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941E5" w14:textId="5822EA3E" w:rsidR="00FA340E" w:rsidRPr="00BA5A7C" w:rsidRDefault="00FA340E" w:rsidP="00FA340E">
      <w:pPr>
        <w:rPr>
          <w:rFonts w:cstheme="minorHAnsi"/>
          <w:sz w:val="28"/>
          <w:szCs w:val="28"/>
        </w:rPr>
      </w:pPr>
    </w:p>
    <w:p w14:paraId="4419DF61" w14:textId="77777777" w:rsidR="00156431" w:rsidRPr="00BA5A7C" w:rsidRDefault="00156431" w:rsidP="00156431">
      <w:pPr>
        <w:jc w:val="center"/>
        <w:rPr>
          <w:rFonts w:cstheme="minorHAnsi"/>
          <w:b/>
          <w:sz w:val="28"/>
          <w:szCs w:val="28"/>
        </w:rPr>
      </w:pPr>
    </w:p>
    <w:p w14:paraId="2F9B66E7" w14:textId="77777777" w:rsidR="00156431" w:rsidRPr="00BA5A7C" w:rsidRDefault="00156431" w:rsidP="00156431">
      <w:pPr>
        <w:jc w:val="center"/>
        <w:rPr>
          <w:rFonts w:cstheme="minorHAnsi"/>
          <w:b/>
          <w:sz w:val="28"/>
          <w:szCs w:val="28"/>
        </w:rPr>
      </w:pPr>
    </w:p>
    <w:p w14:paraId="77C77D83" w14:textId="77777777" w:rsidR="00156431" w:rsidRPr="00BA5A7C" w:rsidRDefault="00156431" w:rsidP="00156431">
      <w:pPr>
        <w:jc w:val="center"/>
        <w:rPr>
          <w:rFonts w:cstheme="minorHAnsi"/>
          <w:b/>
          <w:sz w:val="28"/>
          <w:szCs w:val="28"/>
        </w:rPr>
      </w:pPr>
    </w:p>
    <w:p w14:paraId="3B270360" w14:textId="77777777" w:rsidR="00156431" w:rsidRPr="00BA5A7C" w:rsidRDefault="00156431" w:rsidP="00156431">
      <w:pPr>
        <w:jc w:val="center"/>
        <w:rPr>
          <w:rFonts w:cstheme="minorHAnsi"/>
          <w:b/>
          <w:sz w:val="28"/>
          <w:szCs w:val="28"/>
        </w:rPr>
      </w:pPr>
      <w:r w:rsidRPr="00BA5A7C">
        <w:rPr>
          <w:rFonts w:cstheme="minorHAnsi"/>
          <w:b/>
          <w:sz w:val="28"/>
          <w:szCs w:val="28"/>
        </w:rPr>
        <w:t>PLAN DE INSTITUCIONAL DE BIENESTAR E INCENTIVOS</w:t>
      </w:r>
    </w:p>
    <w:p w14:paraId="62B94C38" w14:textId="77777777" w:rsidR="00156431" w:rsidRPr="00BA5A7C" w:rsidRDefault="00156431" w:rsidP="00156431">
      <w:pPr>
        <w:jc w:val="center"/>
        <w:rPr>
          <w:rFonts w:cstheme="minorHAnsi"/>
          <w:b/>
          <w:sz w:val="28"/>
          <w:szCs w:val="28"/>
        </w:rPr>
      </w:pPr>
      <w:r w:rsidRPr="00BA5A7C">
        <w:rPr>
          <w:rFonts w:cstheme="minorHAnsi"/>
          <w:b/>
          <w:sz w:val="28"/>
          <w:szCs w:val="28"/>
        </w:rPr>
        <w:t>2024</w:t>
      </w:r>
    </w:p>
    <w:p w14:paraId="79ADF215" w14:textId="77777777" w:rsidR="00156431" w:rsidRPr="00BA5A7C" w:rsidRDefault="00156431" w:rsidP="00156431">
      <w:pPr>
        <w:jc w:val="center"/>
        <w:rPr>
          <w:rFonts w:cstheme="minorHAnsi"/>
          <w:b/>
          <w:sz w:val="28"/>
          <w:szCs w:val="28"/>
        </w:rPr>
      </w:pPr>
    </w:p>
    <w:p w14:paraId="601F20AB" w14:textId="77777777" w:rsidR="00156431" w:rsidRPr="00BA5A7C" w:rsidRDefault="00156431" w:rsidP="00156431">
      <w:pPr>
        <w:jc w:val="center"/>
        <w:rPr>
          <w:rFonts w:cstheme="minorHAnsi"/>
          <w:b/>
          <w:sz w:val="28"/>
          <w:szCs w:val="28"/>
        </w:rPr>
      </w:pPr>
    </w:p>
    <w:p w14:paraId="253525E0" w14:textId="77777777" w:rsidR="00156431" w:rsidRPr="00BA5A7C" w:rsidRDefault="00156431" w:rsidP="00156431">
      <w:pPr>
        <w:jc w:val="center"/>
        <w:rPr>
          <w:rFonts w:cstheme="minorHAnsi"/>
          <w:b/>
          <w:sz w:val="28"/>
          <w:szCs w:val="28"/>
        </w:rPr>
      </w:pPr>
    </w:p>
    <w:p w14:paraId="02FACF7B" w14:textId="77777777" w:rsidR="00156431" w:rsidRPr="00BA5A7C" w:rsidRDefault="00156431" w:rsidP="00156431">
      <w:pPr>
        <w:jc w:val="center"/>
        <w:rPr>
          <w:rFonts w:cstheme="minorHAnsi"/>
          <w:b/>
          <w:sz w:val="28"/>
          <w:szCs w:val="28"/>
        </w:rPr>
      </w:pPr>
    </w:p>
    <w:p w14:paraId="54AE4DA9" w14:textId="77777777" w:rsidR="00156431" w:rsidRPr="00BA5A7C" w:rsidRDefault="00156431" w:rsidP="00156431">
      <w:pPr>
        <w:jc w:val="center"/>
        <w:rPr>
          <w:rFonts w:cstheme="minorHAnsi"/>
          <w:b/>
          <w:sz w:val="28"/>
          <w:szCs w:val="28"/>
        </w:rPr>
      </w:pPr>
    </w:p>
    <w:p w14:paraId="3DE62A21" w14:textId="77777777" w:rsidR="00156431" w:rsidRPr="00BA5A7C" w:rsidRDefault="00156431" w:rsidP="00156431">
      <w:pPr>
        <w:jc w:val="center"/>
        <w:rPr>
          <w:rFonts w:cstheme="minorHAnsi"/>
          <w:sz w:val="28"/>
          <w:szCs w:val="28"/>
        </w:rPr>
      </w:pPr>
      <w:r w:rsidRPr="00BA5A7C">
        <w:rPr>
          <w:rFonts w:cstheme="minorHAnsi"/>
          <w:b/>
          <w:sz w:val="28"/>
          <w:szCs w:val="28"/>
        </w:rPr>
        <w:t>UNIDAD DE INFORMACIÓN Y ANÁLISIS FINANCIERO</w:t>
      </w:r>
    </w:p>
    <w:p w14:paraId="20C768DF" w14:textId="77777777" w:rsidR="00156431" w:rsidRPr="00BA5A7C" w:rsidRDefault="00156431" w:rsidP="00156431">
      <w:pPr>
        <w:jc w:val="both"/>
        <w:rPr>
          <w:rFonts w:cstheme="minorHAnsi"/>
          <w:sz w:val="28"/>
          <w:szCs w:val="28"/>
        </w:rPr>
      </w:pPr>
    </w:p>
    <w:p w14:paraId="1D0F01B0" w14:textId="77777777" w:rsidR="00156431" w:rsidRPr="00BA5A7C" w:rsidRDefault="00156431" w:rsidP="00156431">
      <w:pPr>
        <w:jc w:val="both"/>
        <w:rPr>
          <w:rFonts w:cstheme="minorHAnsi"/>
          <w:sz w:val="28"/>
          <w:szCs w:val="28"/>
        </w:rPr>
      </w:pPr>
    </w:p>
    <w:p w14:paraId="63C08C23" w14:textId="77777777" w:rsidR="00156431" w:rsidRPr="00BA5A7C" w:rsidRDefault="00156431" w:rsidP="00156431">
      <w:pPr>
        <w:jc w:val="both"/>
        <w:rPr>
          <w:rFonts w:cstheme="minorHAnsi"/>
          <w:sz w:val="28"/>
          <w:szCs w:val="28"/>
        </w:rPr>
      </w:pPr>
    </w:p>
    <w:p w14:paraId="4464E1A3" w14:textId="77777777" w:rsidR="00156431" w:rsidRPr="00BA5A7C" w:rsidRDefault="00156431" w:rsidP="00156431">
      <w:pPr>
        <w:jc w:val="both"/>
        <w:rPr>
          <w:rFonts w:cstheme="minorHAnsi"/>
          <w:sz w:val="28"/>
          <w:szCs w:val="28"/>
        </w:rPr>
      </w:pPr>
    </w:p>
    <w:p w14:paraId="6D30FC69" w14:textId="77777777" w:rsidR="00156431" w:rsidRPr="00BA5A7C" w:rsidRDefault="00156431" w:rsidP="00156431">
      <w:pPr>
        <w:jc w:val="both"/>
        <w:rPr>
          <w:rFonts w:cstheme="minorHAnsi"/>
          <w:sz w:val="28"/>
          <w:szCs w:val="28"/>
        </w:rPr>
      </w:pPr>
    </w:p>
    <w:p w14:paraId="0B502BF4" w14:textId="77777777" w:rsidR="00156431" w:rsidRPr="00BA5A7C" w:rsidRDefault="00156431" w:rsidP="00156431">
      <w:pPr>
        <w:jc w:val="both"/>
        <w:rPr>
          <w:rFonts w:cstheme="minorHAnsi"/>
          <w:sz w:val="28"/>
          <w:szCs w:val="28"/>
        </w:rPr>
      </w:pPr>
    </w:p>
    <w:p w14:paraId="1DB2E105" w14:textId="77777777" w:rsidR="00156431" w:rsidRPr="00BA5A7C" w:rsidRDefault="00156431" w:rsidP="00156431">
      <w:pPr>
        <w:jc w:val="both"/>
        <w:rPr>
          <w:rFonts w:cstheme="minorHAnsi"/>
          <w:sz w:val="28"/>
          <w:szCs w:val="28"/>
        </w:rPr>
      </w:pPr>
    </w:p>
    <w:p w14:paraId="726F4B30" w14:textId="77777777" w:rsidR="00156431" w:rsidRPr="00BA5A7C" w:rsidRDefault="00156431" w:rsidP="00156431">
      <w:pPr>
        <w:jc w:val="both"/>
        <w:rPr>
          <w:rFonts w:cstheme="minorHAnsi"/>
          <w:sz w:val="28"/>
          <w:szCs w:val="28"/>
        </w:rPr>
      </w:pPr>
    </w:p>
    <w:p w14:paraId="32A4707E" w14:textId="77777777" w:rsidR="00156431" w:rsidRPr="00BA5A7C" w:rsidRDefault="00156431" w:rsidP="00156431">
      <w:pPr>
        <w:jc w:val="center"/>
        <w:rPr>
          <w:rFonts w:cstheme="minorHAnsi"/>
          <w:b/>
          <w:sz w:val="28"/>
          <w:szCs w:val="28"/>
        </w:rPr>
      </w:pPr>
    </w:p>
    <w:p w14:paraId="697C5595" w14:textId="77777777" w:rsidR="00156431" w:rsidRPr="00BA5A7C" w:rsidRDefault="00156431" w:rsidP="00156431">
      <w:pPr>
        <w:jc w:val="center"/>
        <w:rPr>
          <w:rFonts w:cstheme="minorHAnsi"/>
          <w:b/>
          <w:sz w:val="28"/>
          <w:szCs w:val="28"/>
        </w:rPr>
      </w:pPr>
      <w:r w:rsidRPr="00BA5A7C">
        <w:rPr>
          <w:rFonts w:cstheme="minorHAnsi"/>
          <w:b/>
          <w:sz w:val="28"/>
          <w:szCs w:val="28"/>
        </w:rPr>
        <w:t>Bogotá D.C., enero de 2024</w:t>
      </w:r>
    </w:p>
    <w:p w14:paraId="61EC1DBA" w14:textId="77777777" w:rsidR="00156431" w:rsidRPr="00BA5A7C" w:rsidRDefault="00156431" w:rsidP="00156431">
      <w:pPr>
        <w:jc w:val="both"/>
        <w:rPr>
          <w:rFonts w:cstheme="minorHAnsi"/>
          <w:sz w:val="28"/>
          <w:szCs w:val="28"/>
        </w:rPr>
      </w:pPr>
    </w:p>
    <w:p w14:paraId="3A3D584A" w14:textId="77777777" w:rsidR="00156431" w:rsidRPr="00BA5A7C" w:rsidRDefault="00156431" w:rsidP="00156431">
      <w:pPr>
        <w:rPr>
          <w:rFonts w:cstheme="minorHAnsi"/>
          <w:sz w:val="28"/>
          <w:szCs w:val="28"/>
        </w:rPr>
      </w:pPr>
    </w:p>
    <w:p w14:paraId="3A46BA11" w14:textId="77777777" w:rsidR="000A5838" w:rsidRPr="00BA5A7C" w:rsidRDefault="000A5838" w:rsidP="00156431">
      <w:pPr>
        <w:pStyle w:val="TDC1"/>
        <w:jc w:val="center"/>
        <w:rPr>
          <w:rFonts w:asciiTheme="minorHAnsi" w:hAnsiTheme="minorHAnsi" w:cstheme="minorHAnsi"/>
          <w:sz w:val="28"/>
        </w:rPr>
      </w:pPr>
      <w:bookmarkStart w:id="0" w:name="_GoBack"/>
      <w:bookmarkEnd w:id="0"/>
    </w:p>
    <w:p w14:paraId="78921863" w14:textId="77777777" w:rsidR="000A5838" w:rsidRPr="00BA5A7C" w:rsidRDefault="000A5838" w:rsidP="00156431">
      <w:pPr>
        <w:pStyle w:val="TDC1"/>
        <w:jc w:val="center"/>
        <w:rPr>
          <w:rFonts w:asciiTheme="minorHAnsi" w:hAnsiTheme="minorHAnsi" w:cstheme="minorHAnsi"/>
          <w:sz w:val="28"/>
        </w:rPr>
      </w:pPr>
    </w:p>
    <w:p w14:paraId="5E70E20D" w14:textId="465CFE3C" w:rsidR="00156431" w:rsidRPr="00BA5A7C" w:rsidRDefault="00156431" w:rsidP="00156431">
      <w:pPr>
        <w:pStyle w:val="TDC1"/>
        <w:jc w:val="center"/>
        <w:rPr>
          <w:rFonts w:asciiTheme="minorHAnsi" w:hAnsiTheme="minorHAnsi" w:cstheme="minorHAnsi"/>
          <w:i w:val="0"/>
          <w:sz w:val="28"/>
        </w:rPr>
      </w:pPr>
      <w:r w:rsidRPr="00BA5A7C">
        <w:rPr>
          <w:rFonts w:asciiTheme="minorHAnsi" w:hAnsiTheme="minorHAnsi" w:cstheme="minorHAnsi"/>
          <w:i w:val="0"/>
          <w:sz w:val="28"/>
        </w:rPr>
        <w:t>TABLA DE CONTENIDO</w:t>
      </w:r>
    </w:p>
    <w:p w14:paraId="25D9DCE5" w14:textId="77777777" w:rsidR="00156431" w:rsidRPr="00BA5A7C" w:rsidRDefault="00156431" w:rsidP="00156431">
      <w:pPr>
        <w:rPr>
          <w:rFonts w:cstheme="minorHAnsi"/>
          <w:sz w:val="28"/>
          <w:szCs w:val="28"/>
        </w:rPr>
      </w:pPr>
    </w:p>
    <w:p w14:paraId="2BD64491" w14:textId="77777777" w:rsidR="00156431" w:rsidRPr="00BA5A7C" w:rsidRDefault="00156431" w:rsidP="00156431">
      <w:pPr>
        <w:rPr>
          <w:rFonts w:cstheme="minorHAnsi"/>
          <w:sz w:val="28"/>
          <w:szCs w:val="28"/>
        </w:rPr>
      </w:pPr>
    </w:p>
    <w:p w14:paraId="56113D6D" w14:textId="77777777" w:rsidR="00156431" w:rsidRPr="00BA5A7C" w:rsidRDefault="00156431" w:rsidP="00156431">
      <w:pPr>
        <w:pStyle w:val="TDC1"/>
        <w:tabs>
          <w:tab w:val="right" w:leader="dot" w:pos="8830"/>
        </w:tabs>
        <w:rPr>
          <w:rFonts w:asciiTheme="minorHAnsi" w:eastAsiaTheme="minorEastAsia" w:hAnsiTheme="minorHAnsi" w:cstheme="minorHAnsi"/>
          <w:b w:val="0"/>
          <w:bCs w:val="0"/>
          <w:i w:val="0"/>
          <w:iCs w:val="0"/>
          <w:noProof/>
          <w:sz w:val="28"/>
          <w:lang w:val="es-CO" w:eastAsia="es-CO"/>
        </w:rPr>
      </w:pPr>
      <w:r w:rsidRPr="00BA5A7C">
        <w:rPr>
          <w:rFonts w:asciiTheme="minorHAnsi" w:hAnsiTheme="minorHAnsi" w:cstheme="minorHAnsi"/>
          <w:sz w:val="28"/>
        </w:rPr>
        <w:fldChar w:fldCharType="begin"/>
      </w:r>
      <w:r w:rsidRPr="00BA5A7C">
        <w:rPr>
          <w:rFonts w:asciiTheme="minorHAnsi" w:hAnsiTheme="minorHAnsi" w:cstheme="minorHAnsi"/>
          <w:sz w:val="28"/>
        </w:rPr>
        <w:instrText xml:space="preserve"> TOC \o "1-3" \h \z \u </w:instrText>
      </w:r>
      <w:r w:rsidRPr="00BA5A7C">
        <w:rPr>
          <w:rFonts w:asciiTheme="minorHAnsi" w:hAnsiTheme="minorHAnsi" w:cstheme="minorHAnsi"/>
          <w:sz w:val="28"/>
        </w:rPr>
        <w:fldChar w:fldCharType="separate"/>
      </w:r>
      <w:hyperlink w:anchor="_Toc62696398" w:history="1">
        <w:r w:rsidRPr="00BA5A7C">
          <w:rPr>
            <w:rStyle w:val="Hipervnculo"/>
            <w:rFonts w:asciiTheme="minorHAnsi" w:hAnsiTheme="minorHAnsi" w:cstheme="minorHAnsi"/>
            <w:noProof/>
            <w:sz w:val="28"/>
          </w:rPr>
          <w:t>1.  INTRODUCCIÓN</w:t>
        </w:r>
        <w:r w:rsidRPr="00BA5A7C">
          <w:rPr>
            <w:rFonts w:asciiTheme="minorHAnsi" w:hAnsiTheme="minorHAnsi" w:cstheme="minorHAnsi"/>
            <w:noProof/>
            <w:webHidden/>
            <w:sz w:val="28"/>
          </w:rPr>
          <w:tab/>
        </w:r>
        <w:r w:rsidRPr="00BA5A7C">
          <w:rPr>
            <w:rFonts w:asciiTheme="minorHAnsi" w:hAnsiTheme="minorHAnsi" w:cstheme="minorHAnsi"/>
            <w:noProof/>
            <w:webHidden/>
            <w:sz w:val="28"/>
          </w:rPr>
          <w:fldChar w:fldCharType="begin"/>
        </w:r>
        <w:r w:rsidRPr="00BA5A7C">
          <w:rPr>
            <w:rFonts w:asciiTheme="minorHAnsi" w:hAnsiTheme="minorHAnsi" w:cstheme="minorHAnsi"/>
            <w:noProof/>
            <w:webHidden/>
            <w:sz w:val="28"/>
          </w:rPr>
          <w:instrText xml:space="preserve"> PAGEREF _Toc62696398 \h </w:instrText>
        </w:r>
        <w:r w:rsidRPr="00BA5A7C">
          <w:rPr>
            <w:rFonts w:asciiTheme="minorHAnsi" w:hAnsiTheme="minorHAnsi" w:cstheme="minorHAnsi"/>
            <w:noProof/>
            <w:webHidden/>
            <w:sz w:val="28"/>
          </w:rPr>
        </w:r>
        <w:r w:rsidRPr="00BA5A7C">
          <w:rPr>
            <w:rFonts w:asciiTheme="minorHAnsi" w:hAnsiTheme="minorHAnsi" w:cstheme="minorHAnsi"/>
            <w:noProof/>
            <w:webHidden/>
            <w:sz w:val="28"/>
          </w:rPr>
          <w:fldChar w:fldCharType="separate"/>
        </w:r>
        <w:r w:rsidRPr="00BA5A7C">
          <w:rPr>
            <w:rFonts w:asciiTheme="minorHAnsi" w:hAnsiTheme="minorHAnsi" w:cstheme="minorHAnsi"/>
            <w:noProof/>
            <w:webHidden/>
            <w:sz w:val="28"/>
          </w:rPr>
          <w:t>3</w:t>
        </w:r>
        <w:r w:rsidRPr="00BA5A7C">
          <w:rPr>
            <w:rFonts w:asciiTheme="minorHAnsi" w:hAnsiTheme="minorHAnsi" w:cstheme="minorHAnsi"/>
            <w:noProof/>
            <w:webHidden/>
            <w:sz w:val="28"/>
          </w:rPr>
          <w:fldChar w:fldCharType="end"/>
        </w:r>
      </w:hyperlink>
    </w:p>
    <w:p w14:paraId="6E6E54C3" w14:textId="77777777" w:rsidR="00156431" w:rsidRPr="00BA5A7C" w:rsidRDefault="00CD798C" w:rsidP="00156431">
      <w:pPr>
        <w:pStyle w:val="TDC1"/>
        <w:tabs>
          <w:tab w:val="right" w:leader="dot" w:pos="8830"/>
        </w:tabs>
        <w:rPr>
          <w:rFonts w:asciiTheme="minorHAnsi" w:eastAsiaTheme="minorEastAsia" w:hAnsiTheme="minorHAnsi" w:cstheme="minorHAnsi"/>
          <w:b w:val="0"/>
          <w:bCs w:val="0"/>
          <w:i w:val="0"/>
          <w:iCs w:val="0"/>
          <w:noProof/>
          <w:sz w:val="28"/>
          <w:lang w:val="es-CO" w:eastAsia="es-CO"/>
        </w:rPr>
      </w:pPr>
      <w:hyperlink w:anchor="_Toc62696399" w:history="1">
        <w:r w:rsidR="00156431" w:rsidRPr="00BA5A7C">
          <w:rPr>
            <w:rStyle w:val="Hipervnculo"/>
            <w:rFonts w:asciiTheme="minorHAnsi" w:hAnsiTheme="minorHAnsi" w:cstheme="minorHAnsi"/>
            <w:noProof/>
            <w:sz w:val="28"/>
          </w:rPr>
          <w:t>2.  MARCO CONCEPTUAL Y NORMATIVO</w:t>
        </w:r>
        <w:r w:rsidR="00156431" w:rsidRPr="00BA5A7C">
          <w:rPr>
            <w:rFonts w:asciiTheme="minorHAnsi" w:hAnsiTheme="minorHAnsi" w:cstheme="minorHAnsi"/>
            <w:noProof/>
            <w:webHidden/>
            <w:sz w:val="28"/>
          </w:rPr>
          <w:tab/>
        </w:r>
        <w:r w:rsidR="00156431" w:rsidRPr="00BA5A7C">
          <w:rPr>
            <w:rFonts w:asciiTheme="minorHAnsi" w:hAnsiTheme="minorHAnsi" w:cstheme="minorHAnsi"/>
            <w:noProof/>
            <w:webHidden/>
            <w:sz w:val="28"/>
          </w:rPr>
          <w:fldChar w:fldCharType="begin"/>
        </w:r>
        <w:r w:rsidR="00156431" w:rsidRPr="00BA5A7C">
          <w:rPr>
            <w:rFonts w:asciiTheme="minorHAnsi" w:hAnsiTheme="minorHAnsi" w:cstheme="minorHAnsi"/>
            <w:noProof/>
            <w:webHidden/>
            <w:sz w:val="28"/>
          </w:rPr>
          <w:instrText xml:space="preserve"> PAGEREF _Toc62696399 \h </w:instrText>
        </w:r>
        <w:r w:rsidR="00156431" w:rsidRPr="00BA5A7C">
          <w:rPr>
            <w:rFonts w:asciiTheme="minorHAnsi" w:hAnsiTheme="minorHAnsi" w:cstheme="minorHAnsi"/>
            <w:noProof/>
            <w:webHidden/>
            <w:sz w:val="28"/>
          </w:rPr>
        </w:r>
        <w:r w:rsidR="00156431" w:rsidRPr="00BA5A7C">
          <w:rPr>
            <w:rFonts w:asciiTheme="minorHAnsi" w:hAnsiTheme="minorHAnsi" w:cstheme="minorHAnsi"/>
            <w:noProof/>
            <w:webHidden/>
            <w:sz w:val="28"/>
          </w:rPr>
          <w:fldChar w:fldCharType="separate"/>
        </w:r>
        <w:r w:rsidR="00156431" w:rsidRPr="00BA5A7C">
          <w:rPr>
            <w:rFonts w:asciiTheme="minorHAnsi" w:hAnsiTheme="minorHAnsi" w:cstheme="minorHAnsi"/>
            <w:noProof/>
            <w:webHidden/>
            <w:sz w:val="28"/>
          </w:rPr>
          <w:t>3</w:t>
        </w:r>
        <w:r w:rsidR="00156431" w:rsidRPr="00BA5A7C">
          <w:rPr>
            <w:rFonts w:asciiTheme="minorHAnsi" w:hAnsiTheme="minorHAnsi" w:cstheme="minorHAnsi"/>
            <w:noProof/>
            <w:webHidden/>
            <w:sz w:val="28"/>
          </w:rPr>
          <w:fldChar w:fldCharType="end"/>
        </w:r>
      </w:hyperlink>
    </w:p>
    <w:p w14:paraId="19B6B8B3" w14:textId="77777777" w:rsidR="00156431" w:rsidRPr="00BA5A7C" w:rsidRDefault="00CD798C" w:rsidP="00156431">
      <w:pPr>
        <w:pStyle w:val="TDC2"/>
        <w:rPr>
          <w:rFonts w:asciiTheme="minorHAnsi" w:eastAsiaTheme="minorEastAsia" w:hAnsiTheme="minorHAnsi" w:cstheme="minorHAnsi"/>
          <w:noProof/>
          <w:sz w:val="28"/>
          <w:szCs w:val="28"/>
          <w:lang w:val="es-CO" w:eastAsia="es-CO"/>
        </w:rPr>
      </w:pPr>
      <w:hyperlink w:anchor="_Toc62696400" w:history="1">
        <w:r w:rsidR="00156431" w:rsidRPr="00BA5A7C">
          <w:rPr>
            <w:rStyle w:val="Hipervnculo"/>
            <w:rFonts w:asciiTheme="minorHAnsi" w:hAnsiTheme="minorHAnsi" w:cstheme="minorHAnsi"/>
            <w:noProof/>
            <w:sz w:val="28"/>
            <w:szCs w:val="28"/>
          </w:rPr>
          <w:t>3.  OBJETIVO GENERAL</w:t>
        </w:r>
        <w:r w:rsidR="00156431" w:rsidRPr="00BA5A7C">
          <w:rPr>
            <w:rFonts w:asciiTheme="minorHAnsi" w:hAnsiTheme="minorHAnsi" w:cstheme="minorHAnsi"/>
            <w:noProof/>
            <w:webHidden/>
            <w:sz w:val="28"/>
            <w:szCs w:val="28"/>
          </w:rPr>
          <w:tab/>
        </w:r>
        <w:r w:rsidR="00156431" w:rsidRPr="00BA5A7C">
          <w:rPr>
            <w:rFonts w:asciiTheme="minorHAnsi" w:hAnsiTheme="minorHAnsi" w:cstheme="minorHAnsi"/>
            <w:noProof/>
            <w:webHidden/>
            <w:sz w:val="28"/>
            <w:szCs w:val="28"/>
          </w:rPr>
          <w:fldChar w:fldCharType="begin"/>
        </w:r>
        <w:r w:rsidR="00156431" w:rsidRPr="00BA5A7C">
          <w:rPr>
            <w:rFonts w:asciiTheme="minorHAnsi" w:hAnsiTheme="minorHAnsi" w:cstheme="minorHAnsi"/>
            <w:noProof/>
            <w:webHidden/>
            <w:sz w:val="28"/>
            <w:szCs w:val="28"/>
          </w:rPr>
          <w:instrText xml:space="preserve"> PAGEREF _Toc62696400 \h </w:instrText>
        </w:r>
        <w:r w:rsidR="00156431" w:rsidRPr="00BA5A7C">
          <w:rPr>
            <w:rFonts w:asciiTheme="minorHAnsi" w:hAnsiTheme="minorHAnsi" w:cstheme="minorHAnsi"/>
            <w:noProof/>
            <w:webHidden/>
            <w:sz w:val="28"/>
            <w:szCs w:val="28"/>
          </w:rPr>
        </w:r>
        <w:r w:rsidR="00156431" w:rsidRPr="00BA5A7C">
          <w:rPr>
            <w:rFonts w:asciiTheme="minorHAnsi" w:hAnsiTheme="minorHAnsi" w:cstheme="minorHAnsi"/>
            <w:noProof/>
            <w:webHidden/>
            <w:sz w:val="28"/>
            <w:szCs w:val="28"/>
          </w:rPr>
          <w:fldChar w:fldCharType="separate"/>
        </w:r>
        <w:r w:rsidR="00156431" w:rsidRPr="00BA5A7C">
          <w:rPr>
            <w:rFonts w:asciiTheme="minorHAnsi" w:hAnsiTheme="minorHAnsi" w:cstheme="minorHAnsi"/>
            <w:noProof/>
            <w:webHidden/>
            <w:sz w:val="28"/>
            <w:szCs w:val="28"/>
          </w:rPr>
          <w:t>4</w:t>
        </w:r>
        <w:r w:rsidR="00156431" w:rsidRPr="00BA5A7C">
          <w:rPr>
            <w:rFonts w:asciiTheme="minorHAnsi" w:hAnsiTheme="minorHAnsi" w:cstheme="minorHAnsi"/>
            <w:noProof/>
            <w:webHidden/>
            <w:sz w:val="28"/>
            <w:szCs w:val="28"/>
          </w:rPr>
          <w:fldChar w:fldCharType="end"/>
        </w:r>
      </w:hyperlink>
    </w:p>
    <w:p w14:paraId="11D8683F" w14:textId="488DCAD8" w:rsidR="00156431" w:rsidRPr="00BA5A7C" w:rsidRDefault="00CD798C" w:rsidP="00156431">
      <w:pPr>
        <w:pStyle w:val="TDC3"/>
        <w:tabs>
          <w:tab w:val="right" w:leader="dot" w:pos="8830"/>
        </w:tabs>
        <w:rPr>
          <w:rFonts w:asciiTheme="minorHAnsi" w:eastAsiaTheme="minorEastAsia" w:hAnsiTheme="minorHAnsi" w:cstheme="minorHAnsi"/>
          <w:noProof/>
          <w:sz w:val="28"/>
          <w:szCs w:val="28"/>
          <w:lang w:val="es-CO" w:eastAsia="es-CO"/>
        </w:rPr>
      </w:pPr>
      <w:hyperlink w:anchor="_Toc62696401" w:history="1">
        <w:r w:rsidR="00156431" w:rsidRPr="00BA5A7C">
          <w:rPr>
            <w:rStyle w:val="Hipervnculo"/>
            <w:rFonts w:asciiTheme="minorHAnsi" w:hAnsiTheme="minorHAnsi" w:cstheme="minorHAnsi"/>
            <w:noProof/>
            <w:sz w:val="28"/>
            <w:szCs w:val="28"/>
          </w:rPr>
          <w:t>3.1 OBJETIVOS ESPECÍFICOS</w:t>
        </w:r>
        <w:r w:rsidR="00156431" w:rsidRPr="00BA5A7C">
          <w:rPr>
            <w:rFonts w:asciiTheme="minorHAnsi" w:hAnsiTheme="minorHAnsi" w:cstheme="minorHAnsi"/>
            <w:noProof/>
            <w:webHidden/>
            <w:sz w:val="28"/>
            <w:szCs w:val="28"/>
          </w:rPr>
          <w:tab/>
        </w:r>
        <w:r w:rsidR="00156431" w:rsidRPr="00BA5A7C">
          <w:rPr>
            <w:rFonts w:asciiTheme="minorHAnsi" w:hAnsiTheme="minorHAnsi" w:cstheme="minorHAnsi"/>
            <w:noProof/>
            <w:webHidden/>
            <w:sz w:val="28"/>
            <w:szCs w:val="28"/>
          </w:rPr>
          <w:fldChar w:fldCharType="begin"/>
        </w:r>
        <w:r w:rsidR="00156431" w:rsidRPr="00BA5A7C">
          <w:rPr>
            <w:rFonts w:asciiTheme="minorHAnsi" w:hAnsiTheme="minorHAnsi" w:cstheme="minorHAnsi"/>
            <w:noProof/>
            <w:webHidden/>
            <w:sz w:val="28"/>
            <w:szCs w:val="28"/>
          </w:rPr>
          <w:instrText xml:space="preserve"> PAGEREF _Toc62696401 \h </w:instrText>
        </w:r>
        <w:r w:rsidR="00156431" w:rsidRPr="00BA5A7C">
          <w:rPr>
            <w:rFonts w:asciiTheme="minorHAnsi" w:hAnsiTheme="minorHAnsi" w:cstheme="minorHAnsi"/>
            <w:noProof/>
            <w:webHidden/>
            <w:sz w:val="28"/>
            <w:szCs w:val="28"/>
          </w:rPr>
        </w:r>
        <w:r w:rsidR="00156431" w:rsidRPr="00BA5A7C">
          <w:rPr>
            <w:rFonts w:asciiTheme="minorHAnsi" w:hAnsiTheme="minorHAnsi" w:cstheme="minorHAnsi"/>
            <w:noProof/>
            <w:webHidden/>
            <w:sz w:val="28"/>
            <w:szCs w:val="28"/>
          </w:rPr>
          <w:fldChar w:fldCharType="separate"/>
        </w:r>
        <w:r w:rsidR="00156431" w:rsidRPr="00BA5A7C">
          <w:rPr>
            <w:rFonts w:asciiTheme="minorHAnsi" w:hAnsiTheme="minorHAnsi" w:cstheme="minorHAnsi"/>
            <w:noProof/>
            <w:webHidden/>
            <w:sz w:val="28"/>
            <w:szCs w:val="28"/>
          </w:rPr>
          <w:t>4</w:t>
        </w:r>
        <w:r w:rsidR="00156431" w:rsidRPr="00BA5A7C">
          <w:rPr>
            <w:rFonts w:asciiTheme="minorHAnsi" w:hAnsiTheme="minorHAnsi" w:cstheme="minorHAnsi"/>
            <w:noProof/>
            <w:webHidden/>
            <w:sz w:val="28"/>
            <w:szCs w:val="28"/>
          </w:rPr>
          <w:fldChar w:fldCharType="end"/>
        </w:r>
      </w:hyperlink>
    </w:p>
    <w:p w14:paraId="3623FBB9" w14:textId="62AE9E89" w:rsidR="00156431" w:rsidRPr="00BA5A7C" w:rsidRDefault="000A5838" w:rsidP="00156431">
      <w:pPr>
        <w:pStyle w:val="TDC2"/>
        <w:rPr>
          <w:rFonts w:asciiTheme="minorHAnsi" w:eastAsiaTheme="minorEastAsia" w:hAnsiTheme="minorHAnsi" w:cstheme="minorHAnsi"/>
          <w:noProof/>
          <w:sz w:val="28"/>
          <w:szCs w:val="28"/>
          <w:lang w:val="es-CO" w:eastAsia="es-CO"/>
        </w:rPr>
      </w:pPr>
      <w:r w:rsidRPr="00BA5A7C">
        <w:rPr>
          <w:rFonts w:asciiTheme="minorHAnsi" w:hAnsiTheme="minorHAnsi" w:cstheme="minorHAnsi"/>
          <w:sz w:val="28"/>
          <w:szCs w:val="28"/>
        </w:rPr>
        <w:t xml:space="preserve">4.  </w:t>
      </w:r>
      <w:hyperlink w:anchor="_Toc62696402" w:history="1">
        <w:r w:rsidR="00156431" w:rsidRPr="00BA5A7C">
          <w:rPr>
            <w:rStyle w:val="Hipervnculo"/>
            <w:rFonts w:asciiTheme="minorHAnsi" w:hAnsiTheme="minorHAnsi" w:cstheme="minorHAnsi"/>
            <w:noProof/>
            <w:sz w:val="28"/>
            <w:szCs w:val="28"/>
          </w:rPr>
          <w:t>BENEFICIARIOS</w:t>
        </w:r>
        <w:r w:rsidR="00156431" w:rsidRPr="00BA5A7C">
          <w:rPr>
            <w:rFonts w:asciiTheme="minorHAnsi" w:hAnsiTheme="minorHAnsi" w:cstheme="minorHAnsi"/>
            <w:noProof/>
            <w:webHidden/>
            <w:sz w:val="28"/>
            <w:szCs w:val="28"/>
          </w:rPr>
          <w:tab/>
        </w:r>
        <w:r w:rsidR="00156431" w:rsidRPr="00BA5A7C">
          <w:rPr>
            <w:rFonts w:asciiTheme="minorHAnsi" w:hAnsiTheme="minorHAnsi" w:cstheme="minorHAnsi"/>
            <w:noProof/>
            <w:webHidden/>
            <w:sz w:val="28"/>
            <w:szCs w:val="28"/>
          </w:rPr>
          <w:fldChar w:fldCharType="begin"/>
        </w:r>
        <w:r w:rsidR="00156431" w:rsidRPr="00BA5A7C">
          <w:rPr>
            <w:rFonts w:asciiTheme="minorHAnsi" w:hAnsiTheme="minorHAnsi" w:cstheme="minorHAnsi"/>
            <w:noProof/>
            <w:webHidden/>
            <w:sz w:val="28"/>
            <w:szCs w:val="28"/>
          </w:rPr>
          <w:instrText xml:space="preserve"> PAGEREF _Toc62696402 \h </w:instrText>
        </w:r>
        <w:r w:rsidR="00156431" w:rsidRPr="00BA5A7C">
          <w:rPr>
            <w:rFonts w:asciiTheme="minorHAnsi" w:hAnsiTheme="minorHAnsi" w:cstheme="minorHAnsi"/>
            <w:noProof/>
            <w:webHidden/>
            <w:sz w:val="28"/>
            <w:szCs w:val="28"/>
          </w:rPr>
        </w:r>
        <w:r w:rsidR="00156431" w:rsidRPr="00BA5A7C">
          <w:rPr>
            <w:rFonts w:asciiTheme="minorHAnsi" w:hAnsiTheme="minorHAnsi" w:cstheme="minorHAnsi"/>
            <w:noProof/>
            <w:webHidden/>
            <w:sz w:val="28"/>
            <w:szCs w:val="28"/>
          </w:rPr>
          <w:fldChar w:fldCharType="separate"/>
        </w:r>
        <w:r w:rsidR="00156431" w:rsidRPr="00BA5A7C">
          <w:rPr>
            <w:rFonts w:asciiTheme="minorHAnsi" w:hAnsiTheme="minorHAnsi" w:cstheme="minorHAnsi"/>
            <w:noProof/>
            <w:webHidden/>
            <w:sz w:val="28"/>
            <w:szCs w:val="28"/>
          </w:rPr>
          <w:t>5</w:t>
        </w:r>
        <w:r w:rsidR="00156431" w:rsidRPr="00BA5A7C">
          <w:rPr>
            <w:rFonts w:asciiTheme="minorHAnsi" w:hAnsiTheme="minorHAnsi" w:cstheme="minorHAnsi"/>
            <w:noProof/>
            <w:webHidden/>
            <w:sz w:val="28"/>
            <w:szCs w:val="28"/>
          </w:rPr>
          <w:fldChar w:fldCharType="end"/>
        </w:r>
      </w:hyperlink>
    </w:p>
    <w:p w14:paraId="1D7CC2F3" w14:textId="35CBB66B" w:rsidR="00156431" w:rsidRPr="00BA5A7C" w:rsidRDefault="00CD798C" w:rsidP="00156431">
      <w:pPr>
        <w:pStyle w:val="TDC2"/>
        <w:rPr>
          <w:rFonts w:asciiTheme="minorHAnsi" w:eastAsiaTheme="minorEastAsia" w:hAnsiTheme="minorHAnsi" w:cstheme="minorHAnsi"/>
          <w:noProof/>
          <w:sz w:val="28"/>
          <w:szCs w:val="28"/>
          <w:lang w:val="es-CO" w:eastAsia="es-CO"/>
        </w:rPr>
      </w:pPr>
      <w:hyperlink w:anchor="_Toc62696403" w:history="1">
        <w:r w:rsidR="000A5838" w:rsidRPr="00BA5A7C">
          <w:rPr>
            <w:rStyle w:val="Hipervnculo"/>
            <w:rFonts w:asciiTheme="minorHAnsi" w:hAnsiTheme="minorHAnsi" w:cstheme="minorHAnsi"/>
            <w:noProof/>
            <w:sz w:val="28"/>
            <w:szCs w:val="28"/>
          </w:rPr>
          <w:t>5</w:t>
        </w:r>
        <w:r w:rsidR="00156431" w:rsidRPr="00BA5A7C">
          <w:rPr>
            <w:rStyle w:val="Hipervnculo"/>
            <w:rFonts w:asciiTheme="minorHAnsi" w:hAnsiTheme="minorHAnsi" w:cstheme="minorHAnsi"/>
            <w:noProof/>
            <w:sz w:val="28"/>
            <w:szCs w:val="28"/>
          </w:rPr>
          <w:t>.  PROGRAMAS A DESARROLLAR</w:t>
        </w:r>
        <w:r w:rsidR="00156431" w:rsidRPr="00BA5A7C">
          <w:rPr>
            <w:rFonts w:asciiTheme="minorHAnsi" w:hAnsiTheme="minorHAnsi" w:cstheme="minorHAnsi"/>
            <w:noProof/>
            <w:webHidden/>
            <w:sz w:val="28"/>
            <w:szCs w:val="28"/>
          </w:rPr>
          <w:tab/>
        </w:r>
        <w:r w:rsidR="00156431" w:rsidRPr="00BA5A7C">
          <w:rPr>
            <w:rFonts w:asciiTheme="minorHAnsi" w:hAnsiTheme="minorHAnsi" w:cstheme="minorHAnsi"/>
            <w:noProof/>
            <w:webHidden/>
            <w:sz w:val="28"/>
            <w:szCs w:val="28"/>
          </w:rPr>
          <w:fldChar w:fldCharType="begin"/>
        </w:r>
        <w:r w:rsidR="00156431" w:rsidRPr="00BA5A7C">
          <w:rPr>
            <w:rFonts w:asciiTheme="minorHAnsi" w:hAnsiTheme="minorHAnsi" w:cstheme="minorHAnsi"/>
            <w:noProof/>
            <w:webHidden/>
            <w:sz w:val="28"/>
            <w:szCs w:val="28"/>
          </w:rPr>
          <w:instrText xml:space="preserve"> PAGEREF _Toc62696403 \h </w:instrText>
        </w:r>
        <w:r w:rsidR="00156431" w:rsidRPr="00BA5A7C">
          <w:rPr>
            <w:rFonts w:asciiTheme="minorHAnsi" w:hAnsiTheme="minorHAnsi" w:cstheme="minorHAnsi"/>
            <w:noProof/>
            <w:webHidden/>
            <w:sz w:val="28"/>
            <w:szCs w:val="28"/>
          </w:rPr>
        </w:r>
        <w:r w:rsidR="00156431" w:rsidRPr="00BA5A7C">
          <w:rPr>
            <w:rFonts w:asciiTheme="minorHAnsi" w:hAnsiTheme="minorHAnsi" w:cstheme="minorHAnsi"/>
            <w:noProof/>
            <w:webHidden/>
            <w:sz w:val="28"/>
            <w:szCs w:val="28"/>
          </w:rPr>
          <w:fldChar w:fldCharType="separate"/>
        </w:r>
        <w:r w:rsidR="00156431" w:rsidRPr="00BA5A7C">
          <w:rPr>
            <w:rFonts w:asciiTheme="minorHAnsi" w:hAnsiTheme="minorHAnsi" w:cstheme="minorHAnsi"/>
            <w:noProof/>
            <w:webHidden/>
            <w:sz w:val="28"/>
            <w:szCs w:val="28"/>
          </w:rPr>
          <w:t>5</w:t>
        </w:r>
        <w:r w:rsidR="00156431" w:rsidRPr="00BA5A7C">
          <w:rPr>
            <w:rFonts w:asciiTheme="minorHAnsi" w:hAnsiTheme="minorHAnsi" w:cstheme="minorHAnsi"/>
            <w:noProof/>
            <w:webHidden/>
            <w:sz w:val="28"/>
            <w:szCs w:val="28"/>
          </w:rPr>
          <w:fldChar w:fldCharType="end"/>
        </w:r>
      </w:hyperlink>
    </w:p>
    <w:p w14:paraId="564F967A" w14:textId="334AA390" w:rsidR="00156431" w:rsidRPr="00BA5A7C" w:rsidRDefault="00CD798C" w:rsidP="00156431">
      <w:pPr>
        <w:pStyle w:val="TDC3"/>
        <w:tabs>
          <w:tab w:val="right" w:leader="dot" w:pos="8830"/>
        </w:tabs>
        <w:rPr>
          <w:rFonts w:asciiTheme="minorHAnsi" w:eastAsiaTheme="minorEastAsia" w:hAnsiTheme="minorHAnsi" w:cstheme="minorHAnsi"/>
          <w:noProof/>
          <w:sz w:val="28"/>
          <w:szCs w:val="28"/>
          <w:lang w:val="es-CO" w:eastAsia="es-CO"/>
        </w:rPr>
      </w:pPr>
      <w:hyperlink w:anchor="_Toc62696404" w:history="1">
        <w:r w:rsidR="00156431" w:rsidRPr="00BA5A7C">
          <w:rPr>
            <w:rStyle w:val="Hipervnculo"/>
            <w:rFonts w:asciiTheme="minorHAnsi" w:hAnsiTheme="minorHAnsi" w:cstheme="minorHAnsi"/>
            <w:noProof/>
            <w:sz w:val="28"/>
            <w:szCs w:val="28"/>
          </w:rPr>
          <w:t xml:space="preserve">4.1 </w:t>
        </w:r>
        <w:r w:rsidR="000A5838" w:rsidRPr="00BA5A7C">
          <w:rPr>
            <w:rStyle w:val="Hipervnculo"/>
            <w:rFonts w:asciiTheme="minorHAnsi" w:hAnsiTheme="minorHAnsi" w:cstheme="minorHAnsi"/>
            <w:noProof/>
            <w:sz w:val="28"/>
            <w:szCs w:val="28"/>
          </w:rPr>
          <w:t>Actividades a implementar</w:t>
        </w:r>
        <w:r w:rsidR="00156431" w:rsidRPr="00BA5A7C">
          <w:rPr>
            <w:rFonts w:asciiTheme="minorHAnsi" w:hAnsiTheme="minorHAnsi" w:cstheme="minorHAnsi"/>
            <w:noProof/>
            <w:webHidden/>
            <w:sz w:val="28"/>
            <w:szCs w:val="28"/>
          </w:rPr>
          <w:tab/>
        </w:r>
        <w:r w:rsidR="00156431" w:rsidRPr="00BA5A7C">
          <w:rPr>
            <w:rFonts w:asciiTheme="minorHAnsi" w:hAnsiTheme="minorHAnsi" w:cstheme="minorHAnsi"/>
            <w:noProof/>
            <w:webHidden/>
            <w:sz w:val="28"/>
            <w:szCs w:val="28"/>
          </w:rPr>
          <w:fldChar w:fldCharType="begin"/>
        </w:r>
        <w:r w:rsidR="00156431" w:rsidRPr="00BA5A7C">
          <w:rPr>
            <w:rFonts w:asciiTheme="minorHAnsi" w:hAnsiTheme="minorHAnsi" w:cstheme="minorHAnsi"/>
            <w:noProof/>
            <w:webHidden/>
            <w:sz w:val="28"/>
            <w:szCs w:val="28"/>
          </w:rPr>
          <w:instrText xml:space="preserve"> PAGEREF _Toc62696404 \h </w:instrText>
        </w:r>
        <w:r w:rsidR="00156431" w:rsidRPr="00BA5A7C">
          <w:rPr>
            <w:rFonts w:asciiTheme="minorHAnsi" w:hAnsiTheme="minorHAnsi" w:cstheme="minorHAnsi"/>
            <w:noProof/>
            <w:webHidden/>
            <w:sz w:val="28"/>
            <w:szCs w:val="28"/>
          </w:rPr>
        </w:r>
        <w:r w:rsidR="00156431" w:rsidRPr="00BA5A7C">
          <w:rPr>
            <w:rFonts w:asciiTheme="minorHAnsi" w:hAnsiTheme="minorHAnsi" w:cstheme="minorHAnsi"/>
            <w:noProof/>
            <w:webHidden/>
            <w:sz w:val="28"/>
            <w:szCs w:val="28"/>
          </w:rPr>
          <w:fldChar w:fldCharType="separate"/>
        </w:r>
        <w:r w:rsidR="00156431" w:rsidRPr="00BA5A7C">
          <w:rPr>
            <w:rFonts w:asciiTheme="minorHAnsi" w:hAnsiTheme="minorHAnsi" w:cstheme="minorHAnsi"/>
            <w:noProof/>
            <w:webHidden/>
            <w:sz w:val="28"/>
            <w:szCs w:val="28"/>
          </w:rPr>
          <w:t>5</w:t>
        </w:r>
        <w:r w:rsidR="00156431" w:rsidRPr="00BA5A7C">
          <w:rPr>
            <w:rFonts w:asciiTheme="minorHAnsi" w:hAnsiTheme="minorHAnsi" w:cstheme="minorHAnsi"/>
            <w:noProof/>
            <w:webHidden/>
            <w:sz w:val="28"/>
            <w:szCs w:val="28"/>
          </w:rPr>
          <w:fldChar w:fldCharType="end"/>
        </w:r>
      </w:hyperlink>
    </w:p>
    <w:p w14:paraId="028871D6" w14:textId="35A5D9A2" w:rsidR="00156431" w:rsidRPr="00BA5A7C" w:rsidRDefault="000A5838" w:rsidP="00156431">
      <w:pPr>
        <w:pStyle w:val="TDC2"/>
        <w:rPr>
          <w:rFonts w:asciiTheme="minorHAnsi" w:hAnsiTheme="minorHAnsi" w:cstheme="minorHAnsi"/>
          <w:sz w:val="28"/>
          <w:szCs w:val="28"/>
        </w:rPr>
      </w:pPr>
      <w:r w:rsidRPr="00BA5A7C">
        <w:rPr>
          <w:rFonts w:asciiTheme="minorHAnsi" w:hAnsiTheme="minorHAnsi" w:cstheme="minorHAnsi"/>
          <w:sz w:val="28"/>
          <w:szCs w:val="28"/>
        </w:rPr>
        <w:t xml:space="preserve">6. Aliados </w:t>
      </w:r>
    </w:p>
    <w:p w14:paraId="369AF17F" w14:textId="2CAB5AD2" w:rsidR="000A5838" w:rsidRPr="00BA5A7C" w:rsidRDefault="000A5838" w:rsidP="000A5838">
      <w:pPr>
        <w:rPr>
          <w:rFonts w:cstheme="minorHAnsi"/>
          <w:sz w:val="28"/>
          <w:szCs w:val="28"/>
          <w:lang w:val="es-ES" w:eastAsia="es-ES"/>
        </w:rPr>
      </w:pPr>
    </w:p>
    <w:p w14:paraId="44766426" w14:textId="26326D2F" w:rsidR="000A5838" w:rsidRPr="00BA5A7C" w:rsidRDefault="000A5838" w:rsidP="000A5838">
      <w:pPr>
        <w:pStyle w:val="TDC2"/>
        <w:rPr>
          <w:rFonts w:asciiTheme="minorHAnsi" w:eastAsiaTheme="minorEastAsia" w:hAnsiTheme="minorHAnsi" w:cstheme="minorHAnsi"/>
          <w:b w:val="0"/>
          <w:bCs w:val="0"/>
          <w:noProof/>
          <w:sz w:val="28"/>
          <w:szCs w:val="28"/>
          <w:lang w:val="es-CO" w:eastAsia="es-CO"/>
        </w:rPr>
      </w:pPr>
      <w:r w:rsidRPr="00BA5A7C">
        <w:rPr>
          <w:rFonts w:asciiTheme="minorHAnsi" w:hAnsiTheme="minorHAnsi" w:cstheme="minorHAnsi"/>
          <w:sz w:val="28"/>
          <w:szCs w:val="28"/>
        </w:rPr>
        <w:t xml:space="preserve">7. </w:t>
      </w:r>
      <w:r w:rsidR="00BA5A7C" w:rsidRPr="00BA5A7C">
        <w:rPr>
          <w:rFonts w:asciiTheme="minorHAnsi" w:hAnsiTheme="minorHAnsi" w:cstheme="minorHAnsi"/>
          <w:sz w:val="28"/>
          <w:szCs w:val="28"/>
        </w:rPr>
        <w:t>Control y seguimiento ……………………………………………………………</w:t>
      </w:r>
      <w:r w:rsidR="00BA5A7C">
        <w:rPr>
          <w:rFonts w:asciiTheme="minorHAnsi" w:hAnsiTheme="minorHAnsi" w:cstheme="minorHAnsi"/>
          <w:sz w:val="28"/>
          <w:szCs w:val="28"/>
        </w:rPr>
        <w:t>………</w:t>
      </w:r>
      <w:r w:rsidR="00BA5A7C" w:rsidRPr="00BA5A7C">
        <w:rPr>
          <w:rFonts w:asciiTheme="minorHAnsi" w:hAnsiTheme="minorHAnsi" w:cstheme="minorHAnsi"/>
          <w:sz w:val="28"/>
          <w:szCs w:val="28"/>
        </w:rPr>
        <w:t>……..7</w:t>
      </w:r>
    </w:p>
    <w:p w14:paraId="44C7EA5A" w14:textId="77777777" w:rsidR="000A5838" w:rsidRPr="00BA5A7C" w:rsidRDefault="000A5838" w:rsidP="000A5838">
      <w:pPr>
        <w:rPr>
          <w:rFonts w:cstheme="minorHAnsi"/>
          <w:sz w:val="28"/>
          <w:szCs w:val="28"/>
          <w:lang w:val="es-ES" w:eastAsia="es-ES"/>
        </w:rPr>
      </w:pPr>
    </w:p>
    <w:p w14:paraId="4783D2E4" w14:textId="7C635180" w:rsidR="00156431" w:rsidRPr="00BA5A7C" w:rsidRDefault="00BA5A7C" w:rsidP="00156431">
      <w:pPr>
        <w:pStyle w:val="TDC2"/>
        <w:rPr>
          <w:rFonts w:asciiTheme="minorHAnsi" w:eastAsiaTheme="minorEastAsia" w:hAnsiTheme="minorHAnsi" w:cstheme="minorHAnsi"/>
          <w:noProof/>
          <w:sz w:val="28"/>
          <w:szCs w:val="28"/>
          <w:lang w:val="es-CO" w:eastAsia="es-CO"/>
        </w:rPr>
      </w:pPr>
      <w:r w:rsidRPr="00BA5A7C">
        <w:rPr>
          <w:rFonts w:asciiTheme="minorHAnsi" w:hAnsiTheme="minorHAnsi" w:cstheme="minorHAnsi"/>
          <w:sz w:val="28"/>
          <w:szCs w:val="28"/>
        </w:rPr>
        <w:t>8. Indicadores …………………………………………………………………………</w:t>
      </w:r>
      <w:r>
        <w:rPr>
          <w:rFonts w:asciiTheme="minorHAnsi" w:hAnsiTheme="minorHAnsi" w:cstheme="minorHAnsi"/>
          <w:sz w:val="28"/>
          <w:szCs w:val="28"/>
        </w:rPr>
        <w:t>…………..</w:t>
      </w:r>
      <w:r w:rsidRPr="00BA5A7C">
        <w:rPr>
          <w:rFonts w:asciiTheme="minorHAnsi" w:hAnsiTheme="minorHAnsi" w:cstheme="minorHAnsi"/>
          <w:sz w:val="28"/>
          <w:szCs w:val="28"/>
        </w:rPr>
        <w:t>……7</w:t>
      </w:r>
    </w:p>
    <w:p w14:paraId="273E5EDB" w14:textId="77777777" w:rsidR="00156431" w:rsidRPr="00BA5A7C" w:rsidRDefault="00156431" w:rsidP="00156431">
      <w:pPr>
        <w:rPr>
          <w:rFonts w:cstheme="minorHAnsi"/>
          <w:sz w:val="28"/>
          <w:szCs w:val="28"/>
        </w:rPr>
      </w:pPr>
      <w:r w:rsidRPr="00BA5A7C">
        <w:rPr>
          <w:rFonts w:cstheme="minorHAnsi"/>
          <w:b/>
          <w:bCs/>
          <w:sz w:val="28"/>
          <w:szCs w:val="28"/>
        </w:rPr>
        <w:fldChar w:fldCharType="end"/>
      </w:r>
    </w:p>
    <w:p w14:paraId="1EC9C2DD" w14:textId="77777777" w:rsidR="00156431" w:rsidRPr="00BA5A7C" w:rsidRDefault="00156431" w:rsidP="00156431">
      <w:pPr>
        <w:rPr>
          <w:rFonts w:cstheme="minorHAnsi"/>
          <w:sz w:val="28"/>
          <w:szCs w:val="28"/>
        </w:rPr>
      </w:pPr>
    </w:p>
    <w:p w14:paraId="3D4560D1" w14:textId="77777777" w:rsidR="00156431" w:rsidRPr="00BA5A7C" w:rsidRDefault="00156431" w:rsidP="00156431">
      <w:pPr>
        <w:rPr>
          <w:rFonts w:cstheme="minorHAnsi"/>
          <w:sz w:val="28"/>
          <w:szCs w:val="28"/>
        </w:rPr>
      </w:pPr>
    </w:p>
    <w:p w14:paraId="29A0052C" w14:textId="77777777" w:rsidR="00156431" w:rsidRPr="00BA5A7C" w:rsidRDefault="00156431" w:rsidP="00156431">
      <w:pPr>
        <w:rPr>
          <w:rFonts w:cstheme="minorHAnsi"/>
          <w:sz w:val="28"/>
          <w:szCs w:val="28"/>
        </w:rPr>
      </w:pPr>
    </w:p>
    <w:p w14:paraId="7AF33B41" w14:textId="230B568F" w:rsidR="00156431" w:rsidRPr="00BA5A7C" w:rsidRDefault="00156431" w:rsidP="00156431">
      <w:pPr>
        <w:rPr>
          <w:rFonts w:cstheme="minorHAnsi"/>
          <w:sz w:val="28"/>
          <w:szCs w:val="28"/>
        </w:rPr>
      </w:pPr>
    </w:p>
    <w:p w14:paraId="60351762" w14:textId="77777777" w:rsidR="00156431" w:rsidRPr="00BA5A7C" w:rsidRDefault="00156431" w:rsidP="00156431">
      <w:pPr>
        <w:rPr>
          <w:rFonts w:cstheme="minorHAnsi"/>
          <w:sz w:val="28"/>
          <w:szCs w:val="28"/>
        </w:rPr>
      </w:pPr>
    </w:p>
    <w:p w14:paraId="6FCF04A8" w14:textId="77777777" w:rsidR="00156431" w:rsidRPr="00BA5A7C" w:rsidRDefault="00156431" w:rsidP="00156431">
      <w:pPr>
        <w:rPr>
          <w:rFonts w:cstheme="minorHAnsi"/>
          <w:sz w:val="28"/>
          <w:szCs w:val="28"/>
        </w:rPr>
      </w:pPr>
    </w:p>
    <w:p w14:paraId="73F29D1C" w14:textId="77777777" w:rsidR="00156431" w:rsidRPr="00BA5A7C" w:rsidRDefault="00156431" w:rsidP="00156431">
      <w:pPr>
        <w:rPr>
          <w:rFonts w:cstheme="minorHAnsi"/>
          <w:sz w:val="28"/>
          <w:szCs w:val="28"/>
        </w:rPr>
      </w:pPr>
    </w:p>
    <w:p w14:paraId="3D823395" w14:textId="77777777" w:rsidR="00156431" w:rsidRPr="00BA5A7C" w:rsidRDefault="00156431" w:rsidP="00156431">
      <w:pPr>
        <w:rPr>
          <w:rFonts w:cstheme="minorHAnsi"/>
          <w:sz w:val="28"/>
          <w:szCs w:val="28"/>
        </w:rPr>
      </w:pPr>
    </w:p>
    <w:p w14:paraId="4701B112" w14:textId="77777777" w:rsidR="00156431" w:rsidRPr="00BA5A7C" w:rsidRDefault="00156431" w:rsidP="00156431">
      <w:pPr>
        <w:rPr>
          <w:rFonts w:cstheme="minorHAnsi"/>
          <w:sz w:val="28"/>
          <w:szCs w:val="28"/>
        </w:rPr>
      </w:pPr>
    </w:p>
    <w:p w14:paraId="26F2E67E" w14:textId="77777777" w:rsidR="00156431" w:rsidRPr="00BA5A7C" w:rsidRDefault="00156431" w:rsidP="00156431">
      <w:pPr>
        <w:rPr>
          <w:rFonts w:cstheme="minorHAnsi"/>
          <w:sz w:val="28"/>
          <w:szCs w:val="28"/>
        </w:rPr>
      </w:pPr>
    </w:p>
    <w:p w14:paraId="4D69690C" w14:textId="77777777" w:rsidR="00156431" w:rsidRPr="00BA5A7C" w:rsidRDefault="00156431" w:rsidP="00156431">
      <w:pPr>
        <w:pStyle w:val="Ttulo1"/>
        <w:jc w:val="left"/>
        <w:rPr>
          <w:rFonts w:asciiTheme="minorHAnsi" w:hAnsiTheme="minorHAnsi" w:cstheme="minorHAnsi"/>
          <w:sz w:val="28"/>
          <w:szCs w:val="28"/>
        </w:rPr>
      </w:pPr>
      <w:bookmarkStart w:id="1" w:name="_Toc173908682"/>
      <w:bookmarkStart w:id="2" w:name="_Toc173909001"/>
      <w:bookmarkStart w:id="3" w:name="_Toc173909230"/>
      <w:bookmarkStart w:id="4" w:name="_Toc173909447"/>
      <w:bookmarkStart w:id="5" w:name="_Toc173909756"/>
      <w:bookmarkStart w:id="6" w:name="_Toc62696398"/>
      <w:r w:rsidRPr="00BA5A7C">
        <w:rPr>
          <w:rFonts w:asciiTheme="minorHAnsi" w:hAnsiTheme="minorHAnsi" w:cstheme="minorHAnsi"/>
          <w:sz w:val="28"/>
          <w:szCs w:val="28"/>
        </w:rPr>
        <w:t xml:space="preserve">1.  </w:t>
      </w:r>
      <w:bookmarkEnd w:id="1"/>
      <w:bookmarkEnd w:id="2"/>
      <w:bookmarkEnd w:id="3"/>
      <w:bookmarkEnd w:id="4"/>
      <w:bookmarkEnd w:id="5"/>
      <w:r w:rsidRPr="00BA5A7C">
        <w:rPr>
          <w:rFonts w:asciiTheme="minorHAnsi" w:hAnsiTheme="minorHAnsi" w:cstheme="minorHAnsi"/>
          <w:sz w:val="28"/>
          <w:szCs w:val="28"/>
        </w:rPr>
        <w:t>INTRODUCCIÓN</w:t>
      </w:r>
      <w:bookmarkEnd w:id="6"/>
    </w:p>
    <w:p w14:paraId="5FEFD83C" w14:textId="77777777" w:rsidR="00156431" w:rsidRPr="00BA5A7C" w:rsidRDefault="00156431" w:rsidP="00156431">
      <w:pPr>
        <w:ind w:left="360"/>
        <w:jc w:val="both"/>
        <w:rPr>
          <w:rFonts w:cstheme="minorHAnsi"/>
          <w:b/>
          <w:iCs/>
          <w:sz w:val="28"/>
          <w:szCs w:val="28"/>
          <w:lang w:val="es-MX"/>
        </w:rPr>
      </w:pPr>
    </w:p>
    <w:p w14:paraId="0F475EB3" w14:textId="77777777" w:rsidR="00156431" w:rsidRPr="00BA5A7C" w:rsidRDefault="00156431" w:rsidP="00156431">
      <w:pPr>
        <w:pStyle w:val="Textoindependiente2"/>
        <w:autoSpaceDE w:val="0"/>
        <w:autoSpaceDN w:val="0"/>
        <w:adjustRightInd w:val="0"/>
        <w:spacing w:line="240" w:lineRule="auto"/>
        <w:jc w:val="both"/>
        <w:rPr>
          <w:rFonts w:asciiTheme="minorHAnsi" w:hAnsiTheme="minorHAnsi" w:cstheme="minorHAnsi"/>
          <w:sz w:val="28"/>
          <w:szCs w:val="28"/>
        </w:rPr>
      </w:pPr>
      <w:r w:rsidRPr="00BA5A7C">
        <w:rPr>
          <w:rFonts w:asciiTheme="minorHAnsi" w:hAnsiTheme="minorHAnsi" w:cstheme="minorHAnsi"/>
          <w:sz w:val="28"/>
          <w:szCs w:val="28"/>
        </w:rPr>
        <w:t>Teniendo en cuenta que el factor humano es el principal activo en una entidad y que la eficiencia y efectividad depende en gran medida de la contribución de las políticas del área de Talento Humano, se propone crear un Plan Institucional de Bienestar el cual se enmarca dentro de la concepción de desarrollo a escala humana de programas y beneficios que se estructuran como solución a las necesidades del individuo, que influye como elemento importante dentro de una comunidad funcional o empresa a la que se pertenece, reconociendo además que forma parte de un entorno social y que tiene una estrecha vinculación con la misión institucional.</w:t>
      </w:r>
    </w:p>
    <w:p w14:paraId="4008B7E4" w14:textId="77777777" w:rsidR="00156431" w:rsidRPr="00BA5A7C" w:rsidRDefault="00156431" w:rsidP="00156431">
      <w:pPr>
        <w:pStyle w:val="Textoindependiente2"/>
        <w:autoSpaceDE w:val="0"/>
        <w:autoSpaceDN w:val="0"/>
        <w:adjustRightInd w:val="0"/>
        <w:spacing w:line="240" w:lineRule="auto"/>
        <w:jc w:val="both"/>
        <w:rPr>
          <w:rFonts w:asciiTheme="minorHAnsi" w:hAnsiTheme="minorHAnsi" w:cstheme="minorHAnsi"/>
          <w:sz w:val="28"/>
          <w:szCs w:val="28"/>
        </w:rPr>
      </w:pPr>
      <w:r w:rsidRPr="00BA5A7C">
        <w:rPr>
          <w:rFonts w:asciiTheme="minorHAnsi" w:hAnsiTheme="minorHAnsi" w:cstheme="minorHAnsi"/>
          <w:sz w:val="28"/>
          <w:szCs w:val="28"/>
        </w:rPr>
        <w:t>Teniendo en cuenta que el Decreto Ley 1567 de 1998 establece la creación de los programas de bienestar e incentivos deben organizarse a partir de las iniciativas de los servidores públicos como procesos permanentes, es por esto que Talento Humano toma como referencia las observaciones y propuestas recibidas en la encuesta de clima laboral y los resultados obtenidos en la encuesta de Felicidad, realizadas en 2022 y 2023 respectivamente, con el fin de identificar las necesidades, expectativas e intereses de los funcionarios y su núcleo familiar primario.</w:t>
      </w:r>
    </w:p>
    <w:p w14:paraId="29838EE1" w14:textId="77777777" w:rsidR="00156431" w:rsidRPr="00BA5A7C" w:rsidRDefault="00156431" w:rsidP="00156431">
      <w:pPr>
        <w:pStyle w:val="Textoindependiente2"/>
        <w:autoSpaceDE w:val="0"/>
        <w:autoSpaceDN w:val="0"/>
        <w:adjustRightInd w:val="0"/>
        <w:spacing w:line="240" w:lineRule="auto"/>
        <w:jc w:val="both"/>
        <w:rPr>
          <w:rFonts w:asciiTheme="minorHAnsi" w:hAnsiTheme="minorHAnsi" w:cstheme="minorHAnsi"/>
          <w:sz w:val="28"/>
          <w:szCs w:val="28"/>
        </w:rPr>
      </w:pPr>
      <w:r w:rsidRPr="00BA5A7C">
        <w:rPr>
          <w:rFonts w:asciiTheme="minorHAnsi" w:hAnsiTheme="minorHAnsi" w:cstheme="minorHAnsi"/>
          <w:sz w:val="28"/>
          <w:szCs w:val="28"/>
        </w:rPr>
        <w:t>Los resultados permitieron obtener el diagnóstico de las necesidades y proponer el siguiente plan de Bienestar para la vigencia 2024.</w:t>
      </w:r>
      <w:bookmarkStart w:id="7" w:name="_Toc173908683"/>
      <w:bookmarkStart w:id="8" w:name="_Toc173909002"/>
      <w:bookmarkStart w:id="9" w:name="_Toc173909231"/>
      <w:bookmarkStart w:id="10" w:name="_Toc173909448"/>
      <w:bookmarkStart w:id="11" w:name="_Toc173909757"/>
    </w:p>
    <w:p w14:paraId="370D1A8A" w14:textId="77777777" w:rsidR="00156431" w:rsidRPr="00BA5A7C" w:rsidRDefault="00156431" w:rsidP="00156431">
      <w:pPr>
        <w:pStyle w:val="Textoindependiente2"/>
        <w:autoSpaceDE w:val="0"/>
        <w:autoSpaceDN w:val="0"/>
        <w:adjustRightInd w:val="0"/>
        <w:spacing w:line="240" w:lineRule="auto"/>
        <w:jc w:val="both"/>
        <w:rPr>
          <w:rFonts w:asciiTheme="minorHAnsi" w:hAnsiTheme="minorHAnsi" w:cstheme="minorHAnsi"/>
          <w:sz w:val="28"/>
          <w:szCs w:val="28"/>
        </w:rPr>
      </w:pPr>
    </w:p>
    <w:p w14:paraId="0CC000F2" w14:textId="77777777" w:rsidR="00156431" w:rsidRPr="00BA5A7C" w:rsidRDefault="00156431" w:rsidP="00156431">
      <w:pPr>
        <w:pStyle w:val="Ttulo1"/>
        <w:jc w:val="left"/>
        <w:rPr>
          <w:rFonts w:asciiTheme="minorHAnsi" w:hAnsiTheme="minorHAnsi" w:cstheme="minorHAnsi"/>
          <w:sz w:val="28"/>
          <w:szCs w:val="28"/>
        </w:rPr>
      </w:pPr>
      <w:bookmarkStart w:id="12" w:name="_Toc62696399"/>
      <w:r w:rsidRPr="00BA5A7C">
        <w:rPr>
          <w:rFonts w:asciiTheme="minorHAnsi" w:hAnsiTheme="minorHAnsi" w:cstheme="minorHAnsi"/>
          <w:sz w:val="28"/>
          <w:szCs w:val="28"/>
        </w:rPr>
        <w:t>2.  MARCO CONCEPTUAL Y NORMATIVO</w:t>
      </w:r>
      <w:bookmarkEnd w:id="7"/>
      <w:bookmarkEnd w:id="8"/>
      <w:bookmarkEnd w:id="9"/>
      <w:bookmarkEnd w:id="10"/>
      <w:bookmarkEnd w:id="11"/>
      <w:bookmarkEnd w:id="12"/>
    </w:p>
    <w:p w14:paraId="3CF0EB1A" w14:textId="77777777" w:rsidR="00156431" w:rsidRPr="00BA5A7C" w:rsidRDefault="00156431" w:rsidP="00156431">
      <w:pPr>
        <w:autoSpaceDE w:val="0"/>
        <w:autoSpaceDN w:val="0"/>
        <w:adjustRightInd w:val="0"/>
        <w:jc w:val="both"/>
        <w:rPr>
          <w:rFonts w:cstheme="minorHAnsi"/>
          <w:color w:val="000000"/>
          <w:sz w:val="28"/>
          <w:szCs w:val="28"/>
          <w:lang w:val="es-MX"/>
        </w:rPr>
      </w:pPr>
    </w:p>
    <w:p w14:paraId="01781E37" w14:textId="77777777" w:rsidR="00156431" w:rsidRPr="00BA5A7C" w:rsidRDefault="00156431" w:rsidP="00156431">
      <w:pPr>
        <w:autoSpaceDE w:val="0"/>
        <w:autoSpaceDN w:val="0"/>
        <w:adjustRightInd w:val="0"/>
        <w:jc w:val="both"/>
        <w:rPr>
          <w:rFonts w:cstheme="minorHAnsi"/>
          <w:color w:val="000000"/>
          <w:sz w:val="28"/>
          <w:szCs w:val="28"/>
          <w:lang w:val="es-MX"/>
        </w:rPr>
      </w:pPr>
      <w:r w:rsidRPr="00BA5A7C">
        <w:rPr>
          <w:rFonts w:cstheme="minorHAnsi"/>
          <w:color w:val="000000"/>
          <w:sz w:val="28"/>
          <w:szCs w:val="28"/>
          <w:lang w:val="es-MX"/>
        </w:rPr>
        <w:t>Las normas vigentes para la implementación de planes de Bienestar, Estímulos e incentivos en las entidades del sector público son:</w:t>
      </w:r>
    </w:p>
    <w:p w14:paraId="782BC851" w14:textId="77777777" w:rsidR="00156431" w:rsidRPr="00BA5A7C" w:rsidRDefault="00156431" w:rsidP="00156431">
      <w:pPr>
        <w:autoSpaceDE w:val="0"/>
        <w:autoSpaceDN w:val="0"/>
        <w:adjustRightInd w:val="0"/>
        <w:jc w:val="both"/>
        <w:rPr>
          <w:rFonts w:cstheme="minorHAnsi"/>
          <w:color w:val="000000"/>
          <w:sz w:val="28"/>
          <w:szCs w:val="28"/>
          <w:lang w:val="es-MX"/>
        </w:rPr>
      </w:pPr>
    </w:p>
    <w:p w14:paraId="42B0CF4D" w14:textId="77777777" w:rsidR="00156431" w:rsidRPr="00BA5A7C" w:rsidRDefault="00156431" w:rsidP="00156431">
      <w:pPr>
        <w:numPr>
          <w:ilvl w:val="0"/>
          <w:numId w:val="16"/>
        </w:numPr>
        <w:autoSpaceDE w:val="0"/>
        <w:autoSpaceDN w:val="0"/>
        <w:adjustRightInd w:val="0"/>
        <w:spacing w:after="0" w:line="240" w:lineRule="auto"/>
        <w:jc w:val="both"/>
        <w:rPr>
          <w:rFonts w:cstheme="minorHAnsi"/>
          <w:color w:val="000000"/>
          <w:sz w:val="28"/>
          <w:szCs w:val="28"/>
          <w:lang w:val="es-MX"/>
        </w:rPr>
      </w:pPr>
      <w:r w:rsidRPr="00BA5A7C">
        <w:rPr>
          <w:rFonts w:cstheme="minorHAnsi"/>
          <w:color w:val="000000"/>
          <w:sz w:val="28"/>
          <w:szCs w:val="28"/>
          <w:lang w:val="es-MX"/>
        </w:rPr>
        <w:t>Decreto 1567 de 1998 (artículos 13 al 38): Crea el Sistema de Estímulos, los programas de Bienestar y los programas de Incentivos.</w:t>
      </w:r>
    </w:p>
    <w:p w14:paraId="140D965D" w14:textId="77777777" w:rsidR="00156431" w:rsidRPr="00BA5A7C" w:rsidRDefault="00156431" w:rsidP="00156431">
      <w:pPr>
        <w:numPr>
          <w:ilvl w:val="0"/>
          <w:numId w:val="16"/>
        </w:numPr>
        <w:autoSpaceDE w:val="0"/>
        <w:autoSpaceDN w:val="0"/>
        <w:adjustRightInd w:val="0"/>
        <w:spacing w:after="0" w:line="240" w:lineRule="auto"/>
        <w:jc w:val="both"/>
        <w:rPr>
          <w:rFonts w:cstheme="minorHAnsi"/>
          <w:color w:val="000000"/>
          <w:sz w:val="28"/>
          <w:szCs w:val="28"/>
          <w:lang w:val="es-MX"/>
        </w:rPr>
      </w:pPr>
      <w:r w:rsidRPr="00BA5A7C">
        <w:rPr>
          <w:rFonts w:cstheme="minorHAnsi"/>
          <w:color w:val="000000"/>
          <w:sz w:val="28"/>
          <w:szCs w:val="28"/>
          <w:lang w:val="es-MX"/>
        </w:rPr>
        <w:t>Ley 734 de 2002 (artículo 33 numerales 4 y 5): Se contemplan los derechos que tienen los funcionarios públicos así:</w:t>
      </w:r>
    </w:p>
    <w:p w14:paraId="684E3C02" w14:textId="77777777" w:rsidR="00156431" w:rsidRPr="00BA5A7C" w:rsidRDefault="00156431" w:rsidP="00156431">
      <w:pPr>
        <w:autoSpaceDE w:val="0"/>
        <w:autoSpaceDN w:val="0"/>
        <w:adjustRightInd w:val="0"/>
        <w:jc w:val="both"/>
        <w:rPr>
          <w:rFonts w:cstheme="minorHAnsi"/>
          <w:color w:val="000000"/>
          <w:sz w:val="28"/>
          <w:szCs w:val="28"/>
          <w:lang w:val="es-MX"/>
        </w:rPr>
      </w:pPr>
    </w:p>
    <w:p w14:paraId="1C610AD8" w14:textId="77777777" w:rsidR="00156431" w:rsidRPr="00BA5A7C" w:rsidRDefault="00156431" w:rsidP="00156431">
      <w:pPr>
        <w:autoSpaceDE w:val="0"/>
        <w:autoSpaceDN w:val="0"/>
        <w:adjustRightInd w:val="0"/>
        <w:ind w:left="709"/>
        <w:jc w:val="both"/>
        <w:rPr>
          <w:rFonts w:cstheme="minorHAnsi"/>
          <w:i/>
          <w:color w:val="000000"/>
          <w:sz w:val="28"/>
          <w:szCs w:val="28"/>
          <w:lang w:val="es-MX"/>
        </w:rPr>
      </w:pPr>
      <w:r w:rsidRPr="00BA5A7C">
        <w:rPr>
          <w:rFonts w:cstheme="minorHAnsi"/>
          <w:i/>
          <w:color w:val="000000"/>
          <w:sz w:val="28"/>
          <w:szCs w:val="28"/>
          <w:lang w:val="es-MX"/>
        </w:rPr>
        <w:t>4. Participar en todos los programas de bienestar social que para los servidores públicos y sus familiares establezca el Estado, tales como los de vivienda, educación, recreación, cultura, deporte y vacacionales.</w:t>
      </w:r>
    </w:p>
    <w:p w14:paraId="51E9CC72" w14:textId="77777777" w:rsidR="00156431" w:rsidRPr="00BA5A7C" w:rsidRDefault="00156431" w:rsidP="00156431">
      <w:pPr>
        <w:autoSpaceDE w:val="0"/>
        <w:autoSpaceDN w:val="0"/>
        <w:adjustRightInd w:val="0"/>
        <w:ind w:left="709"/>
        <w:jc w:val="both"/>
        <w:rPr>
          <w:rFonts w:cstheme="minorHAnsi"/>
          <w:i/>
          <w:color w:val="000000"/>
          <w:sz w:val="28"/>
          <w:szCs w:val="28"/>
          <w:lang w:val="es-MX"/>
        </w:rPr>
      </w:pPr>
      <w:r w:rsidRPr="00BA5A7C">
        <w:rPr>
          <w:rFonts w:cstheme="minorHAnsi"/>
          <w:i/>
          <w:color w:val="000000"/>
          <w:sz w:val="28"/>
          <w:szCs w:val="28"/>
          <w:lang w:val="es-MX"/>
        </w:rPr>
        <w:t>5. Disfrutar de estímulos e incentivos conforme a las disposiciones legales o convencionales vigentes.</w:t>
      </w:r>
    </w:p>
    <w:p w14:paraId="1155124D" w14:textId="77777777" w:rsidR="00156431" w:rsidRPr="00BA5A7C" w:rsidRDefault="00156431" w:rsidP="00156431">
      <w:pPr>
        <w:numPr>
          <w:ilvl w:val="0"/>
          <w:numId w:val="17"/>
        </w:numPr>
        <w:autoSpaceDE w:val="0"/>
        <w:autoSpaceDN w:val="0"/>
        <w:adjustRightInd w:val="0"/>
        <w:spacing w:after="0" w:line="240" w:lineRule="auto"/>
        <w:jc w:val="both"/>
        <w:rPr>
          <w:rFonts w:cstheme="minorHAnsi"/>
          <w:color w:val="000000"/>
          <w:sz w:val="28"/>
          <w:szCs w:val="28"/>
          <w:lang w:val="es-MX"/>
        </w:rPr>
      </w:pPr>
      <w:r w:rsidRPr="00BA5A7C">
        <w:rPr>
          <w:rFonts w:cstheme="minorHAnsi"/>
          <w:color w:val="000000"/>
          <w:sz w:val="28"/>
          <w:szCs w:val="28"/>
          <w:lang w:val="es-MX"/>
        </w:rPr>
        <w:t>Decreto 1083 de 2015 (artículos 2.2.10.1 al 2.2.10.17); se definen los lineamientos respecto a programas de estímulos, programas de bienestar y planes de incentivos.</w:t>
      </w:r>
    </w:p>
    <w:p w14:paraId="07ABC222" w14:textId="77777777" w:rsidR="00156431" w:rsidRPr="00BA5A7C" w:rsidRDefault="00156431" w:rsidP="00156431">
      <w:pPr>
        <w:numPr>
          <w:ilvl w:val="0"/>
          <w:numId w:val="17"/>
        </w:numPr>
        <w:autoSpaceDE w:val="0"/>
        <w:autoSpaceDN w:val="0"/>
        <w:adjustRightInd w:val="0"/>
        <w:spacing w:after="0" w:line="240" w:lineRule="auto"/>
        <w:jc w:val="both"/>
        <w:rPr>
          <w:rFonts w:cstheme="minorHAnsi"/>
          <w:color w:val="000000"/>
          <w:sz w:val="28"/>
          <w:szCs w:val="28"/>
          <w:lang w:val="es-MX"/>
        </w:rPr>
      </w:pPr>
      <w:r w:rsidRPr="00BA5A7C">
        <w:rPr>
          <w:rFonts w:cstheme="minorHAnsi"/>
          <w:color w:val="000000"/>
          <w:sz w:val="28"/>
          <w:szCs w:val="28"/>
          <w:lang w:val="es-MX"/>
        </w:rPr>
        <w:t>Decreto 1227 de 2005 (Capitulo II, artículos 69 al 85-Sistemas de estímulos): Reglamenta parcialmente la Ley 909 de 2004.</w:t>
      </w:r>
    </w:p>
    <w:p w14:paraId="634341A1" w14:textId="77777777" w:rsidR="00156431" w:rsidRPr="00BA5A7C" w:rsidRDefault="00156431" w:rsidP="00156431">
      <w:pPr>
        <w:numPr>
          <w:ilvl w:val="0"/>
          <w:numId w:val="17"/>
        </w:numPr>
        <w:autoSpaceDE w:val="0"/>
        <w:autoSpaceDN w:val="0"/>
        <w:adjustRightInd w:val="0"/>
        <w:spacing w:after="0" w:line="240" w:lineRule="auto"/>
        <w:jc w:val="both"/>
        <w:rPr>
          <w:rFonts w:cstheme="minorHAnsi"/>
          <w:color w:val="000000"/>
          <w:sz w:val="28"/>
          <w:szCs w:val="28"/>
          <w:lang w:val="es-MX"/>
        </w:rPr>
      </w:pPr>
      <w:r w:rsidRPr="00BA5A7C">
        <w:rPr>
          <w:rFonts w:cstheme="minorHAnsi"/>
          <w:color w:val="000000"/>
          <w:sz w:val="28"/>
          <w:szCs w:val="28"/>
          <w:lang w:val="es-MX"/>
        </w:rPr>
        <w:t>Ley 1811 de 2016, por medio de la cual se otorgan incentivos para promover el uso de la bicicleta en el territorio nacional (artículo 5)</w:t>
      </w:r>
    </w:p>
    <w:p w14:paraId="0DF8BA74" w14:textId="77777777" w:rsidR="00156431" w:rsidRPr="00BA5A7C" w:rsidRDefault="00156431" w:rsidP="00156431">
      <w:pPr>
        <w:pStyle w:val="Ttulo2"/>
        <w:rPr>
          <w:rFonts w:asciiTheme="minorHAnsi" w:hAnsiTheme="minorHAnsi" w:cstheme="minorHAnsi"/>
          <w:sz w:val="28"/>
          <w:szCs w:val="28"/>
          <w:lang w:val="es-MX"/>
        </w:rPr>
      </w:pPr>
    </w:p>
    <w:p w14:paraId="1A15AD63" w14:textId="77777777" w:rsidR="00156431" w:rsidRPr="00BA5A7C" w:rsidRDefault="00156431" w:rsidP="00156431">
      <w:pPr>
        <w:pStyle w:val="Ttulo1"/>
        <w:jc w:val="left"/>
        <w:rPr>
          <w:rFonts w:asciiTheme="minorHAnsi" w:hAnsiTheme="minorHAnsi" w:cstheme="minorHAnsi"/>
          <w:sz w:val="28"/>
          <w:szCs w:val="28"/>
        </w:rPr>
      </w:pPr>
      <w:bookmarkStart w:id="13" w:name="_Toc173908684"/>
      <w:bookmarkStart w:id="14" w:name="_Toc173909003"/>
      <w:bookmarkStart w:id="15" w:name="_Toc173909232"/>
      <w:bookmarkStart w:id="16" w:name="_Toc173909449"/>
      <w:bookmarkStart w:id="17" w:name="_Toc173909758"/>
      <w:bookmarkStart w:id="18" w:name="_Toc62696400"/>
      <w:r w:rsidRPr="00BA5A7C">
        <w:rPr>
          <w:rFonts w:asciiTheme="minorHAnsi" w:hAnsiTheme="minorHAnsi" w:cstheme="minorHAnsi"/>
          <w:sz w:val="28"/>
          <w:szCs w:val="28"/>
        </w:rPr>
        <w:t>3.  OBJETIVO GENERAL</w:t>
      </w:r>
      <w:bookmarkEnd w:id="13"/>
      <w:bookmarkEnd w:id="14"/>
      <w:bookmarkEnd w:id="15"/>
      <w:bookmarkEnd w:id="16"/>
      <w:bookmarkEnd w:id="17"/>
      <w:bookmarkEnd w:id="18"/>
    </w:p>
    <w:p w14:paraId="4CA9801D" w14:textId="77777777" w:rsidR="00156431" w:rsidRPr="00BA5A7C" w:rsidRDefault="00156431" w:rsidP="00156431">
      <w:pPr>
        <w:autoSpaceDE w:val="0"/>
        <w:autoSpaceDN w:val="0"/>
        <w:adjustRightInd w:val="0"/>
        <w:jc w:val="both"/>
        <w:rPr>
          <w:rFonts w:cstheme="minorHAnsi"/>
          <w:sz w:val="28"/>
          <w:szCs w:val="28"/>
          <w:lang w:val="es-MX"/>
        </w:rPr>
      </w:pPr>
    </w:p>
    <w:p w14:paraId="1DA4A783" w14:textId="77777777" w:rsidR="00156431" w:rsidRPr="00BA5A7C" w:rsidRDefault="00156431" w:rsidP="00156431">
      <w:pPr>
        <w:autoSpaceDE w:val="0"/>
        <w:autoSpaceDN w:val="0"/>
        <w:adjustRightInd w:val="0"/>
        <w:jc w:val="both"/>
        <w:rPr>
          <w:rFonts w:cstheme="minorHAnsi"/>
          <w:b/>
          <w:iCs/>
          <w:sz w:val="28"/>
          <w:szCs w:val="28"/>
          <w:lang w:val="es-MX"/>
        </w:rPr>
      </w:pPr>
      <w:r w:rsidRPr="00BA5A7C">
        <w:rPr>
          <w:rFonts w:cstheme="minorHAnsi"/>
          <w:sz w:val="28"/>
          <w:szCs w:val="28"/>
          <w:lang w:val="es-MX"/>
        </w:rPr>
        <w:t xml:space="preserve">Mantener y mejorar la calidad de vida de los funcionarios, implementando actividades que favorezcan su bienestar físico y emocional, incrementando a su vez, los niveles de satisfacción, eficiencia e identificación con el trabajo como estrategia para con el logro de los objetivos de la Unidad. </w:t>
      </w:r>
    </w:p>
    <w:p w14:paraId="3393801B" w14:textId="756F4CB5" w:rsidR="00156431" w:rsidRPr="00BA5A7C" w:rsidRDefault="00156431" w:rsidP="00156431">
      <w:pPr>
        <w:pStyle w:val="Ttulo1"/>
        <w:jc w:val="left"/>
        <w:rPr>
          <w:rFonts w:asciiTheme="minorHAnsi" w:hAnsiTheme="minorHAnsi" w:cstheme="minorHAnsi"/>
          <w:sz w:val="28"/>
          <w:szCs w:val="28"/>
        </w:rPr>
      </w:pPr>
      <w:bookmarkStart w:id="19" w:name="_Toc173909233"/>
      <w:bookmarkStart w:id="20" w:name="_Toc173909450"/>
      <w:bookmarkStart w:id="21" w:name="_Toc173909759"/>
      <w:bookmarkStart w:id="22" w:name="_Toc62696401"/>
      <w:r w:rsidRPr="00BA5A7C">
        <w:rPr>
          <w:rFonts w:asciiTheme="minorHAnsi" w:hAnsiTheme="minorHAnsi" w:cstheme="minorHAnsi"/>
          <w:sz w:val="28"/>
          <w:szCs w:val="28"/>
        </w:rPr>
        <w:t>3.1 OBJETIVOS ESPECÍFICOS</w:t>
      </w:r>
      <w:bookmarkEnd w:id="19"/>
      <w:bookmarkEnd w:id="20"/>
      <w:bookmarkEnd w:id="21"/>
      <w:bookmarkEnd w:id="22"/>
    </w:p>
    <w:p w14:paraId="3CA64A13" w14:textId="77777777" w:rsidR="00156431" w:rsidRPr="00BA5A7C" w:rsidRDefault="00156431" w:rsidP="00156431">
      <w:pPr>
        <w:pStyle w:val="titulo2"/>
        <w:rPr>
          <w:rFonts w:asciiTheme="minorHAnsi" w:hAnsiTheme="minorHAnsi" w:cstheme="minorHAnsi"/>
          <w:sz w:val="28"/>
          <w:szCs w:val="28"/>
        </w:rPr>
      </w:pPr>
    </w:p>
    <w:p w14:paraId="52749291" w14:textId="77777777" w:rsidR="00156431" w:rsidRPr="00BA5A7C" w:rsidRDefault="00156431" w:rsidP="00156431">
      <w:pPr>
        <w:numPr>
          <w:ilvl w:val="0"/>
          <w:numId w:val="14"/>
        </w:numPr>
        <w:spacing w:after="0" w:line="240" w:lineRule="auto"/>
        <w:jc w:val="both"/>
        <w:rPr>
          <w:rFonts w:cstheme="minorHAnsi"/>
          <w:b/>
          <w:iCs/>
          <w:sz w:val="28"/>
          <w:szCs w:val="28"/>
          <w:lang w:val="es-MX"/>
        </w:rPr>
      </w:pPr>
      <w:r w:rsidRPr="00BA5A7C">
        <w:rPr>
          <w:rFonts w:cstheme="minorHAnsi"/>
          <w:bCs/>
          <w:iCs/>
          <w:sz w:val="28"/>
          <w:szCs w:val="28"/>
          <w:lang w:val="es-MX"/>
        </w:rPr>
        <w:t>Implementar actividades recreativas y deportivas orientabas a fomentar el bienestar físico y mental en cada uno de los servidores.</w:t>
      </w:r>
    </w:p>
    <w:p w14:paraId="5D27B272" w14:textId="77777777" w:rsidR="00156431" w:rsidRPr="00BA5A7C" w:rsidRDefault="00156431" w:rsidP="00156431">
      <w:pPr>
        <w:jc w:val="both"/>
        <w:rPr>
          <w:rFonts w:cstheme="minorHAnsi"/>
          <w:b/>
          <w:iCs/>
          <w:sz w:val="28"/>
          <w:szCs w:val="28"/>
          <w:lang w:val="es-MX"/>
        </w:rPr>
      </w:pPr>
    </w:p>
    <w:p w14:paraId="56F59D39" w14:textId="77777777" w:rsidR="00156431" w:rsidRPr="00BA5A7C" w:rsidRDefault="00156431" w:rsidP="00156431">
      <w:pPr>
        <w:numPr>
          <w:ilvl w:val="0"/>
          <w:numId w:val="14"/>
        </w:numPr>
        <w:spacing w:after="0" w:line="240" w:lineRule="auto"/>
        <w:jc w:val="both"/>
        <w:rPr>
          <w:rFonts w:cstheme="minorHAnsi"/>
          <w:b/>
          <w:iCs/>
          <w:sz w:val="28"/>
          <w:szCs w:val="28"/>
          <w:lang w:val="es-MX"/>
        </w:rPr>
      </w:pPr>
      <w:r w:rsidRPr="00BA5A7C">
        <w:rPr>
          <w:rFonts w:cstheme="minorHAnsi"/>
          <w:bCs/>
          <w:iCs/>
          <w:sz w:val="28"/>
          <w:szCs w:val="28"/>
          <w:lang w:val="es-MX"/>
        </w:rPr>
        <w:t xml:space="preserve">Implementar actividades </w:t>
      </w:r>
      <w:proofErr w:type="spellStart"/>
      <w:r w:rsidRPr="00BA5A7C">
        <w:rPr>
          <w:rFonts w:cstheme="minorHAnsi"/>
          <w:bCs/>
          <w:iCs/>
          <w:sz w:val="28"/>
          <w:szCs w:val="28"/>
          <w:lang w:val="es-MX"/>
        </w:rPr>
        <w:t>tendiendientes</w:t>
      </w:r>
      <w:proofErr w:type="spellEnd"/>
      <w:r w:rsidRPr="00BA5A7C">
        <w:rPr>
          <w:rFonts w:cstheme="minorHAnsi"/>
          <w:bCs/>
          <w:iCs/>
          <w:sz w:val="28"/>
          <w:szCs w:val="28"/>
          <w:lang w:val="es-MX"/>
        </w:rPr>
        <w:t xml:space="preserve"> a Incentivar y Estimular en los servidores su identidad con la Unidad en busca del buen servicio, apropiación y desarrollo de sus funciones que enaltezcan la imagen institucional ante el país y la sociedad </w:t>
      </w:r>
    </w:p>
    <w:p w14:paraId="279D7D6F" w14:textId="77777777" w:rsidR="00156431" w:rsidRPr="00BA5A7C" w:rsidRDefault="00156431" w:rsidP="00156431">
      <w:pPr>
        <w:pStyle w:val="Prrafodelista"/>
        <w:rPr>
          <w:rFonts w:cstheme="minorHAnsi"/>
          <w:bCs/>
          <w:iCs/>
          <w:sz w:val="28"/>
          <w:szCs w:val="28"/>
          <w:lang w:val="es-MX"/>
        </w:rPr>
      </w:pPr>
    </w:p>
    <w:p w14:paraId="5FE1CA1D" w14:textId="77777777" w:rsidR="00156431" w:rsidRPr="00BA5A7C" w:rsidRDefault="00156431" w:rsidP="00156431">
      <w:pPr>
        <w:numPr>
          <w:ilvl w:val="0"/>
          <w:numId w:val="14"/>
        </w:numPr>
        <w:spacing w:after="0" w:line="240" w:lineRule="auto"/>
        <w:jc w:val="both"/>
        <w:rPr>
          <w:rFonts w:cstheme="minorHAnsi"/>
          <w:b/>
          <w:iCs/>
          <w:sz w:val="28"/>
          <w:szCs w:val="28"/>
          <w:lang w:val="es-MX"/>
        </w:rPr>
      </w:pPr>
      <w:r w:rsidRPr="00BA5A7C">
        <w:rPr>
          <w:rFonts w:cstheme="minorHAnsi"/>
          <w:bCs/>
          <w:iCs/>
          <w:sz w:val="28"/>
          <w:szCs w:val="28"/>
          <w:lang w:val="es-MX"/>
        </w:rPr>
        <w:t xml:space="preserve">Identificar a través de la aplicación de encuestas y otras herramientas, expectativas y necesidades de los funcionarios, que </w:t>
      </w:r>
      <w:r w:rsidRPr="00BA5A7C">
        <w:rPr>
          <w:rFonts w:cstheme="minorHAnsi"/>
          <w:bCs/>
          <w:iCs/>
          <w:sz w:val="28"/>
          <w:szCs w:val="28"/>
          <w:lang w:val="es-MX"/>
        </w:rPr>
        <w:lastRenderedPageBreak/>
        <w:t>nos permitan prestar un mejor servicio, generando ambiente laboral con mejores calidades humanas  en cuanto a sus relaciones interpersonales y productividad</w:t>
      </w:r>
    </w:p>
    <w:p w14:paraId="63A06C38" w14:textId="77777777" w:rsidR="00156431" w:rsidRPr="00BA5A7C" w:rsidRDefault="00156431" w:rsidP="00156431">
      <w:pPr>
        <w:jc w:val="both"/>
        <w:rPr>
          <w:rFonts w:cstheme="minorHAnsi"/>
          <w:bCs/>
          <w:iCs/>
          <w:sz w:val="28"/>
          <w:szCs w:val="28"/>
          <w:lang w:val="es-MX"/>
        </w:rPr>
      </w:pPr>
    </w:p>
    <w:p w14:paraId="6315169C" w14:textId="252094B2" w:rsidR="00156431" w:rsidRPr="00BA5A7C" w:rsidRDefault="000A5838" w:rsidP="00BA5A7C">
      <w:pPr>
        <w:pStyle w:val="Ttulo1"/>
        <w:jc w:val="left"/>
        <w:rPr>
          <w:rFonts w:asciiTheme="minorHAnsi" w:hAnsiTheme="minorHAnsi" w:cstheme="minorHAnsi"/>
          <w:sz w:val="28"/>
          <w:szCs w:val="28"/>
        </w:rPr>
      </w:pPr>
      <w:bookmarkStart w:id="23" w:name="_Toc62696402"/>
      <w:bookmarkStart w:id="24" w:name="_Toc173908685"/>
      <w:bookmarkStart w:id="25" w:name="_Toc173909004"/>
      <w:bookmarkStart w:id="26" w:name="_Toc173909234"/>
      <w:bookmarkStart w:id="27" w:name="_Toc173909451"/>
      <w:bookmarkStart w:id="28" w:name="_Toc173909760"/>
      <w:r w:rsidRPr="00BA5A7C">
        <w:rPr>
          <w:rFonts w:asciiTheme="minorHAnsi" w:hAnsiTheme="minorHAnsi" w:cstheme="minorHAnsi"/>
          <w:sz w:val="28"/>
          <w:szCs w:val="28"/>
        </w:rPr>
        <w:t xml:space="preserve">4.  </w:t>
      </w:r>
      <w:r w:rsidR="00156431" w:rsidRPr="00BA5A7C">
        <w:rPr>
          <w:rFonts w:asciiTheme="minorHAnsi" w:hAnsiTheme="minorHAnsi" w:cstheme="minorHAnsi"/>
          <w:sz w:val="28"/>
          <w:szCs w:val="28"/>
        </w:rPr>
        <w:t>BENEFICIARIOS</w:t>
      </w:r>
      <w:bookmarkEnd w:id="23"/>
      <w:r w:rsidR="00156431" w:rsidRPr="00BA5A7C">
        <w:rPr>
          <w:rFonts w:asciiTheme="minorHAnsi" w:hAnsiTheme="minorHAnsi" w:cstheme="minorHAnsi"/>
          <w:sz w:val="28"/>
          <w:szCs w:val="28"/>
        </w:rPr>
        <w:t xml:space="preserve"> </w:t>
      </w:r>
    </w:p>
    <w:p w14:paraId="26045647" w14:textId="77777777" w:rsidR="00BA5A7C" w:rsidRDefault="00BA5A7C" w:rsidP="00156431">
      <w:pPr>
        <w:jc w:val="both"/>
        <w:rPr>
          <w:rFonts w:cstheme="minorHAnsi"/>
          <w:sz w:val="28"/>
          <w:szCs w:val="28"/>
        </w:rPr>
      </w:pPr>
    </w:p>
    <w:p w14:paraId="20D6D290" w14:textId="093A8B72" w:rsidR="00156431" w:rsidRPr="00BA5A7C" w:rsidRDefault="00156431" w:rsidP="00156431">
      <w:pPr>
        <w:jc w:val="both"/>
        <w:rPr>
          <w:rFonts w:cstheme="minorHAnsi"/>
          <w:sz w:val="28"/>
          <w:szCs w:val="28"/>
        </w:rPr>
      </w:pPr>
      <w:r w:rsidRPr="00BA5A7C">
        <w:rPr>
          <w:rFonts w:cstheme="minorHAnsi"/>
          <w:sz w:val="28"/>
          <w:szCs w:val="28"/>
        </w:rPr>
        <w:t>Los beneficiarios de las actividades de Bienestar Social e Incentivos son los funcionarios de la planta de personal y su familia. Se entenderá por familia el cónyuge, los padres del funcionario y los hijos menores de 18 años y/o dependientes.</w:t>
      </w:r>
    </w:p>
    <w:p w14:paraId="6C58A3D8" w14:textId="77777777" w:rsidR="00156431" w:rsidRPr="00BA5A7C" w:rsidRDefault="00156431" w:rsidP="00156431">
      <w:pPr>
        <w:pStyle w:val="Ttulo2"/>
        <w:ind w:left="3261"/>
        <w:rPr>
          <w:rFonts w:asciiTheme="minorHAnsi" w:hAnsiTheme="minorHAnsi" w:cstheme="minorHAnsi"/>
          <w:sz w:val="28"/>
          <w:szCs w:val="28"/>
        </w:rPr>
      </w:pPr>
    </w:p>
    <w:p w14:paraId="1F9284E4" w14:textId="7440FF2A" w:rsidR="00156431" w:rsidRPr="00BA5A7C" w:rsidRDefault="000A5838" w:rsidP="00BA5A7C">
      <w:pPr>
        <w:pStyle w:val="Ttulo1"/>
        <w:jc w:val="left"/>
        <w:rPr>
          <w:rFonts w:asciiTheme="minorHAnsi" w:hAnsiTheme="minorHAnsi" w:cstheme="minorHAnsi"/>
          <w:sz w:val="28"/>
          <w:szCs w:val="28"/>
        </w:rPr>
      </w:pPr>
      <w:bookmarkStart w:id="29" w:name="_Toc62696403"/>
      <w:r w:rsidRPr="00BA5A7C">
        <w:rPr>
          <w:rFonts w:asciiTheme="minorHAnsi" w:hAnsiTheme="minorHAnsi" w:cstheme="minorHAnsi"/>
          <w:sz w:val="28"/>
          <w:szCs w:val="28"/>
        </w:rPr>
        <w:t>5</w:t>
      </w:r>
      <w:r w:rsidR="00156431" w:rsidRPr="00BA5A7C">
        <w:rPr>
          <w:rFonts w:asciiTheme="minorHAnsi" w:hAnsiTheme="minorHAnsi" w:cstheme="minorHAnsi"/>
          <w:sz w:val="28"/>
          <w:szCs w:val="28"/>
        </w:rPr>
        <w:t>.  PROGRAMAS A DESARROLLAR</w:t>
      </w:r>
      <w:bookmarkEnd w:id="24"/>
      <w:bookmarkEnd w:id="25"/>
      <w:bookmarkEnd w:id="26"/>
      <w:bookmarkEnd w:id="27"/>
      <w:bookmarkEnd w:id="28"/>
      <w:bookmarkEnd w:id="29"/>
    </w:p>
    <w:p w14:paraId="5300D633" w14:textId="77777777" w:rsidR="00156431" w:rsidRPr="00BA5A7C" w:rsidRDefault="00156431" w:rsidP="00156431">
      <w:pPr>
        <w:rPr>
          <w:rFonts w:cstheme="minorHAnsi"/>
          <w:sz w:val="28"/>
          <w:szCs w:val="28"/>
          <w:lang w:val="es-ES_tradnl"/>
        </w:rPr>
      </w:pPr>
    </w:p>
    <w:p w14:paraId="62264548" w14:textId="77777777" w:rsidR="00156431" w:rsidRPr="00BA5A7C" w:rsidRDefault="00156431" w:rsidP="00156431">
      <w:pPr>
        <w:rPr>
          <w:rFonts w:cstheme="minorHAnsi"/>
          <w:sz w:val="28"/>
          <w:szCs w:val="28"/>
        </w:rPr>
      </w:pPr>
      <w:r w:rsidRPr="00BA5A7C">
        <w:rPr>
          <w:rFonts w:cstheme="minorHAnsi"/>
          <w:sz w:val="28"/>
          <w:szCs w:val="28"/>
        </w:rPr>
        <w:t>El plan de Bienestar de la UIAF, para la presente vigencia se enmarcará dentro de las áreas de calidad de vida laboral según la normatividad vigente.</w:t>
      </w:r>
    </w:p>
    <w:p w14:paraId="434891AB" w14:textId="51578495" w:rsidR="00156431" w:rsidRPr="00BA5A7C" w:rsidRDefault="000A5838" w:rsidP="00BA5A7C">
      <w:pPr>
        <w:pStyle w:val="Ttulo1"/>
        <w:jc w:val="left"/>
        <w:rPr>
          <w:rFonts w:asciiTheme="minorHAnsi" w:hAnsiTheme="minorHAnsi" w:cstheme="minorHAnsi"/>
          <w:sz w:val="28"/>
          <w:szCs w:val="28"/>
        </w:rPr>
      </w:pPr>
      <w:bookmarkStart w:id="30" w:name="_Toc62696404"/>
      <w:r w:rsidRPr="00BA5A7C">
        <w:rPr>
          <w:rFonts w:asciiTheme="minorHAnsi" w:hAnsiTheme="minorHAnsi" w:cstheme="minorHAnsi"/>
          <w:sz w:val="28"/>
          <w:szCs w:val="28"/>
        </w:rPr>
        <w:t>5</w:t>
      </w:r>
      <w:r w:rsidR="00156431" w:rsidRPr="00BA5A7C">
        <w:rPr>
          <w:rFonts w:asciiTheme="minorHAnsi" w:hAnsiTheme="minorHAnsi" w:cstheme="minorHAnsi"/>
          <w:sz w:val="28"/>
          <w:szCs w:val="28"/>
        </w:rPr>
        <w:t xml:space="preserve">.1 </w:t>
      </w:r>
      <w:bookmarkEnd w:id="30"/>
      <w:r w:rsidR="00156431" w:rsidRPr="00BA5A7C">
        <w:rPr>
          <w:rFonts w:asciiTheme="minorHAnsi" w:hAnsiTheme="minorHAnsi" w:cstheme="minorHAnsi"/>
          <w:sz w:val="28"/>
          <w:szCs w:val="28"/>
        </w:rPr>
        <w:t>Actividades a implementar</w:t>
      </w:r>
    </w:p>
    <w:p w14:paraId="52092191" w14:textId="77777777" w:rsidR="00156431" w:rsidRPr="00BA5A7C" w:rsidRDefault="00156431" w:rsidP="00156431">
      <w:pPr>
        <w:rPr>
          <w:rFonts w:cstheme="minorHAnsi"/>
          <w:sz w:val="28"/>
          <w:szCs w:val="28"/>
          <w:lang w:val="es-ES_tradnl"/>
        </w:rPr>
      </w:pPr>
    </w:p>
    <w:tbl>
      <w:tblPr>
        <w:tblW w:w="8065" w:type="dxa"/>
        <w:tblCellMar>
          <w:left w:w="70" w:type="dxa"/>
          <w:right w:w="70" w:type="dxa"/>
        </w:tblCellMar>
        <w:tblLook w:val="04A0" w:firstRow="1" w:lastRow="0" w:firstColumn="1" w:lastColumn="0" w:noHBand="0" w:noVBand="1"/>
      </w:tblPr>
      <w:tblGrid>
        <w:gridCol w:w="3229"/>
        <w:gridCol w:w="4676"/>
        <w:gridCol w:w="160"/>
      </w:tblGrid>
      <w:tr w:rsidR="00156431" w:rsidRPr="00BA5A7C" w14:paraId="4E169FCE" w14:textId="77777777" w:rsidTr="000F6C6C">
        <w:trPr>
          <w:gridAfter w:val="1"/>
          <w:wAfter w:w="160" w:type="dxa"/>
          <w:trHeight w:val="529"/>
          <w:tblHeader/>
        </w:trPr>
        <w:tc>
          <w:tcPr>
            <w:tcW w:w="3229" w:type="dxa"/>
            <w:vMerge w:val="restart"/>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4359865A" w14:textId="77777777" w:rsidR="00156431" w:rsidRPr="00BA5A7C" w:rsidRDefault="00156431" w:rsidP="00861C5F">
            <w:pPr>
              <w:jc w:val="center"/>
              <w:rPr>
                <w:rFonts w:cstheme="minorHAnsi"/>
                <w:b/>
                <w:bCs/>
                <w:color w:val="FFFFFF"/>
                <w:sz w:val="24"/>
                <w:szCs w:val="24"/>
                <w:lang w:eastAsia="es-CO"/>
              </w:rPr>
            </w:pPr>
            <w:r w:rsidRPr="00BA5A7C">
              <w:rPr>
                <w:rFonts w:cstheme="minorHAnsi"/>
                <w:b/>
                <w:bCs/>
                <w:color w:val="FFFFFF"/>
                <w:sz w:val="24"/>
                <w:szCs w:val="24"/>
              </w:rPr>
              <w:t>Actividad</w:t>
            </w:r>
          </w:p>
        </w:tc>
        <w:tc>
          <w:tcPr>
            <w:tcW w:w="4676" w:type="dxa"/>
            <w:vMerge w:val="restart"/>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5C83F9E5" w14:textId="77777777" w:rsidR="00156431" w:rsidRPr="00BA5A7C" w:rsidRDefault="00156431" w:rsidP="00861C5F">
            <w:pPr>
              <w:jc w:val="center"/>
              <w:rPr>
                <w:rFonts w:cstheme="minorHAnsi"/>
                <w:b/>
                <w:bCs/>
                <w:color w:val="FFFFFF"/>
                <w:sz w:val="24"/>
                <w:szCs w:val="24"/>
              </w:rPr>
            </w:pPr>
            <w:r w:rsidRPr="00BA5A7C">
              <w:rPr>
                <w:rFonts w:cstheme="minorHAnsi"/>
                <w:b/>
                <w:bCs/>
                <w:color w:val="FFFFFF"/>
                <w:sz w:val="24"/>
                <w:szCs w:val="24"/>
              </w:rPr>
              <w:t>Tema</w:t>
            </w:r>
          </w:p>
        </w:tc>
      </w:tr>
      <w:tr w:rsidR="00156431" w:rsidRPr="00BA5A7C" w14:paraId="2C4DA720" w14:textId="77777777" w:rsidTr="00BA5A7C">
        <w:trPr>
          <w:trHeight w:val="3"/>
        </w:trPr>
        <w:tc>
          <w:tcPr>
            <w:tcW w:w="3229" w:type="dxa"/>
            <w:vMerge/>
            <w:tcBorders>
              <w:top w:val="single" w:sz="4" w:space="0" w:color="auto"/>
              <w:left w:val="single" w:sz="4" w:space="0" w:color="auto"/>
              <w:bottom w:val="single" w:sz="4" w:space="0" w:color="auto"/>
              <w:right w:val="single" w:sz="4" w:space="0" w:color="auto"/>
            </w:tcBorders>
            <w:vAlign w:val="center"/>
            <w:hideMark/>
          </w:tcPr>
          <w:p w14:paraId="54FD84F7" w14:textId="77777777" w:rsidR="00156431" w:rsidRPr="00BA5A7C" w:rsidRDefault="00156431" w:rsidP="00861C5F">
            <w:pPr>
              <w:rPr>
                <w:rFonts w:cstheme="minorHAnsi"/>
                <w:b/>
                <w:bCs/>
                <w:color w:val="FFFFFF"/>
                <w:sz w:val="24"/>
                <w:szCs w:val="24"/>
              </w:rPr>
            </w:pPr>
          </w:p>
        </w:tc>
        <w:tc>
          <w:tcPr>
            <w:tcW w:w="4676" w:type="dxa"/>
            <w:vMerge/>
            <w:tcBorders>
              <w:top w:val="single" w:sz="4" w:space="0" w:color="auto"/>
              <w:left w:val="single" w:sz="4" w:space="0" w:color="auto"/>
              <w:bottom w:val="single" w:sz="4" w:space="0" w:color="auto"/>
              <w:right w:val="single" w:sz="4" w:space="0" w:color="auto"/>
            </w:tcBorders>
            <w:vAlign w:val="center"/>
            <w:hideMark/>
          </w:tcPr>
          <w:p w14:paraId="1CE2DD7C" w14:textId="77777777" w:rsidR="00156431" w:rsidRPr="00BA5A7C" w:rsidRDefault="00156431" w:rsidP="00861C5F">
            <w:pPr>
              <w:rPr>
                <w:rFonts w:cstheme="minorHAnsi"/>
                <w:b/>
                <w:bCs/>
                <w:color w:val="FFFFFF"/>
                <w:sz w:val="24"/>
                <w:szCs w:val="24"/>
              </w:rPr>
            </w:pPr>
          </w:p>
        </w:tc>
        <w:tc>
          <w:tcPr>
            <w:tcW w:w="160" w:type="dxa"/>
            <w:tcBorders>
              <w:top w:val="nil"/>
              <w:left w:val="nil"/>
              <w:bottom w:val="nil"/>
              <w:right w:val="nil"/>
            </w:tcBorders>
            <w:shd w:val="clear" w:color="auto" w:fill="auto"/>
            <w:noWrap/>
            <w:vAlign w:val="bottom"/>
            <w:hideMark/>
          </w:tcPr>
          <w:p w14:paraId="4657AB26" w14:textId="77777777" w:rsidR="00156431" w:rsidRPr="00BA5A7C" w:rsidRDefault="00156431" w:rsidP="00861C5F">
            <w:pPr>
              <w:jc w:val="center"/>
              <w:rPr>
                <w:rFonts w:cstheme="minorHAnsi"/>
                <w:b/>
                <w:bCs/>
                <w:color w:val="FFFFFF"/>
                <w:sz w:val="24"/>
                <w:szCs w:val="24"/>
              </w:rPr>
            </w:pPr>
          </w:p>
        </w:tc>
      </w:tr>
      <w:tr w:rsidR="00156431" w:rsidRPr="00BA5A7C" w14:paraId="72FD780F" w14:textId="77777777" w:rsidTr="000F6C6C">
        <w:trPr>
          <w:trHeight w:val="72"/>
        </w:trPr>
        <w:tc>
          <w:tcPr>
            <w:tcW w:w="3229" w:type="dxa"/>
            <w:vMerge w:val="restart"/>
            <w:tcBorders>
              <w:top w:val="nil"/>
              <w:left w:val="single" w:sz="4" w:space="0" w:color="auto"/>
              <w:bottom w:val="single" w:sz="4" w:space="0" w:color="000000"/>
              <w:right w:val="single" w:sz="4" w:space="0" w:color="auto"/>
            </w:tcBorders>
            <w:shd w:val="clear" w:color="auto" w:fill="auto"/>
            <w:vAlign w:val="center"/>
            <w:hideMark/>
          </w:tcPr>
          <w:p w14:paraId="3A1133B1" w14:textId="77777777" w:rsidR="00156431" w:rsidRPr="00BA5A7C" w:rsidRDefault="00156431" w:rsidP="00861C5F">
            <w:pPr>
              <w:jc w:val="center"/>
              <w:rPr>
                <w:rFonts w:cstheme="minorHAnsi"/>
                <w:color w:val="000000"/>
                <w:sz w:val="24"/>
                <w:szCs w:val="24"/>
              </w:rPr>
            </w:pPr>
            <w:r w:rsidRPr="00BA5A7C">
              <w:rPr>
                <w:rFonts w:cstheme="minorHAnsi"/>
                <w:color w:val="000000"/>
                <w:sz w:val="24"/>
                <w:szCs w:val="24"/>
              </w:rPr>
              <w:t>Actividades Recreativas</w:t>
            </w:r>
          </w:p>
        </w:tc>
        <w:tc>
          <w:tcPr>
            <w:tcW w:w="4676" w:type="dxa"/>
            <w:tcBorders>
              <w:top w:val="nil"/>
              <w:left w:val="nil"/>
              <w:bottom w:val="single" w:sz="4" w:space="0" w:color="auto"/>
              <w:right w:val="single" w:sz="4" w:space="0" w:color="auto"/>
            </w:tcBorders>
            <w:shd w:val="clear" w:color="auto" w:fill="auto"/>
            <w:vAlign w:val="center"/>
            <w:hideMark/>
          </w:tcPr>
          <w:p w14:paraId="40F8E890" w14:textId="77777777" w:rsidR="00156431" w:rsidRPr="00BA5A7C" w:rsidRDefault="00156431" w:rsidP="000F6C6C">
            <w:pPr>
              <w:rPr>
                <w:rFonts w:cstheme="minorHAnsi"/>
                <w:color w:val="000000"/>
                <w:sz w:val="24"/>
                <w:szCs w:val="24"/>
              </w:rPr>
            </w:pPr>
            <w:r w:rsidRPr="00BA5A7C">
              <w:rPr>
                <w:rFonts w:cstheme="minorHAnsi"/>
                <w:color w:val="000000"/>
                <w:sz w:val="24"/>
                <w:szCs w:val="24"/>
              </w:rPr>
              <w:t>Actividad "Día de la Familia"</w:t>
            </w:r>
          </w:p>
        </w:tc>
        <w:tc>
          <w:tcPr>
            <w:tcW w:w="160" w:type="dxa"/>
            <w:vAlign w:val="center"/>
            <w:hideMark/>
          </w:tcPr>
          <w:p w14:paraId="27FEBF4B" w14:textId="77777777" w:rsidR="00156431" w:rsidRPr="00BA5A7C" w:rsidRDefault="00156431" w:rsidP="00861C5F">
            <w:pPr>
              <w:rPr>
                <w:rFonts w:cstheme="minorHAnsi"/>
                <w:sz w:val="24"/>
                <w:szCs w:val="24"/>
              </w:rPr>
            </w:pPr>
          </w:p>
        </w:tc>
      </w:tr>
      <w:tr w:rsidR="00156431" w:rsidRPr="00BA5A7C" w14:paraId="16739317" w14:textId="77777777" w:rsidTr="000F6C6C">
        <w:trPr>
          <w:trHeight w:val="1"/>
        </w:trPr>
        <w:tc>
          <w:tcPr>
            <w:tcW w:w="3229" w:type="dxa"/>
            <w:vMerge/>
            <w:tcBorders>
              <w:top w:val="nil"/>
              <w:left w:val="single" w:sz="4" w:space="0" w:color="auto"/>
              <w:bottom w:val="single" w:sz="4" w:space="0" w:color="000000"/>
              <w:right w:val="single" w:sz="4" w:space="0" w:color="auto"/>
            </w:tcBorders>
            <w:vAlign w:val="center"/>
            <w:hideMark/>
          </w:tcPr>
          <w:p w14:paraId="00F3D329" w14:textId="77777777" w:rsidR="00156431" w:rsidRPr="00BA5A7C" w:rsidRDefault="00156431" w:rsidP="00861C5F">
            <w:pPr>
              <w:rPr>
                <w:rFonts w:cstheme="minorHAnsi"/>
                <w:color w:val="000000"/>
                <w:sz w:val="24"/>
                <w:szCs w:val="24"/>
              </w:rPr>
            </w:pPr>
          </w:p>
        </w:tc>
        <w:tc>
          <w:tcPr>
            <w:tcW w:w="4676" w:type="dxa"/>
            <w:tcBorders>
              <w:top w:val="nil"/>
              <w:left w:val="nil"/>
              <w:bottom w:val="single" w:sz="4" w:space="0" w:color="auto"/>
              <w:right w:val="single" w:sz="4" w:space="0" w:color="auto"/>
            </w:tcBorders>
            <w:shd w:val="clear" w:color="auto" w:fill="auto"/>
            <w:vAlign w:val="center"/>
            <w:hideMark/>
          </w:tcPr>
          <w:p w14:paraId="24F87B2D" w14:textId="77777777" w:rsidR="00156431" w:rsidRPr="00BA5A7C" w:rsidRDefault="00156431" w:rsidP="000F6C6C">
            <w:pPr>
              <w:rPr>
                <w:rFonts w:cstheme="minorHAnsi"/>
                <w:color w:val="000000"/>
                <w:sz w:val="24"/>
                <w:szCs w:val="24"/>
              </w:rPr>
            </w:pPr>
            <w:r w:rsidRPr="00BA5A7C">
              <w:rPr>
                <w:rFonts w:cstheme="minorHAnsi"/>
                <w:color w:val="000000"/>
                <w:sz w:val="24"/>
                <w:szCs w:val="24"/>
              </w:rPr>
              <w:t>Celebración día de la mujer</w:t>
            </w:r>
          </w:p>
        </w:tc>
        <w:tc>
          <w:tcPr>
            <w:tcW w:w="160" w:type="dxa"/>
            <w:vAlign w:val="center"/>
            <w:hideMark/>
          </w:tcPr>
          <w:p w14:paraId="6B9A386D" w14:textId="77777777" w:rsidR="00156431" w:rsidRPr="00BA5A7C" w:rsidRDefault="00156431" w:rsidP="00861C5F">
            <w:pPr>
              <w:rPr>
                <w:rFonts w:cstheme="minorHAnsi"/>
                <w:sz w:val="24"/>
                <w:szCs w:val="24"/>
              </w:rPr>
            </w:pPr>
          </w:p>
        </w:tc>
      </w:tr>
      <w:tr w:rsidR="00156431" w:rsidRPr="00BA5A7C" w14:paraId="61C93B64" w14:textId="77777777" w:rsidTr="000F6C6C">
        <w:trPr>
          <w:trHeight w:val="1"/>
        </w:trPr>
        <w:tc>
          <w:tcPr>
            <w:tcW w:w="3229" w:type="dxa"/>
            <w:vMerge/>
            <w:tcBorders>
              <w:top w:val="nil"/>
              <w:left w:val="single" w:sz="4" w:space="0" w:color="auto"/>
              <w:bottom w:val="single" w:sz="4" w:space="0" w:color="000000"/>
              <w:right w:val="single" w:sz="4" w:space="0" w:color="auto"/>
            </w:tcBorders>
            <w:vAlign w:val="center"/>
            <w:hideMark/>
          </w:tcPr>
          <w:p w14:paraId="6ADEA15C" w14:textId="77777777" w:rsidR="00156431" w:rsidRPr="00BA5A7C" w:rsidRDefault="00156431" w:rsidP="00861C5F">
            <w:pPr>
              <w:rPr>
                <w:rFonts w:cstheme="minorHAnsi"/>
                <w:color w:val="000000"/>
                <w:sz w:val="24"/>
                <w:szCs w:val="24"/>
              </w:rPr>
            </w:pPr>
          </w:p>
        </w:tc>
        <w:tc>
          <w:tcPr>
            <w:tcW w:w="4676" w:type="dxa"/>
            <w:tcBorders>
              <w:top w:val="nil"/>
              <w:left w:val="nil"/>
              <w:bottom w:val="single" w:sz="4" w:space="0" w:color="auto"/>
              <w:right w:val="single" w:sz="4" w:space="0" w:color="auto"/>
            </w:tcBorders>
            <w:shd w:val="clear" w:color="auto" w:fill="auto"/>
            <w:vAlign w:val="center"/>
            <w:hideMark/>
          </w:tcPr>
          <w:p w14:paraId="79E1359D" w14:textId="77777777" w:rsidR="00156431" w:rsidRPr="00BA5A7C" w:rsidRDefault="00156431" w:rsidP="000F6C6C">
            <w:pPr>
              <w:rPr>
                <w:rFonts w:cstheme="minorHAnsi"/>
                <w:color w:val="000000"/>
                <w:sz w:val="24"/>
                <w:szCs w:val="24"/>
              </w:rPr>
            </w:pPr>
            <w:r w:rsidRPr="00BA5A7C">
              <w:rPr>
                <w:rFonts w:cstheme="minorHAnsi"/>
                <w:color w:val="000000"/>
                <w:sz w:val="24"/>
                <w:szCs w:val="24"/>
              </w:rPr>
              <w:t>Celebración día del hombre</w:t>
            </w:r>
          </w:p>
        </w:tc>
        <w:tc>
          <w:tcPr>
            <w:tcW w:w="160" w:type="dxa"/>
            <w:vAlign w:val="center"/>
            <w:hideMark/>
          </w:tcPr>
          <w:p w14:paraId="4FD2B727" w14:textId="77777777" w:rsidR="00156431" w:rsidRPr="00BA5A7C" w:rsidRDefault="00156431" w:rsidP="00861C5F">
            <w:pPr>
              <w:rPr>
                <w:rFonts w:cstheme="minorHAnsi"/>
                <w:sz w:val="24"/>
                <w:szCs w:val="24"/>
              </w:rPr>
            </w:pPr>
          </w:p>
        </w:tc>
      </w:tr>
      <w:tr w:rsidR="00156431" w:rsidRPr="00BA5A7C" w14:paraId="30924220" w14:textId="77777777" w:rsidTr="000F6C6C">
        <w:trPr>
          <w:trHeight w:val="1"/>
        </w:trPr>
        <w:tc>
          <w:tcPr>
            <w:tcW w:w="3229" w:type="dxa"/>
            <w:vMerge/>
            <w:tcBorders>
              <w:top w:val="nil"/>
              <w:left w:val="single" w:sz="4" w:space="0" w:color="auto"/>
              <w:bottom w:val="single" w:sz="4" w:space="0" w:color="000000"/>
              <w:right w:val="single" w:sz="4" w:space="0" w:color="auto"/>
            </w:tcBorders>
            <w:vAlign w:val="center"/>
            <w:hideMark/>
          </w:tcPr>
          <w:p w14:paraId="7FF85E90" w14:textId="77777777" w:rsidR="00156431" w:rsidRPr="00BA5A7C" w:rsidRDefault="00156431" w:rsidP="00861C5F">
            <w:pPr>
              <w:rPr>
                <w:rFonts w:cstheme="minorHAnsi"/>
                <w:color w:val="000000"/>
                <w:sz w:val="24"/>
                <w:szCs w:val="24"/>
              </w:rPr>
            </w:pPr>
          </w:p>
        </w:tc>
        <w:tc>
          <w:tcPr>
            <w:tcW w:w="4676" w:type="dxa"/>
            <w:tcBorders>
              <w:top w:val="nil"/>
              <w:left w:val="nil"/>
              <w:bottom w:val="single" w:sz="4" w:space="0" w:color="auto"/>
              <w:right w:val="single" w:sz="4" w:space="0" w:color="auto"/>
            </w:tcBorders>
            <w:shd w:val="clear" w:color="auto" w:fill="auto"/>
            <w:vAlign w:val="center"/>
            <w:hideMark/>
          </w:tcPr>
          <w:p w14:paraId="7650C873" w14:textId="77777777" w:rsidR="00156431" w:rsidRPr="00BA5A7C" w:rsidRDefault="00156431" w:rsidP="000F6C6C">
            <w:pPr>
              <w:rPr>
                <w:rFonts w:cstheme="minorHAnsi"/>
                <w:color w:val="000000"/>
                <w:sz w:val="24"/>
                <w:szCs w:val="24"/>
              </w:rPr>
            </w:pPr>
            <w:r w:rsidRPr="00BA5A7C">
              <w:rPr>
                <w:rFonts w:cstheme="minorHAnsi"/>
                <w:color w:val="000000"/>
                <w:sz w:val="24"/>
                <w:szCs w:val="24"/>
              </w:rPr>
              <w:t>Día del Servidor Público</w:t>
            </w:r>
          </w:p>
        </w:tc>
        <w:tc>
          <w:tcPr>
            <w:tcW w:w="160" w:type="dxa"/>
            <w:vAlign w:val="center"/>
            <w:hideMark/>
          </w:tcPr>
          <w:p w14:paraId="1426D3A6" w14:textId="77777777" w:rsidR="00156431" w:rsidRPr="00BA5A7C" w:rsidRDefault="00156431" w:rsidP="00861C5F">
            <w:pPr>
              <w:rPr>
                <w:rFonts w:cstheme="minorHAnsi"/>
                <w:sz w:val="24"/>
                <w:szCs w:val="24"/>
              </w:rPr>
            </w:pPr>
          </w:p>
        </w:tc>
      </w:tr>
      <w:tr w:rsidR="00156431" w:rsidRPr="00BA5A7C" w14:paraId="23F21603" w14:textId="77777777" w:rsidTr="000F6C6C">
        <w:trPr>
          <w:trHeight w:val="1"/>
        </w:trPr>
        <w:tc>
          <w:tcPr>
            <w:tcW w:w="3229" w:type="dxa"/>
            <w:vMerge/>
            <w:tcBorders>
              <w:top w:val="nil"/>
              <w:left w:val="single" w:sz="4" w:space="0" w:color="auto"/>
              <w:bottom w:val="single" w:sz="4" w:space="0" w:color="000000"/>
              <w:right w:val="single" w:sz="4" w:space="0" w:color="auto"/>
            </w:tcBorders>
            <w:vAlign w:val="center"/>
            <w:hideMark/>
          </w:tcPr>
          <w:p w14:paraId="75FF8FA7" w14:textId="77777777" w:rsidR="00156431" w:rsidRPr="00BA5A7C" w:rsidRDefault="00156431" w:rsidP="00861C5F">
            <w:pPr>
              <w:rPr>
                <w:rFonts w:cstheme="minorHAnsi"/>
                <w:color w:val="000000"/>
                <w:sz w:val="24"/>
                <w:szCs w:val="24"/>
              </w:rPr>
            </w:pPr>
          </w:p>
        </w:tc>
        <w:tc>
          <w:tcPr>
            <w:tcW w:w="4676" w:type="dxa"/>
            <w:tcBorders>
              <w:top w:val="nil"/>
              <w:left w:val="nil"/>
              <w:bottom w:val="single" w:sz="4" w:space="0" w:color="auto"/>
              <w:right w:val="single" w:sz="4" w:space="0" w:color="auto"/>
            </w:tcBorders>
            <w:shd w:val="clear" w:color="auto" w:fill="auto"/>
            <w:vAlign w:val="center"/>
            <w:hideMark/>
          </w:tcPr>
          <w:p w14:paraId="6836E530" w14:textId="77777777" w:rsidR="00156431" w:rsidRPr="00BA5A7C" w:rsidRDefault="00156431" w:rsidP="000F6C6C">
            <w:pPr>
              <w:rPr>
                <w:rFonts w:cstheme="minorHAnsi"/>
                <w:color w:val="000000"/>
                <w:sz w:val="24"/>
                <w:szCs w:val="24"/>
              </w:rPr>
            </w:pPr>
            <w:r w:rsidRPr="00BA5A7C">
              <w:rPr>
                <w:rFonts w:cstheme="minorHAnsi"/>
                <w:color w:val="000000"/>
                <w:sz w:val="24"/>
                <w:szCs w:val="24"/>
              </w:rPr>
              <w:t>Celebración Amor y Amistad</w:t>
            </w:r>
          </w:p>
        </w:tc>
        <w:tc>
          <w:tcPr>
            <w:tcW w:w="160" w:type="dxa"/>
            <w:vAlign w:val="center"/>
            <w:hideMark/>
          </w:tcPr>
          <w:p w14:paraId="1D035574" w14:textId="77777777" w:rsidR="00156431" w:rsidRPr="00BA5A7C" w:rsidRDefault="00156431" w:rsidP="00861C5F">
            <w:pPr>
              <w:rPr>
                <w:rFonts w:cstheme="minorHAnsi"/>
                <w:sz w:val="24"/>
                <w:szCs w:val="24"/>
              </w:rPr>
            </w:pPr>
          </w:p>
        </w:tc>
      </w:tr>
      <w:tr w:rsidR="00156431" w:rsidRPr="00BA5A7C" w14:paraId="1F18B74D" w14:textId="77777777" w:rsidTr="000F6C6C">
        <w:trPr>
          <w:trHeight w:val="4"/>
        </w:trPr>
        <w:tc>
          <w:tcPr>
            <w:tcW w:w="3229" w:type="dxa"/>
            <w:vMerge/>
            <w:tcBorders>
              <w:top w:val="nil"/>
              <w:left w:val="single" w:sz="4" w:space="0" w:color="auto"/>
              <w:bottom w:val="single" w:sz="4" w:space="0" w:color="000000"/>
              <w:right w:val="single" w:sz="4" w:space="0" w:color="auto"/>
            </w:tcBorders>
            <w:vAlign w:val="center"/>
            <w:hideMark/>
          </w:tcPr>
          <w:p w14:paraId="194346E3" w14:textId="77777777" w:rsidR="00156431" w:rsidRPr="00BA5A7C" w:rsidRDefault="00156431" w:rsidP="00861C5F">
            <w:pPr>
              <w:rPr>
                <w:rFonts w:cstheme="minorHAnsi"/>
                <w:color w:val="000000"/>
                <w:sz w:val="24"/>
                <w:szCs w:val="24"/>
              </w:rPr>
            </w:pPr>
          </w:p>
        </w:tc>
        <w:tc>
          <w:tcPr>
            <w:tcW w:w="4676" w:type="dxa"/>
            <w:tcBorders>
              <w:top w:val="nil"/>
              <w:left w:val="nil"/>
              <w:bottom w:val="single" w:sz="4" w:space="0" w:color="auto"/>
              <w:right w:val="single" w:sz="4" w:space="0" w:color="auto"/>
            </w:tcBorders>
            <w:shd w:val="clear" w:color="auto" w:fill="auto"/>
            <w:vAlign w:val="center"/>
            <w:hideMark/>
          </w:tcPr>
          <w:p w14:paraId="4503251E" w14:textId="77777777" w:rsidR="00156431" w:rsidRPr="00BA5A7C" w:rsidRDefault="00156431" w:rsidP="000F6C6C">
            <w:pPr>
              <w:rPr>
                <w:rFonts w:cstheme="minorHAnsi"/>
                <w:color w:val="000000"/>
                <w:sz w:val="24"/>
                <w:szCs w:val="24"/>
              </w:rPr>
            </w:pPr>
            <w:r w:rsidRPr="00BA5A7C">
              <w:rPr>
                <w:rFonts w:cstheme="minorHAnsi"/>
                <w:color w:val="000000"/>
                <w:sz w:val="24"/>
                <w:szCs w:val="24"/>
              </w:rPr>
              <w:t>Celebración Halloween</w:t>
            </w:r>
          </w:p>
        </w:tc>
        <w:tc>
          <w:tcPr>
            <w:tcW w:w="160" w:type="dxa"/>
            <w:vAlign w:val="center"/>
            <w:hideMark/>
          </w:tcPr>
          <w:p w14:paraId="24B3C1A6" w14:textId="77777777" w:rsidR="00156431" w:rsidRPr="00BA5A7C" w:rsidRDefault="00156431" w:rsidP="00861C5F">
            <w:pPr>
              <w:rPr>
                <w:rFonts w:cstheme="minorHAnsi"/>
                <w:sz w:val="24"/>
                <w:szCs w:val="24"/>
              </w:rPr>
            </w:pPr>
          </w:p>
        </w:tc>
      </w:tr>
      <w:tr w:rsidR="00156431" w:rsidRPr="00BA5A7C" w14:paraId="70464B14" w14:textId="77777777" w:rsidTr="000F6C6C">
        <w:trPr>
          <w:trHeight w:val="1"/>
        </w:trPr>
        <w:tc>
          <w:tcPr>
            <w:tcW w:w="3229" w:type="dxa"/>
            <w:vMerge/>
            <w:tcBorders>
              <w:top w:val="nil"/>
              <w:left w:val="single" w:sz="4" w:space="0" w:color="auto"/>
              <w:bottom w:val="single" w:sz="4" w:space="0" w:color="000000"/>
              <w:right w:val="single" w:sz="4" w:space="0" w:color="auto"/>
            </w:tcBorders>
            <w:vAlign w:val="center"/>
            <w:hideMark/>
          </w:tcPr>
          <w:p w14:paraId="123CCF14" w14:textId="77777777" w:rsidR="00156431" w:rsidRPr="00BA5A7C" w:rsidRDefault="00156431" w:rsidP="00861C5F">
            <w:pPr>
              <w:rPr>
                <w:rFonts w:cstheme="minorHAnsi"/>
                <w:color w:val="000000"/>
                <w:sz w:val="24"/>
                <w:szCs w:val="24"/>
              </w:rPr>
            </w:pPr>
          </w:p>
        </w:tc>
        <w:tc>
          <w:tcPr>
            <w:tcW w:w="4676" w:type="dxa"/>
            <w:tcBorders>
              <w:top w:val="nil"/>
              <w:left w:val="nil"/>
              <w:bottom w:val="single" w:sz="4" w:space="0" w:color="auto"/>
              <w:right w:val="single" w:sz="4" w:space="0" w:color="auto"/>
            </w:tcBorders>
            <w:shd w:val="clear" w:color="auto" w:fill="auto"/>
            <w:vAlign w:val="center"/>
            <w:hideMark/>
          </w:tcPr>
          <w:p w14:paraId="41E0FE65" w14:textId="77777777" w:rsidR="00156431" w:rsidRPr="00BA5A7C" w:rsidRDefault="00156431" w:rsidP="000F6C6C">
            <w:pPr>
              <w:rPr>
                <w:rFonts w:cstheme="minorHAnsi"/>
                <w:color w:val="000000"/>
                <w:sz w:val="24"/>
                <w:szCs w:val="24"/>
              </w:rPr>
            </w:pPr>
            <w:r w:rsidRPr="00BA5A7C">
              <w:rPr>
                <w:rFonts w:cstheme="minorHAnsi"/>
                <w:color w:val="000000"/>
                <w:sz w:val="24"/>
                <w:szCs w:val="24"/>
              </w:rPr>
              <w:t>Cierre de Gestión</w:t>
            </w:r>
          </w:p>
        </w:tc>
        <w:tc>
          <w:tcPr>
            <w:tcW w:w="160" w:type="dxa"/>
            <w:vAlign w:val="center"/>
            <w:hideMark/>
          </w:tcPr>
          <w:p w14:paraId="6F8C3125" w14:textId="77777777" w:rsidR="00156431" w:rsidRPr="00BA5A7C" w:rsidRDefault="00156431" w:rsidP="00861C5F">
            <w:pPr>
              <w:rPr>
                <w:rFonts w:cstheme="minorHAnsi"/>
                <w:sz w:val="24"/>
                <w:szCs w:val="24"/>
              </w:rPr>
            </w:pPr>
          </w:p>
        </w:tc>
      </w:tr>
      <w:tr w:rsidR="00156431" w:rsidRPr="00BA5A7C" w14:paraId="3BB3D4EA" w14:textId="77777777" w:rsidTr="000F6C6C">
        <w:trPr>
          <w:trHeight w:val="1"/>
        </w:trPr>
        <w:tc>
          <w:tcPr>
            <w:tcW w:w="3229" w:type="dxa"/>
            <w:vMerge/>
            <w:tcBorders>
              <w:top w:val="nil"/>
              <w:left w:val="single" w:sz="4" w:space="0" w:color="auto"/>
              <w:bottom w:val="single" w:sz="4" w:space="0" w:color="000000"/>
              <w:right w:val="single" w:sz="4" w:space="0" w:color="auto"/>
            </w:tcBorders>
            <w:vAlign w:val="center"/>
            <w:hideMark/>
          </w:tcPr>
          <w:p w14:paraId="53BB3B2C" w14:textId="77777777" w:rsidR="00156431" w:rsidRPr="00BA5A7C" w:rsidRDefault="00156431" w:rsidP="00861C5F">
            <w:pPr>
              <w:rPr>
                <w:rFonts w:cstheme="minorHAnsi"/>
                <w:color w:val="000000"/>
                <w:sz w:val="24"/>
                <w:szCs w:val="24"/>
              </w:rPr>
            </w:pPr>
          </w:p>
        </w:tc>
        <w:tc>
          <w:tcPr>
            <w:tcW w:w="4676" w:type="dxa"/>
            <w:tcBorders>
              <w:top w:val="nil"/>
              <w:left w:val="nil"/>
              <w:bottom w:val="single" w:sz="4" w:space="0" w:color="auto"/>
              <w:right w:val="single" w:sz="4" w:space="0" w:color="auto"/>
            </w:tcBorders>
            <w:shd w:val="clear" w:color="auto" w:fill="auto"/>
            <w:vAlign w:val="center"/>
            <w:hideMark/>
          </w:tcPr>
          <w:p w14:paraId="50D9D908" w14:textId="77777777" w:rsidR="00156431" w:rsidRPr="00BA5A7C" w:rsidRDefault="00156431" w:rsidP="000F6C6C">
            <w:pPr>
              <w:rPr>
                <w:rFonts w:cstheme="minorHAnsi"/>
                <w:sz w:val="24"/>
                <w:szCs w:val="24"/>
              </w:rPr>
            </w:pPr>
            <w:r w:rsidRPr="00BA5A7C">
              <w:rPr>
                <w:rFonts w:cstheme="minorHAnsi"/>
                <w:sz w:val="24"/>
                <w:szCs w:val="24"/>
              </w:rPr>
              <w:t>Torneos internos entre áreas</w:t>
            </w:r>
          </w:p>
        </w:tc>
        <w:tc>
          <w:tcPr>
            <w:tcW w:w="160" w:type="dxa"/>
            <w:vAlign w:val="center"/>
            <w:hideMark/>
          </w:tcPr>
          <w:p w14:paraId="5067DDC6" w14:textId="77777777" w:rsidR="00156431" w:rsidRPr="00BA5A7C" w:rsidRDefault="00156431" w:rsidP="00861C5F">
            <w:pPr>
              <w:rPr>
                <w:rFonts w:cstheme="minorHAnsi"/>
                <w:sz w:val="24"/>
                <w:szCs w:val="24"/>
              </w:rPr>
            </w:pPr>
          </w:p>
        </w:tc>
      </w:tr>
      <w:tr w:rsidR="00156431" w:rsidRPr="00BA5A7C" w14:paraId="08F93CA9" w14:textId="77777777" w:rsidTr="000F6C6C">
        <w:trPr>
          <w:trHeight w:val="325"/>
        </w:trPr>
        <w:tc>
          <w:tcPr>
            <w:tcW w:w="3229" w:type="dxa"/>
            <w:vMerge w:val="restart"/>
            <w:tcBorders>
              <w:top w:val="nil"/>
              <w:left w:val="single" w:sz="4" w:space="0" w:color="auto"/>
              <w:bottom w:val="single" w:sz="4" w:space="0" w:color="000000"/>
              <w:right w:val="single" w:sz="4" w:space="0" w:color="auto"/>
            </w:tcBorders>
            <w:shd w:val="clear" w:color="auto" w:fill="auto"/>
            <w:vAlign w:val="center"/>
            <w:hideMark/>
          </w:tcPr>
          <w:p w14:paraId="7CFBE2A1" w14:textId="77777777" w:rsidR="00156431" w:rsidRPr="00BA5A7C" w:rsidRDefault="00156431" w:rsidP="00861C5F">
            <w:pPr>
              <w:jc w:val="center"/>
              <w:rPr>
                <w:rFonts w:cstheme="minorHAnsi"/>
                <w:color w:val="000000"/>
                <w:sz w:val="24"/>
                <w:szCs w:val="24"/>
              </w:rPr>
            </w:pPr>
            <w:r w:rsidRPr="00BA5A7C">
              <w:rPr>
                <w:rFonts w:cstheme="minorHAnsi"/>
                <w:color w:val="000000"/>
                <w:sz w:val="24"/>
                <w:szCs w:val="24"/>
              </w:rPr>
              <w:t>Incentivos, Estímulos, Reconocimientos y Salario emocional</w:t>
            </w:r>
          </w:p>
        </w:tc>
        <w:tc>
          <w:tcPr>
            <w:tcW w:w="4676" w:type="dxa"/>
            <w:tcBorders>
              <w:top w:val="nil"/>
              <w:left w:val="nil"/>
              <w:bottom w:val="single" w:sz="4" w:space="0" w:color="auto"/>
              <w:right w:val="single" w:sz="4" w:space="0" w:color="auto"/>
            </w:tcBorders>
            <w:shd w:val="clear" w:color="auto" w:fill="auto"/>
            <w:vAlign w:val="center"/>
            <w:hideMark/>
          </w:tcPr>
          <w:p w14:paraId="66324195" w14:textId="77777777" w:rsidR="00156431" w:rsidRPr="00BA5A7C" w:rsidRDefault="00156431" w:rsidP="000F6C6C">
            <w:pPr>
              <w:rPr>
                <w:rFonts w:cstheme="minorHAnsi"/>
                <w:sz w:val="24"/>
                <w:szCs w:val="24"/>
              </w:rPr>
            </w:pPr>
            <w:r w:rsidRPr="00BA5A7C">
              <w:rPr>
                <w:rFonts w:cstheme="minorHAnsi"/>
                <w:sz w:val="24"/>
                <w:szCs w:val="24"/>
              </w:rPr>
              <w:t>Reconocimiento quinquenios en actividad de cierre vigencia</w:t>
            </w:r>
          </w:p>
        </w:tc>
        <w:tc>
          <w:tcPr>
            <w:tcW w:w="160" w:type="dxa"/>
            <w:vAlign w:val="center"/>
            <w:hideMark/>
          </w:tcPr>
          <w:p w14:paraId="310ADE27" w14:textId="77777777" w:rsidR="00156431" w:rsidRPr="00BA5A7C" w:rsidRDefault="00156431" w:rsidP="00861C5F">
            <w:pPr>
              <w:rPr>
                <w:rFonts w:cstheme="minorHAnsi"/>
                <w:sz w:val="24"/>
                <w:szCs w:val="24"/>
              </w:rPr>
            </w:pPr>
          </w:p>
        </w:tc>
      </w:tr>
      <w:tr w:rsidR="00156431" w:rsidRPr="00BA5A7C" w14:paraId="043AE4BA" w14:textId="77777777" w:rsidTr="00BA5A7C">
        <w:trPr>
          <w:trHeight w:val="3"/>
        </w:trPr>
        <w:tc>
          <w:tcPr>
            <w:tcW w:w="3229" w:type="dxa"/>
            <w:vMerge/>
            <w:tcBorders>
              <w:top w:val="nil"/>
              <w:left w:val="single" w:sz="4" w:space="0" w:color="auto"/>
              <w:bottom w:val="single" w:sz="4" w:space="0" w:color="000000"/>
              <w:right w:val="single" w:sz="4" w:space="0" w:color="auto"/>
            </w:tcBorders>
            <w:vAlign w:val="center"/>
            <w:hideMark/>
          </w:tcPr>
          <w:p w14:paraId="5C98E59A" w14:textId="77777777" w:rsidR="00156431" w:rsidRPr="00BA5A7C" w:rsidRDefault="00156431" w:rsidP="00861C5F">
            <w:pPr>
              <w:rPr>
                <w:rFonts w:cstheme="minorHAnsi"/>
                <w:color w:val="000000"/>
                <w:sz w:val="24"/>
                <w:szCs w:val="24"/>
              </w:rPr>
            </w:pPr>
          </w:p>
        </w:tc>
        <w:tc>
          <w:tcPr>
            <w:tcW w:w="4676" w:type="dxa"/>
            <w:tcBorders>
              <w:top w:val="nil"/>
              <w:left w:val="nil"/>
              <w:bottom w:val="nil"/>
              <w:right w:val="single" w:sz="4" w:space="0" w:color="auto"/>
            </w:tcBorders>
            <w:shd w:val="clear" w:color="auto" w:fill="auto"/>
            <w:vAlign w:val="center"/>
            <w:hideMark/>
          </w:tcPr>
          <w:p w14:paraId="70AD2659" w14:textId="77777777" w:rsidR="00156431" w:rsidRPr="00BA5A7C" w:rsidRDefault="00156431" w:rsidP="00861C5F">
            <w:pPr>
              <w:jc w:val="both"/>
              <w:rPr>
                <w:rFonts w:cstheme="minorHAnsi"/>
                <w:color w:val="000000"/>
                <w:sz w:val="24"/>
                <w:szCs w:val="24"/>
              </w:rPr>
            </w:pPr>
            <w:r w:rsidRPr="00BA5A7C">
              <w:rPr>
                <w:rFonts w:cstheme="minorHAnsi"/>
                <w:color w:val="000000"/>
                <w:sz w:val="24"/>
                <w:szCs w:val="24"/>
              </w:rPr>
              <w:t>Día de descanso remunerado por cumpleaños</w:t>
            </w:r>
          </w:p>
        </w:tc>
        <w:tc>
          <w:tcPr>
            <w:tcW w:w="160" w:type="dxa"/>
            <w:vAlign w:val="center"/>
            <w:hideMark/>
          </w:tcPr>
          <w:p w14:paraId="3DA529A1" w14:textId="77777777" w:rsidR="00156431" w:rsidRPr="00BA5A7C" w:rsidRDefault="00156431" w:rsidP="00861C5F">
            <w:pPr>
              <w:rPr>
                <w:rFonts w:cstheme="minorHAnsi"/>
                <w:sz w:val="24"/>
                <w:szCs w:val="24"/>
              </w:rPr>
            </w:pPr>
          </w:p>
        </w:tc>
      </w:tr>
      <w:tr w:rsidR="00156431" w:rsidRPr="00BA5A7C" w14:paraId="15FC00D9" w14:textId="77777777" w:rsidTr="000F6C6C">
        <w:trPr>
          <w:trHeight w:val="93"/>
        </w:trPr>
        <w:tc>
          <w:tcPr>
            <w:tcW w:w="3229" w:type="dxa"/>
            <w:vMerge/>
            <w:tcBorders>
              <w:top w:val="nil"/>
              <w:left w:val="single" w:sz="4" w:space="0" w:color="auto"/>
              <w:bottom w:val="single" w:sz="4" w:space="0" w:color="000000"/>
              <w:right w:val="single" w:sz="4" w:space="0" w:color="auto"/>
            </w:tcBorders>
            <w:vAlign w:val="center"/>
            <w:hideMark/>
          </w:tcPr>
          <w:p w14:paraId="626561E0" w14:textId="77777777" w:rsidR="00156431" w:rsidRPr="00BA5A7C" w:rsidRDefault="00156431" w:rsidP="00861C5F">
            <w:pPr>
              <w:rPr>
                <w:rFonts w:cstheme="minorHAnsi"/>
                <w:color w:val="000000"/>
                <w:sz w:val="24"/>
                <w:szCs w:val="24"/>
              </w:rPr>
            </w:pPr>
          </w:p>
        </w:tc>
        <w:tc>
          <w:tcPr>
            <w:tcW w:w="4676" w:type="dxa"/>
            <w:tcBorders>
              <w:top w:val="single" w:sz="4" w:space="0" w:color="auto"/>
              <w:left w:val="nil"/>
              <w:bottom w:val="nil"/>
              <w:right w:val="single" w:sz="4" w:space="0" w:color="auto"/>
            </w:tcBorders>
            <w:shd w:val="clear" w:color="auto" w:fill="auto"/>
            <w:vAlign w:val="center"/>
            <w:hideMark/>
          </w:tcPr>
          <w:p w14:paraId="6668B1F4" w14:textId="77777777" w:rsidR="00156431" w:rsidRPr="00BA5A7C" w:rsidRDefault="00156431" w:rsidP="00861C5F">
            <w:pPr>
              <w:jc w:val="both"/>
              <w:rPr>
                <w:rFonts w:cstheme="minorHAnsi"/>
                <w:color w:val="000000"/>
                <w:sz w:val="24"/>
                <w:szCs w:val="24"/>
              </w:rPr>
            </w:pPr>
            <w:r w:rsidRPr="00BA5A7C">
              <w:rPr>
                <w:rFonts w:cstheme="minorHAnsi"/>
                <w:color w:val="000000"/>
                <w:sz w:val="24"/>
                <w:szCs w:val="24"/>
              </w:rPr>
              <w:t>Incentivo por el uso de bicicleta (1/2 día mensual)</w:t>
            </w:r>
          </w:p>
        </w:tc>
        <w:tc>
          <w:tcPr>
            <w:tcW w:w="160" w:type="dxa"/>
            <w:vAlign w:val="center"/>
            <w:hideMark/>
          </w:tcPr>
          <w:p w14:paraId="597FC6D7" w14:textId="77777777" w:rsidR="00156431" w:rsidRPr="00BA5A7C" w:rsidRDefault="00156431" w:rsidP="00861C5F">
            <w:pPr>
              <w:rPr>
                <w:rFonts w:cstheme="minorHAnsi"/>
                <w:sz w:val="24"/>
                <w:szCs w:val="24"/>
              </w:rPr>
            </w:pPr>
          </w:p>
        </w:tc>
      </w:tr>
      <w:tr w:rsidR="00156431" w:rsidRPr="00BA5A7C" w14:paraId="6DD799A4" w14:textId="77777777" w:rsidTr="000F6C6C">
        <w:trPr>
          <w:trHeight w:val="429"/>
        </w:trPr>
        <w:tc>
          <w:tcPr>
            <w:tcW w:w="3229" w:type="dxa"/>
            <w:vMerge/>
            <w:tcBorders>
              <w:top w:val="nil"/>
              <w:left w:val="single" w:sz="4" w:space="0" w:color="auto"/>
              <w:bottom w:val="single" w:sz="4" w:space="0" w:color="000000"/>
              <w:right w:val="single" w:sz="4" w:space="0" w:color="auto"/>
            </w:tcBorders>
            <w:vAlign w:val="center"/>
            <w:hideMark/>
          </w:tcPr>
          <w:p w14:paraId="7FB93708" w14:textId="77777777" w:rsidR="00156431" w:rsidRPr="00BA5A7C" w:rsidRDefault="00156431" w:rsidP="00861C5F">
            <w:pPr>
              <w:rPr>
                <w:rFonts w:cstheme="minorHAnsi"/>
                <w:color w:val="000000"/>
                <w:sz w:val="24"/>
                <w:szCs w:val="24"/>
              </w:rPr>
            </w:pPr>
          </w:p>
        </w:tc>
        <w:tc>
          <w:tcPr>
            <w:tcW w:w="4676" w:type="dxa"/>
            <w:tcBorders>
              <w:top w:val="single" w:sz="4" w:space="0" w:color="auto"/>
              <w:left w:val="nil"/>
              <w:bottom w:val="nil"/>
              <w:right w:val="single" w:sz="4" w:space="0" w:color="auto"/>
            </w:tcBorders>
            <w:shd w:val="clear" w:color="auto" w:fill="auto"/>
            <w:vAlign w:val="center"/>
            <w:hideMark/>
          </w:tcPr>
          <w:p w14:paraId="7F812291" w14:textId="77777777" w:rsidR="00156431" w:rsidRPr="00BA5A7C" w:rsidRDefault="00156431" w:rsidP="00861C5F">
            <w:pPr>
              <w:jc w:val="both"/>
              <w:rPr>
                <w:rFonts w:cstheme="minorHAnsi"/>
                <w:color w:val="000000"/>
                <w:sz w:val="24"/>
                <w:szCs w:val="24"/>
              </w:rPr>
            </w:pPr>
            <w:r w:rsidRPr="00BA5A7C">
              <w:rPr>
                <w:rFonts w:cstheme="minorHAnsi"/>
                <w:color w:val="000000"/>
                <w:sz w:val="24"/>
                <w:szCs w:val="24"/>
              </w:rPr>
              <w:t>Realizar actividades de reconocimiento al servidor destacado por liderazgo, convivencia, buenas relaciones interpersonales, presto a servir</w:t>
            </w:r>
          </w:p>
        </w:tc>
        <w:tc>
          <w:tcPr>
            <w:tcW w:w="160" w:type="dxa"/>
            <w:vAlign w:val="center"/>
            <w:hideMark/>
          </w:tcPr>
          <w:p w14:paraId="18180DD6" w14:textId="77777777" w:rsidR="00156431" w:rsidRPr="00BA5A7C" w:rsidRDefault="00156431" w:rsidP="00861C5F">
            <w:pPr>
              <w:rPr>
                <w:rFonts w:cstheme="minorHAnsi"/>
                <w:sz w:val="24"/>
                <w:szCs w:val="24"/>
              </w:rPr>
            </w:pPr>
          </w:p>
        </w:tc>
      </w:tr>
      <w:tr w:rsidR="00156431" w:rsidRPr="00BA5A7C" w14:paraId="1DFEE279" w14:textId="77777777" w:rsidTr="00BA5A7C">
        <w:trPr>
          <w:trHeight w:val="1"/>
        </w:trPr>
        <w:tc>
          <w:tcPr>
            <w:tcW w:w="3229" w:type="dxa"/>
            <w:vMerge/>
            <w:tcBorders>
              <w:top w:val="nil"/>
              <w:left w:val="single" w:sz="4" w:space="0" w:color="auto"/>
              <w:bottom w:val="single" w:sz="4" w:space="0" w:color="000000"/>
              <w:right w:val="single" w:sz="4" w:space="0" w:color="auto"/>
            </w:tcBorders>
            <w:vAlign w:val="center"/>
            <w:hideMark/>
          </w:tcPr>
          <w:p w14:paraId="032E0CB0" w14:textId="77777777" w:rsidR="00156431" w:rsidRPr="00BA5A7C" w:rsidRDefault="00156431" w:rsidP="00861C5F">
            <w:pPr>
              <w:rPr>
                <w:rFonts w:cstheme="minorHAnsi"/>
                <w:color w:val="000000"/>
                <w:sz w:val="24"/>
                <w:szCs w:val="24"/>
              </w:rPr>
            </w:pPr>
          </w:p>
        </w:tc>
        <w:tc>
          <w:tcPr>
            <w:tcW w:w="4676" w:type="dxa"/>
            <w:tcBorders>
              <w:top w:val="single" w:sz="4" w:space="0" w:color="auto"/>
              <w:left w:val="nil"/>
              <w:bottom w:val="single" w:sz="4" w:space="0" w:color="auto"/>
              <w:right w:val="single" w:sz="4" w:space="0" w:color="auto"/>
            </w:tcBorders>
            <w:shd w:val="clear" w:color="auto" w:fill="auto"/>
            <w:vAlign w:val="center"/>
            <w:hideMark/>
          </w:tcPr>
          <w:p w14:paraId="18A962D4" w14:textId="77777777" w:rsidR="00156431" w:rsidRPr="00BA5A7C" w:rsidRDefault="00156431" w:rsidP="00861C5F">
            <w:pPr>
              <w:jc w:val="both"/>
              <w:rPr>
                <w:rFonts w:cstheme="minorHAnsi"/>
                <w:color w:val="000000"/>
                <w:sz w:val="24"/>
                <w:szCs w:val="24"/>
              </w:rPr>
            </w:pPr>
            <w:r w:rsidRPr="00BA5A7C">
              <w:rPr>
                <w:rFonts w:cstheme="minorHAnsi"/>
                <w:color w:val="000000"/>
                <w:sz w:val="24"/>
                <w:szCs w:val="24"/>
              </w:rPr>
              <w:t>Tarjeta de cumpleaños</w:t>
            </w:r>
          </w:p>
        </w:tc>
        <w:tc>
          <w:tcPr>
            <w:tcW w:w="160" w:type="dxa"/>
            <w:vAlign w:val="center"/>
            <w:hideMark/>
          </w:tcPr>
          <w:p w14:paraId="35411CE9" w14:textId="77777777" w:rsidR="00156431" w:rsidRPr="00BA5A7C" w:rsidRDefault="00156431" w:rsidP="00861C5F">
            <w:pPr>
              <w:rPr>
                <w:rFonts w:cstheme="minorHAnsi"/>
                <w:sz w:val="24"/>
                <w:szCs w:val="24"/>
              </w:rPr>
            </w:pPr>
          </w:p>
        </w:tc>
      </w:tr>
      <w:tr w:rsidR="00156431" w:rsidRPr="00BA5A7C" w14:paraId="463B35EE" w14:textId="77777777" w:rsidTr="00BA5A7C">
        <w:trPr>
          <w:trHeight w:val="1"/>
        </w:trPr>
        <w:tc>
          <w:tcPr>
            <w:tcW w:w="3229" w:type="dxa"/>
            <w:vMerge/>
            <w:tcBorders>
              <w:top w:val="nil"/>
              <w:left w:val="single" w:sz="4" w:space="0" w:color="auto"/>
              <w:bottom w:val="single" w:sz="4" w:space="0" w:color="auto"/>
              <w:right w:val="single" w:sz="4" w:space="0" w:color="auto"/>
            </w:tcBorders>
            <w:vAlign w:val="center"/>
            <w:hideMark/>
          </w:tcPr>
          <w:p w14:paraId="56430EE7" w14:textId="77777777" w:rsidR="00156431" w:rsidRPr="00BA5A7C" w:rsidRDefault="00156431" w:rsidP="00861C5F">
            <w:pPr>
              <w:rPr>
                <w:rFonts w:cstheme="minorHAnsi"/>
                <w:color w:val="000000"/>
                <w:sz w:val="24"/>
                <w:szCs w:val="24"/>
              </w:rPr>
            </w:pPr>
          </w:p>
        </w:tc>
        <w:tc>
          <w:tcPr>
            <w:tcW w:w="4676" w:type="dxa"/>
            <w:tcBorders>
              <w:top w:val="nil"/>
              <w:left w:val="nil"/>
              <w:bottom w:val="single" w:sz="4" w:space="0" w:color="auto"/>
              <w:right w:val="single" w:sz="4" w:space="0" w:color="auto"/>
            </w:tcBorders>
            <w:shd w:val="clear" w:color="auto" w:fill="auto"/>
            <w:vAlign w:val="center"/>
            <w:hideMark/>
          </w:tcPr>
          <w:p w14:paraId="659F90AD" w14:textId="77777777" w:rsidR="00156431" w:rsidRPr="00BA5A7C" w:rsidRDefault="00156431" w:rsidP="00861C5F">
            <w:pPr>
              <w:jc w:val="both"/>
              <w:rPr>
                <w:rFonts w:cstheme="minorHAnsi"/>
                <w:color w:val="000000"/>
                <w:sz w:val="24"/>
                <w:szCs w:val="24"/>
              </w:rPr>
            </w:pPr>
            <w:r w:rsidRPr="00BA5A7C">
              <w:rPr>
                <w:rFonts w:cstheme="minorHAnsi"/>
                <w:color w:val="000000"/>
                <w:sz w:val="24"/>
                <w:szCs w:val="24"/>
              </w:rPr>
              <w:t>Torta de Cumpleaños</w:t>
            </w:r>
          </w:p>
        </w:tc>
        <w:tc>
          <w:tcPr>
            <w:tcW w:w="160" w:type="dxa"/>
            <w:vAlign w:val="center"/>
            <w:hideMark/>
          </w:tcPr>
          <w:p w14:paraId="357E381B" w14:textId="77777777" w:rsidR="00156431" w:rsidRPr="00BA5A7C" w:rsidRDefault="00156431" w:rsidP="00861C5F">
            <w:pPr>
              <w:rPr>
                <w:rFonts w:cstheme="minorHAnsi"/>
                <w:sz w:val="24"/>
                <w:szCs w:val="24"/>
              </w:rPr>
            </w:pPr>
          </w:p>
        </w:tc>
      </w:tr>
      <w:tr w:rsidR="00156431" w:rsidRPr="00BA5A7C" w14:paraId="3988C637" w14:textId="77777777" w:rsidTr="00BA5A7C">
        <w:trPr>
          <w:trHeight w:val="3"/>
        </w:trPr>
        <w:tc>
          <w:tcPr>
            <w:tcW w:w="3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90C84C" w14:textId="77777777" w:rsidR="00156431" w:rsidRPr="00BA5A7C" w:rsidRDefault="00156431" w:rsidP="00861C5F">
            <w:pPr>
              <w:jc w:val="both"/>
              <w:rPr>
                <w:rFonts w:cstheme="minorHAnsi"/>
                <w:color w:val="000000"/>
                <w:sz w:val="24"/>
                <w:szCs w:val="24"/>
              </w:rPr>
            </w:pPr>
            <w:r w:rsidRPr="00BA5A7C">
              <w:rPr>
                <w:rFonts w:cstheme="minorHAnsi"/>
                <w:color w:val="000000"/>
                <w:sz w:val="24"/>
                <w:szCs w:val="24"/>
              </w:rPr>
              <w:t>Encuesta clima laboral</w:t>
            </w:r>
          </w:p>
        </w:tc>
        <w:tc>
          <w:tcPr>
            <w:tcW w:w="4676" w:type="dxa"/>
            <w:tcBorders>
              <w:top w:val="single" w:sz="4" w:space="0" w:color="auto"/>
              <w:left w:val="nil"/>
              <w:bottom w:val="single" w:sz="4" w:space="0" w:color="auto"/>
              <w:right w:val="single" w:sz="4" w:space="0" w:color="auto"/>
            </w:tcBorders>
            <w:shd w:val="clear" w:color="auto" w:fill="auto"/>
            <w:vAlign w:val="center"/>
            <w:hideMark/>
          </w:tcPr>
          <w:p w14:paraId="1560E779" w14:textId="77777777" w:rsidR="00156431" w:rsidRPr="00BA5A7C" w:rsidRDefault="00156431" w:rsidP="00861C5F">
            <w:pPr>
              <w:jc w:val="both"/>
              <w:rPr>
                <w:rFonts w:cstheme="minorHAnsi"/>
                <w:color w:val="000000"/>
                <w:sz w:val="24"/>
                <w:szCs w:val="24"/>
              </w:rPr>
            </w:pPr>
            <w:r w:rsidRPr="00BA5A7C">
              <w:rPr>
                <w:rFonts w:cstheme="minorHAnsi"/>
                <w:color w:val="000000"/>
                <w:sz w:val="24"/>
                <w:szCs w:val="24"/>
              </w:rPr>
              <w:t>Aplicación de la encuesta de Clima Laboral</w:t>
            </w:r>
          </w:p>
        </w:tc>
        <w:tc>
          <w:tcPr>
            <w:tcW w:w="160" w:type="dxa"/>
            <w:vAlign w:val="center"/>
            <w:hideMark/>
          </w:tcPr>
          <w:p w14:paraId="419CDAF5" w14:textId="77777777" w:rsidR="00156431" w:rsidRPr="00BA5A7C" w:rsidRDefault="00156431" w:rsidP="00861C5F">
            <w:pPr>
              <w:rPr>
                <w:rFonts w:cstheme="minorHAnsi"/>
                <w:sz w:val="24"/>
                <w:szCs w:val="24"/>
              </w:rPr>
            </w:pPr>
          </w:p>
        </w:tc>
      </w:tr>
      <w:tr w:rsidR="00156431" w:rsidRPr="00BA5A7C" w14:paraId="50A624B8" w14:textId="77777777" w:rsidTr="000F6C6C">
        <w:trPr>
          <w:trHeight w:val="258"/>
        </w:trPr>
        <w:tc>
          <w:tcPr>
            <w:tcW w:w="3229" w:type="dxa"/>
            <w:vMerge/>
            <w:tcBorders>
              <w:top w:val="nil"/>
              <w:left w:val="single" w:sz="4" w:space="0" w:color="auto"/>
              <w:bottom w:val="single" w:sz="4" w:space="0" w:color="000000"/>
              <w:right w:val="single" w:sz="4" w:space="0" w:color="auto"/>
            </w:tcBorders>
            <w:vAlign w:val="center"/>
            <w:hideMark/>
          </w:tcPr>
          <w:p w14:paraId="4F290452" w14:textId="77777777" w:rsidR="00156431" w:rsidRPr="00BA5A7C" w:rsidRDefault="00156431" w:rsidP="00861C5F">
            <w:pPr>
              <w:rPr>
                <w:rFonts w:cstheme="minorHAnsi"/>
                <w:color w:val="000000"/>
                <w:sz w:val="24"/>
                <w:szCs w:val="24"/>
              </w:rPr>
            </w:pPr>
          </w:p>
        </w:tc>
        <w:tc>
          <w:tcPr>
            <w:tcW w:w="4676" w:type="dxa"/>
            <w:tcBorders>
              <w:top w:val="nil"/>
              <w:left w:val="nil"/>
              <w:bottom w:val="nil"/>
              <w:right w:val="single" w:sz="4" w:space="0" w:color="auto"/>
            </w:tcBorders>
            <w:shd w:val="clear" w:color="auto" w:fill="auto"/>
            <w:vAlign w:val="center"/>
            <w:hideMark/>
          </w:tcPr>
          <w:p w14:paraId="73979D8B" w14:textId="77777777" w:rsidR="00156431" w:rsidRPr="00BA5A7C" w:rsidRDefault="00156431" w:rsidP="00861C5F">
            <w:pPr>
              <w:jc w:val="both"/>
              <w:rPr>
                <w:rFonts w:cstheme="minorHAnsi"/>
                <w:color w:val="000000"/>
                <w:sz w:val="24"/>
                <w:szCs w:val="24"/>
              </w:rPr>
            </w:pPr>
            <w:r w:rsidRPr="00BA5A7C">
              <w:rPr>
                <w:rFonts w:cstheme="minorHAnsi"/>
                <w:color w:val="000000"/>
                <w:sz w:val="24"/>
                <w:szCs w:val="24"/>
              </w:rPr>
              <w:t>Consolidación, tabulación y socialización de resultados a los directivos</w:t>
            </w:r>
          </w:p>
        </w:tc>
        <w:tc>
          <w:tcPr>
            <w:tcW w:w="160" w:type="dxa"/>
            <w:vAlign w:val="center"/>
            <w:hideMark/>
          </w:tcPr>
          <w:p w14:paraId="1A83E2F2" w14:textId="77777777" w:rsidR="00156431" w:rsidRPr="00BA5A7C" w:rsidRDefault="00156431" w:rsidP="00861C5F">
            <w:pPr>
              <w:rPr>
                <w:rFonts w:cstheme="minorHAnsi"/>
                <w:sz w:val="24"/>
                <w:szCs w:val="24"/>
              </w:rPr>
            </w:pPr>
          </w:p>
        </w:tc>
      </w:tr>
      <w:tr w:rsidR="00156431" w:rsidRPr="00BA5A7C" w14:paraId="3580CA8A" w14:textId="77777777" w:rsidTr="00BA5A7C">
        <w:trPr>
          <w:trHeight w:val="4"/>
        </w:trPr>
        <w:tc>
          <w:tcPr>
            <w:tcW w:w="3229" w:type="dxa"/>
            <w:vMerge/>
            <w:tcBorders>
              <w:top w:val="nil"/>
              <w:left w:val="single" w:sz="4" w:space="0" w:color="auto"/>
              <w:bottom w:val="single" w:sz="4" w:space="0" w:color="000000"/>
              <w:right w:val="single" w:sz="4" w:space="0" w:color="auto"/>
            </w:tcBorders>
            <w:vAlign w:val="center"/>
            <w:hideMark/>
          </w:tcPr>
          <w:p w14:paraId="10DB99A3" w14:textId="77777777" w:rsidR="00156431" w:rsidRPr="00BA5A7C" w:rsidRDefault="00156431" w:rsidP="00861C5F">
            <w:pPr>
              <w:rPr>
                <w:rFonts w:cstheme="minorHAnsi"/>
                <w:color w:val="000000"/>
                <w:sz w:val="24"/>
                <w:szCs w:val="24"/>
              </w:rPr>
            </w:pPr>
          </w:p>
        </w:tc>
        <w:tc>
          <w:tcPr>
            <w:tcW w:w="4676" w:type="dxa"/>
            <w:tcBorders>
              <w:top w:val="single" w:sz="4" w:space="0" w:color="auto"/>
              <w:left w:val="nil"/>
              <w:bottom w:val="single" w:sz="4" w:space="0" w:color="auto"/>
              <w:right w:val="single" w:sz="4" w:space="0" w:color="auto"/>
            </w:tcBorders>
            <w:shd w:val="clear" w:color="auto" w:fill="auto"/>
            <w:vAlign w:val="center"/>
            <w:hideMark/>
          </w:tcPr>
          <w:p w14:paraId="53A1C02E" w14:textId="77777777" w:rsidR="00156431" w:rsidRPr="00BA5A7C" w:rsidRDefault="00156431" w:rsidP="00861C5F">
            <w:pPr>
              <w:jc w:val="both"/>
              <w:rPr>
                <w:rFonts w:cstheme="minorHAnsi"/>
                <w:color w:val="000000"/>
                <w:sz w:val="24"/>
                <w:szCs w:val="24"/>
              </w:rPr>
            </w:pPr>
            <w:r w:rsidRPr="00BA5A7C">
              <w:rPr>
                <w:rFonts w:cstheme="minorHAnsi"/>
                <w:color w:val="000000"/>
                <w:sz w:val="24"/>
                <w:szCs w:val="24"/>
              </w:rPr>
              <w:t>Elaboración y ejecución del Plan de Mejora con base en los resultados</w:t>
            </w:r>
          </w:p>
        </w:tc>
        <w:tc>
          <w:tcPr>
            <w:tcW w:w="160" w:type="dxa"/>
            <w:vAlign w:val="center"/>
            <w:hideMark/>
          </w:tcPr>
          <w:p w14:paraId="7F5686DD" w14:textId="77777777" w:rsidR="00156431" w:rsidRPr="00BA5A7C" w:rsidRDefault="00156431" w:rsidP="00861C5F">
            <w:pPr>
              <w:rPr>
                <w:rFonts w:cstheme="minorHAnsi"/>
                <w:sz w:val="24"/>
                <w:szCs w:val="24"/>
              </w:rPr>
            </w:pPr>
          </w:p>
        </w:tc>
      </w:tr>
      <w:tr w:rsidR="00156431" w:rsidRPr="00BA5A7C" w14:paraId="7DD7FC5B" w14:textId="77777777" w:rsidTr="00BA5A7C">
        <w:trPr>
          <w:trHeight w:val="3"/>
        </w:trPr>
        <w:tc>
          <w:tcPr>
            <w:tcW w:w="3229" w:type="dxa"/>
            <w:vMerge w:val="restart"/>
            <w:tcBorders>
              <w:top w:val="nil"/>
              <w:left w:val="single" w:sz="4" w:space="0" w:color="auto"/>
              <w:bottom w:val="single" w:sz="4" w:space="0" w:color="000000"/>
              <w:right w:val="single" w:sz="4" w:space="0" w:color="auto"/>
            </w:tcBorders>
            <w:shd w:val="clear" w:color="auto" w:fill="auto"/>
            <w:vAlign w:val="center"/>
            <w:hideMark/>
          </w:tcPr>
          <w:p w14:paraId="28E6EC85" w14:textId="77777777" w:rsidR="00156431" w:rsidRPr="00BA5A7C" w:rsidRDefault="00156431" w:rsidP="00861C5F">
            <w:pPr>
              <w:jc w:val="center"/>
              <w:rPr>
                <w:rFonts w:cstheme="minorHAnsi"/>
                <w:color w:val="000000"/>
                <w:sz w:val="24"/>
                <w:szCs w:val="24"/>
              </w:rPr>
            </w:pPr>
            <w:r w:rsidRPr="00BA5A7C">
              <w:rPr>
                <w:rFonts w:cstheme="minorHAnsi"/>
                <w:color w:val="000000"/>
                <w:sz w:val="24"/>
                <w:szCs w:val="24"/>
              </w:rPr>
              <w:t>Implementación y aplicación de la encuesta de Felicidad</w:t>
            </w:r>
          </w:p>
        </w:tc>
        <w:tc>
          <w:tcPr>
            <w:tcW w:w="4676" w:type="dxa"/>
            <w:tcBorders>
              <w:top w:val="single" w:sz="4" w:space="0" w:color="auto"/>
              <w:left w:val="nil"/>
              <w:bottom w:val="single" w:sz="4" w:space="0" w:color="auto"/>
              <w:right w:val="single" w:sz="4" w:space="0" w:color="auto"/>
            </w:tcBorders>
            <w:shd w:val="clear" w:color="auto" w:fill="auto"/>
            <w:vAlign w:val="center"/>
            <w:hideMark/>
          </w:tcPr>
          <w:p w14:paraId="3E0C82BB" w14:textId="77777777" w:rsidR="00156431" w:rsidRPr="00BA5A7C" w:rsidRDefault="00156431" w:rsidP="00861C5F">
            <w:pPr>
              <w:jc w:val="both"/>
              <w:rPr>
                <w:rFonts w:cstheme="minorHAnsi"/>
                <w:color w:val="000000"/>
                <w:sz w:val="24"/>
                <w:szCs w:val="24"/>
              </w:rPr>
            </w:pPr>
            <w:r w:rsidRPr="00BA5A7C">
              <w:rPr>
                <w:rFonts w:cstheme="minorHAnsi"/>
                <w:color w:val="000000"/>
                <w:sz w:val="24"/>
                <w:szCs w:val="24"/>
              </w:rPr>
              <w:t>Actividad física en respuesta a la encuesta de la felicidad</w:t>
            </w:r>
          </w:p>
        </w:tc>
        <w:tc>
          <w:tcPr>
            <w:tcW w:w="160" w:type="dxa"/>
            <w:vAlign w:val="center"/>
            <w:hideMark/>
          </w:tcPr>
          <w:p w14:paraId="010026AA" w14:textId="77777777" w:rsidR="00156431" w:rsidRPr="00BA5A7C" w:rsidRDefault="00156431" w:rsidP="00861C5F">
            <w:pPr>
              <w:rPr>
                <w:rFonts w:cstheme="minorHAnsi"/>
                <w:sz w:val="24"/>
                <w:szCs w:val="24"/>
              </w:rPr>
            </w:pPr>
          </w:p>
        </w:tc>
      </w:tr>
      <w:tr w:rsidR="00156431" w:rsidRPr="00BA5A7C" w14:paraId="114C4A46" w14:textId="77777777" w:rsidTr="00BA5A7C">
        <w:trPr>
          <w:trHeight w:val="3"/>
        </w:trPr>
        <w:tc>
          <w:tcPr>
            <w:tcW w:w="3229" w:type="dxa"/>
            <w:vMerge/>
            <w:tcBorders>
              <w:top w:val="nil"/>
              <w:left w:val="single" w:sz="4" w:space="0" w:color="auto"/>
              <w:bottom w:val="single" w:sz="4" w:space="0" w:color="000000"/>
              <w:right w:val="single" w:sz="4" w:space="0" w:color="auto"/>
            </w:tcBorders>
            <w:vAlign w:val="center"/>
            <w:hideMark/>
          </w:tcPr>
          <w:p w14:paraId="61F91C87" w14:textId="77777777" w:rsidR="00156431" w:rsidRPr="00BA5A7C" w:rsidRDefault="00156431" w:rsidP="00861C5F">
            <w:pPr>
              <w:rPr>
                <w:rFonts w:cstheme="minorHAnsi"/>
                <w:color w:val="000000"/>
                <w:sz w:val="24"/>
                <w:szCs w:val="24"/>
              </w:rPr>
            </w:pPr>
          </w:p>
        </w:tc>
        <w:tc>
          <w:tcPr>
            <w:tcW w:w="4676" w:type="dxa"/>
            <w:tcBorders>
              <w:top w:val="nil"/>
              <w:left w:val="nil"/>
              <w:bottom w:val="single" w:sz="4" w:space="0" w:color="auto"/>
              <w:right w:val="single" w:sz="4" w:space="0" w:color="auto"/>
            </w:tcBorders>
            <w:shd w:val="clear" w:color="auto" w:fill="auto"/>
            <w:vAlign w:val="center"/>
            <w:hideMark/>
          </w:tcPr>
          <w:p w14:paraId="2CC85AF5" w14:textId="77777777" w:rsidR="00156431" w:rsidRPr="00BA5A7C" w:rsidRDefault="00156431" w:rsidP="00861C5F">
            <w:pPr>
              <w:jc w:val="both"/>
              <w:rPr>
                <w:rFonts w:cstheme="minorHAnsi"/>
                <w:color w:val="000000"/>
                <w:sz w:val="24"/>
                <w:szCs w:val="24"/>
              </w:rPr>
            </w:pPr>
            <w:r w:rsidRPr="00BA5A7C">
              <w:rPr>
                <w:rFonts w:cstheme="minorHAnsi"/>
                <w:color w:val="000000"/>
                <w:sz w:val="24"/>
                <w:szCs w:val="24"/>
              </w:rPr>
              <w:t>Día de la Mascota en respuesta a la encuesta de la felicidad</w:t>
            </w:r>
          </w:p>
        </w:tc>
        <w:tc>
          <w:tcPr>
            <w:tcW w:w="160" w:type="dxa"/>
            <w:vAlign w:val="center"/>
            <w:hideMark/>
          </w:tcPr>
          <w:p w14:paraId="1D5642C5" w14:textId="77777777" w:rsidR="00156431" w:rsidRPr="00BA5A7C" w:rsidRDefault="00156431" w:rsidP="00861C5F">
            <w:pPr>
              <w:rPr>
                <w:rFonts w:cstheme="minorHAnsi"/>
                <w:sz w:val="24"/>
                <w:szCs w:val="24"/>
              </w:rPr>
            </w:pPr>
          </w:p>
        </w:tc>
      </w:tr>
      <w:tr w:rsidR="00156431" w:rsidRPr="00BA5A7C" w14:paraId="5DB83411" w14:textId="77777777" w:rsidTr="00BA5A7C">
        <w:trPr>
          <w:trHeight w:val="4"/>
        </w:trPr>
        <w:tc>
          <w:tcPr>
            <w:tcW w:w="3229" w:type="dxa"/>
            <w:vMerge/>
            <w:tcBorders>
              <w:top w:val="nil"/>
              <w:left w:val="single" w:sz="4" w:space="0" w:color="auto"/>
              <w:bottom w:val="single" w:sz="4" w:space="0" w:color="000000"/>
              <w:right w:val="single" w:sz="4" w:space="0" w:color="auto"/>
            </w:tcBorders>
            <w:vAlign w:val="center"/>
            <w:hideMark/>
          </w:tcPr>
          <w:p w14:paraId="36CA1694" w14:textId="77777777" w:rsidR="00156431" w:rsidRPr="00BA5A7C" w:rsidRDefault="00156431" w:rsidP="00861C5F">
            <w:pPr>
              <w:rPr>
                <w:rFonts w:cstheme="minorHAnsi"/>
                <w:color w:val="000000"/>
                <w:sz w:val="24"/>
                <w:szCs w:val="24"/>
              </w:rPr>
            </w:pPr>
          </w:p>
        </w:tc>
        <w:tc>
          <w:tcPr>
            <w:tcW w:w="4676" w:type="dxa"/>
            <w:tcBorders>
              <w:top w:val="nil"/>
              <w:left w:val="nil"/>
              <w:bottom w:val="single" w:sz="4" w:space="0" w:color="auto"/>
              <w:right w:val="single" w:sz="4" w:space="0" w:color="auto"/>
            </w:tcBorders>
            <w:shd w:val="clear" w:color="auto" w:fill="auto"/>
            <w:vAlign w:val="center"/>
            <w:hideMark/>
          </w:tcPr>
          <w:p w14:paraId="01D0F99F" w14:textId="77777777" w:rsidR="00156431" w:rsidRPr="00BA5A7C" w:rsidRDefault="00156431" w:rsidP="00861C5F">
            <w:pPr>
              <w:jc w:val="both"/>
              <w:rPr>
                <w:rFonts w:cstheme="minorHAnsi"/>
                <w:color w:val="000000"/>
                <w:sz w:val="24"/>
                <w:szCs w:val="24"/>
              </w:rPr>
            </w:pPr>
            <w:r w:rsidRPr="00BA5A7C">
              <w:rPr>
                <w:rFonts w:cstheme="minorHAnsi"/>
                <w:color w:val="000000"/>
                <w:sz w:val="24"/>
                <w:szCs w:val="24"/>
              </w:rPr>
              <w:t>Feria de servicios financieros, emprendimiento y gastronómica</w:t>
            </w:r>
          </w:p>
        </w:tc>
        <w:tc>
          <w:tcPr>
            <w:tcW w:w="160" w:type="dxa"/>
            <w:vAlign w:val="center"/>
            <w:hideMark/>
          </w:tcPr>
          <w:p w14:paraId="4904F1AC" w14:textId="77777777" w:rsidR="00156431" w:rsidRPr="00BA5A7C" w:rsidRDefault="00156431" w:rsidP="00861C5F">
            <w:pPr>
              <w:rPr>
                <w:rFonts w:cstheme="minorHAnsi"/>
                <w:sz w:val="24"/>
                <w:szCs w:val="24"/>
              </w:rPr>
            </w:pPr>
          </w:p>
        </w:tc>
      </w:tr>
      <w:tr w:rsidR="00156431" w:rsidRPr="00BA5A7C" w14:paraId="22E359A9" w14:textId="77777777" w:rsidTr="00BA5A7C">
        <w:trPr>
          <w:trHeight w:val="4"/>
        </w:trPr>
        <w:tc>
          <w:tcPr>
            <w:tcW w:w="3229" w:type="dxa"/>
            <w:vMerge/>
            <w:tcBorders>
              <w:top w:val="nil"/>
              <w:left w:val="single" w:sz="4" w:space="0" w:color="auto"/>
              <w:bottom w:val="single" w:sz="4" w:space="0" w:color="000000"/>
              <w:right w:val="single" w:sz="4" w:space="0" w:color="auto"/>
            </w:tcBorders>
            <w:vAlign w:val="center"/>
            <w:hideMark/>
          </w:tcPr>
          <w:p w14:paraId="7EB2662F" w14:textId="77777777" w:rsidR="00156431" w:rsidRPr="00BA5A7C" w:rsidRDefault="00156431" w:rsidP="00861C5F">
            <w:pPr>
              <w:rPr>
                <w:rFonts w:cstheme="minorHAnsi"/>
                <w:color w:val="000000"/>
                <w:sz w:val="24"/>
                <w:szCs w:val="24"/>
              </w:rPr>
            </w:pPr>
          </w:p>
        </w:tc>
        <w:tc>
          <w:tcPr>
            <w:tcW w:w="4676" w:type="dxa"/>
            <w:tcBorders>
              <w:top w:val="nil"/>
              <w:left w:val="nil"/>
              <w:bottom w:val="single" w:sz="4" w:space="0" w:color="auto"/>
              <w:right w:val="single" w:sz="4" w:space="0" w:color="auto"/>
            </w:tcBorders>
            <w:shd w:val="clear" w:color="auto" w:fill="auto"/>
            <w:vAlign w:val="center"/>
            <w:hideMark/>
          </w:tcPr>
          <w:p w14:paraId="1D071C80" w14:textId="77777777" w:rsidR="00156431" w:rsidRPr="00BA5A7C" w:rsidRDefault="00156431" w:rsidP="00861C5F">
            <w:pPr>
              <w:jc w:val="both"/>
              <w:rPr>
                <w:rFonts w:cstheme="minorHAnsi"/>
                <w:color w:val="000000"/>
                <w:sz w:val="24"/>
                <w:szCs w:val="24"/>
              </w:rPr>
            </w:pPr>
            <w:r w:rsidRPr="00BA5A7C">
              <w:rPr>
                <w:rFonts w:cstheme="minorHAnsi"/>
                <w:color w:val="000000"/>
                <w:sz w:val="24"/>
                <w:szCs w:val="24"/>
              </w:rPr>
              <w:t>Cursos abiertos en varios hobbies</w:t>
            </w:r>
          </w:p>
        </w:tc>
        <w:tc>
          <w:tcPr>
            <w:tcW w:w="160" w:type="dxa"/>
            <w:vAlign w:val="center"/>
            <w:hideMark/>
          </w:tcPr>
          <w:p w14:paraId="34DD250E" w14:textId="77777777" w:rsidR="00156431" w:rsidRPr="00BA5A7C" w:rsidRDefault="00156431" w:rsidP="00861C5F">
            <w:pPr>
              <w:rPr>
                <w:rFonts w:cstheme="minorHAnsi"/>
                <w:sz w:val="24"/>
                <w:szCs w:val="24"/>
              </w:rPr>
            </w:pPr>
          </w:p>
        </w:tc>
      </w:tr>
      <w:tr w:rsidR="00156431" w:rsidRPr="00BA5A7C" w14:paraId="3939FCA2" w14:textId="77777777" w:rsidTr="000F6C6C">
        <w:trPr>
          <w:trHeight w:val="70"/>
        </w:trPr>
        <w:tc>
          <w:tcPr>
            <w:tcW w:w="3229" w:type="dxa"/>
            <w:vMerge/>
            <w:tcBorders>
              <w:top w:val="nil"/>
              <w:left w:val="single" w:sz="4" w:space="0" w:color="auto"/>
              <w:bottom w:val="single" w:sz="4" w:space="0" w:color="000000"/>
              <w:right w:val="single" w:sz="4" w:space="0" w:color="auto"/>
            </w:tcBorders>
            <w:vAlign w:val="center"/>
            <w:hideMark/>
          </w:tcPr>
          <w:p w14:paraId="06F37E7E" w14:textId="77777777" w:rsidR="00156431" w:rsidRPr="00BA5A7C" w:rsidRDefault="00156431" w:rsidP="00861C5F">
            <w:pPr>
              <w:rPr>
                <w:rFonts w:cstheme="minorHAnsi"/>
                <w:color w:val="000000"/>
                <w:sz w:val="24"/>
                <w:szCs w:val="24"/>
              </w:rPr>
            </w:pPr>
          </w:p>
        </w:tc>
        <w:tc>
          <w:tcPr>
            <w:tcW w:w="4676" w:type="dxa"/>
            <w:tcBorders>
              <w:top w:val="nil"/>
              <w:left w:val="nil"/>
              <w:bottom w:val="single" w:sz="4" w:space="0" w:color="auto"/>
              <w:right w:val="single" w:sz="4" w:space="0" w:color="auto"/>
            </w:tcBorders>
            <w:shd w:val="clear" w:color="auto" w:fill="auto"/>
            <w:vAlign w:val="center"/>
            <w:hideMark/>
          </w:tcPr>
          <w:p w14:paraId="46484FEF" w14:textId="77777777" w:rsidR="00156431" w:rsidRPr="00BA5A7C" w:rsidRDefault="00156431" w:rsidP="00861C5F">
            <w:pPr>
              <w:jc w:val="both"/>
              <w:rPr>
                <w:rFonts w:cstheme="minorHAnsi"/>
                <w:color w:val="000000"/>
                <w:sz w:val="24"/>
                <w:szCs w:val="24"/>
              </w:rPr>
            </w:pPr>
            <w:r w:rsidRPr="00BA5A7C">
              <w:rPr>
                <w:rFonts w:cstheme="minorHAnsi"/>
                <w:color w:val="000000"/>
                <w:sz w:val="24"/>
                <w:szCs w:val="24"/>
              </w:rPr>
              <w:t>Aplicación cuestionario encuesta de Felicidad y análisis de resultados comparados con líneas históricas</w:t>
            </w:r>
          </w:p>
        </w:tc>
        <w:tc>
          <w:tcPr>
            <w:tcW w:w="160" w:type="dxa"/>
            <w:vAlign w:val="center"/>
            <w:hideMark/>
          </w:tcPr>
          <w:p w14:paraId="5F2F6B73" w14:textId="77777777" w:rsidR="00156431" w:rsidRPr="00BA5A7C" w:rsidRDefault="00156431" w:rsidP="00861C5F">
            <w:pPr>
              <w:rPr>
                <w:rFonts w:cstheme="minorHAnsi"/>
                <w:sz w:val="24"/>
                <w:szCs w:val="24"/>
              </w:rPr>
            </w:pPr>
          </w:p>
        </w:tc>
      </w:tr>
    </w:tbl>
    <w:p w14:paraId="781A59AD" w14:textId="77777777" w:rsidR="00BA5A7C" w:rsidRPr="00BA5A7C" w:rsidRDefault="00BA5A7C" w:rsidP="00156431">
      <w:pPr>
        <w:rPr>
          <w:rFonts w:cstheme="minorHAnsi"/>
          <w:b/>
          <w:bCs/>
          <w:sz w:val="28"/>
          <w:szCs w:val="28"/>
          <w:lang w:eastAsia="es-CO"/>
        </w:rPr>
      </w:pPr>
    </w:p>
    <w:p w14:paraId="009DB53D" w14:textId="3B90037D" w:rsidR="00156431" w:rsidRPr="00BA5A7C" w:rsidRDefault="00BA5A7C" w:rsidP="00156431">
      <w:pPr>
        <w:rPr>
          <w:rFonts w:cstheme="minorHAnsi"/>
          <w:b/>
          <w:bCs/>
          <w:sz w:val="28"/>
          <w:szCs w:val="28"/>
          <w:lang w:val="es-ES_tradnl"/>
        </w:rPr>
      </w:pPr>
      <w:r w:rsidRPr="00BA5A7C">
        <w:rPr>
          <w:rFonts w:cstheme="minorHAnsi"/>
          <w:b/>
          <w:bCs/>
          <w:sz w:val="28"/>
          <w:szCs w:val="28"/>
          <w:lang w:eastAsia="es-CO"/>
        </w:rPr>
        <w:t>6. ALIADOS</w:t>
      </w:r>
    </w:p>
    <w:p w14:paraId="242FBDE6" w14:textId="77777777" w:rsidR="00BA5A7C" w:rsidRDefault="00BA5A7C" w:rsidP="00BA5A7C">
      <w:pPr>
        <w:pStyle w:val="Sinespaciado"/>
        <w:rPr>
          <w:lang w:eastAsia="es-CO"/>
        </w:rPr>
      </w:pPr>
    </w:p>
    <w:p w14:paraId="2289F863" w14:textId="0F6EAEAC" w:rsidR="00156431" w:rsidRPr="00BA5A7C" w:rsidRDefault="00156431" w:rsidP="00156431">
      <w:pPr>
        <w:jc w:val="both"/>
        <w:rPr>
          <w:rFonts w:cstheme="minorHAnsi"/>
          <w:sz w:val="28"/>
          <w:szCs w:val="28"/>
          <w:lang w:eastAsia="es-CO"/>
        </w:rPr>
      </w:pPr>
      <w:r w:rsidRPr="00BA5A7C">
        <w:rPr>
          <w:rFonts w:cstheme="minorHAnsi"/>
          <w:sz w:val="28"/>
          <w:szCs w:val="28"/>
          <w:lang w:eastAsia="es-CO"/>
        </w:rPr>
        <w:t>Para llevar a cabo el cumplimiento del plan de bienestar laboral para los funcionarios se contará con el apoyo de las siguientes entidades:</w:t>
      </w:r>
    </w:p>
    <w:p w14:paraId="220AA5A4" w14:textId="77777777" w:rsidR="00156431" w:rsidRPr="00BA5A7C" w:rsidRDefault="00156431" w:rsidP="00156431">
      <w:pPr>
        <w:jc w:val="both"/>
        <w:rPr>
          <w:rFonts w:cstheme="minorHAnsi"/>
          <w:sz w:val="28"/>
          <w:szCs w:val="28"/>
          <w:lang w:eastAsia="es-CO"/>
        </w:rPr>
      </w:pPr>
    </w:p>
    <w:p w14:paraId="0D81367C" w14:textId="77777777" w:rsidR="00156431" w:rsidRPr="00BA5A7C" w:rsidRDefault="00156431" w:rsidP="00156431">
      <w:pPr>
        <w:numPr>
          <w:ilvl w:val="0"/>
          <w:numId w:val="18"/>
        </w:numPr>
        <w:spacing w:after="0" w:line="240" w:lineRule="auto"/>
        <w:jc w:val="both"/>
        <w:rPr>
          <w:rFonts w:cstheme="minorHAnsi"/>
          <w:sz w:val="28"/>
          <w:szCs w:val="28"/>
          <w:lang w:eastAsia="es-CO"/>
        </w:rPr>
      </w:pPr>
      <w:r w:rsidRPr="00BA5A7C">
        <w:rPr>
          <w:rFonts w:cstheme="minorHAnsi"/>
          <w:sz w:val="28"/>
          <w:szCs w:val="28"/>
          <w:lang w:eastAsia="es-CO"/>
        </w:rPr>
        <w:t>Caja de Compensación Familiar (Compensar)</w:t>
      </w:r>
    </w:p>
    <w:p w14:paraId="3113E57A" w14:textId="77777777" w:rsidR="00156431" w:rsidRPr="00BA5A7C" w:rsidRDefault="00156431" w:rsidP="00156431">
      <w:pPr>
        <w:numPr>
          <w:ilvl w:val="0"/>
          <w:numId w:val="18"/>
        </w:numPr>
        <w:spacing w:after="0" w:line="240" w:lineRule="auto"/>
        <w:jc w:val="both"/>
        <w:rPr>
          <w:rFonts w:cstheme="minorHAnsi"/>
          <w:sz w:val="28"/>
          <w:szCs w:val="28"/>
          <w:lang w:eastAsia="es-CO"/>
        </w:rPr>
      </w:pPr>
      <w:r w:rsidRPr="00BA5A7C">
        <w:rPr>
          <w:rFonts w:cstheme="minorHAnsi"/>
          <w:sz w:val="28"/>
          <w:szCs w:val="28"/>
          <w:lang w:eastAsia="es-CO"/>
        </w:rPr>
        <w:t>Entidad Administradora de Riesgos Profesionales (ARL POSITIVA)</w:t>
      </w:r>
    </w:p>
    <w:p w14:paraId="63573629" w14:textId="77777777" w:rsidR="00156431" w:rsidRPr="00BA5A7C" w:rsidRDefault="00156431" w:rsidP="00156431">
      <w:pPr>
        <w:numPr>
          <w:ilvl w:val="0"/>
          <w:numId w:val="18"/>
        </w:numPr>
        <w:spacing w:after="0" w:line="240" w:lineRule="auto"/>
        <w:jc w:val="both"/>
        <w:rPr>
          <w:rFonts w:cstheme="minorHAnsi"/>
          <w:sz w:val="28"/>
          <w:szCs w:val="28"/>
          <w:lang w:eastAsia="es-CO"/>
        </w:rPr>
      </w:pPr>
      <w:r w:rsidRPr="00BA5A7C">
        <w:rPr>
          <w:rFonts w:cstheme="minorHAnsi"/>
          <w:sz w:val="28"/>
          <w:szCs w:val="28"/>
          <w:lang w:eastAsia="es-CO"/>
        </w:rPr>
        <w:t>Fondo Nacional del Ahorro</w:t>
      </w:r>
    </w:p>
    <w:p w14:paraId="23C5AF9E" w14:textId="77777777" w:rsidR="00156431" w:rsidRPr="00BA5A7C" w:rsidRDefault="00156431" w:rsidP="00156431">
      <w:pPr>
        <w:numPr>
          <w:ilvl w:val="0"/>
          <w:numId w:val="18"/>
        </w:numPr>
        <w:spacing w:after="0" w:line="240" w:lineRule="auto"/>
        <w:jc w:val="both"/>
        <w:rPr>
          <w:rFonts w:cstheme="minorHAnsi"/>
          <w:sz w:val="28"/>
          <w:szCs w:val="28"/>
          <w:lang w:eastAsia="es-CO"/>
        </w:rPr>
      </w:pPr>
      <w:proofErr w:type="spellStart"/>
      <w:r w:rsidRPr="00BA5A7C">
        <w:rPr>
          <w:rFonts w:cstheme="minorHAnsi"/>
          <w:sz w:val="28"/>
          <w:szCs w:val="28"/>
          <w:lang w:eastAsia="es-CO"/>
        </w:rPr>
        <w:t>Cofinep</w:t>
      </w:r>
      <w:proofErr w:type="spellEnd"/>
    </w:p>
    <w:p w14:paraId="71EF0960" w14:textId="77777777" w:rsidR="00156431" w:rsidRPr="00BA5A7C" w:rsidRDefault="00156431" w:rsidP="00156431">
      <w:pPr>
        <w:numPr>
          <w:ilvl w:val="0"/>
          <w:numId w:val="18"/>
        </w:numPr>
        <w:spacing w:after="0" w:line="240" w:lineRule="auto"/>
        <w:jc w:val="both"/>
        <w:rPr>
          <w:rFonts w:cstheme="minorHAnsi"/>
          <w:sz w:val="28"/>
          <w:szCs w:val="28"/>
          <w:lang w:eastAsia="es-CO"/>
        </w:rPr>
      </w:pPr>
      <w:r w:rsidRPr="00BA5A7C">
        <w:rPr>
          <w:rFonts w:cstheme="minorHAnsi"/>
          <w:sz w:val="28"/>
          <w:szCs w:val="28"/>
          <w:lang w:eastAsia="es-CO"/>
        </w:rPr>
        <w:t>Colpensiones</w:t>
      </w:r>
    </w:p>
    <w:p w14:paraId="7A47A4ED" w14:textId="77777777" w:rsidR="00156431" w:rsidRPr="00BA5A7C" w:rsidRDefault="00156431" w:rsidP="00156431">
      <w:pPr>
        <w:numPr>
          <w:ilvl w:val="0"/>
          <w:numId w:val="18"/>
        </w:numPr>
        <w:spacing w:after="0" w:line="240" w:lineRule="auto"/>
        <w:jc w:val="both"/>
        <w:rPr>
          <w:rFonts w:cstheme="minorHAnsi"/>
          <w:sz w:val="28"/>
          <w:szCs w:val="28"/>
          <w:lang w:eastAsia="es-CO"/>
        </w:rPr>
      </w:pPr>
      <w:proofErr w:type="spellStart"/>
      <w:r w:rsidRPr="00BA5A7C">
        <w:rPr>
          <w:rFonts w:cstheme="minorHAnsi"/>
          <w:sz w:val="28"/>
          <w:szCs w:val="28"/>
          <w:lang w:eastAsia="es-CO"/>
        </w:rPr>
        <w:t>Fempha</w:t>
      </w:r>
      <w:proofErr w:type="spellEnd"/>
    </w:p>
    <w:p w14:paraId="298F1E72" w14:textId="77777777" w:rsidR="00156431" w:rsidRPr="00BA5A7C" w:rsidRDefault="00156431" w:rsidP="00156431">
      <w:pPr>
        <w:numPr>
          <w:ilvl w:val="0"/>
          <w:numId w:val="18"/>
        </w:numPr>
        <w:spacing w:after="0" w:line="240" w:lineRule="auto"/>
        <w:jc w:val="both"/>
        <w:rPr>
          <w:rFonts w:cstheme="minorHAnsi"/>
          <w:sz w:val="28"/>
          <w:szCs w:val="28"/>
          <w:lang w:eastAsia="es-CO"/>
        </w:rPr>
      </w:pPr>
      <w:proofErr w:type="spellStart"/>
      <w:r w:rsidRPr="00BA5A7C">
        <w:rPr>
          <w:rFonts w:cstheme="minorHAnsi"/>
          <w:sz w:val="28"/>
          <w:szCs w:val="28"/>
          <w:lang w:eastAsia="es-CO"/>
        </w:rPr>
        <w:t>Eps</w:t>
      </w:r>
      <w:proofErr w:type="spellEnd"/>
      <w:r w:rsidRPr="00BA5A7C">
        <w:rPr>
          <w:rFonts w:cstheme="minorHAnsi"/>
          <w:sz w:val="28"/>
          <w:szCs w:val="28"/>
          <w:lang w:eastAsia="es-CO"/>
        </w:rPr>
        <w:t xml:space="preserve"> de mayor afiliación como son Sanitas y Compensar</w:t>
      </w:r>
    </w:p>
    <w:p w14:paraId="728FC91D" w14:textId="77777777" w:rsidR="00156431" w:rsidRPr="00BA5A7C" w:rsidRDefault="00156431" w:rsidP="00156431">
      <w:pPr>
        <w:ind w:left="720"/>
        <w:jc w:val="both"/>
        <w:rPr>
          <w:rFonts w:cstheme="minorHAnsi"/>
          <w:sz w:val="28"/>
          <w:szCs w:val="28"/>
          <w:lang w:eastAsia="es-CO"/>
        </w:rPr>
      </w:pPr>
    </w:p>
    <w:p w14:paraId="1123453D" w14:textId="67E3B98B" w:rsidR="00156431" w:rsidRPr="00BA5A7C" w:rsidRDefault="00BA5A7C" w:rsidP="00BA5A7C">
      <w:pPr>
        <w:rPr>
          <w:rFonts w:cstheme="minorHAnsi"/>
          <w:b/>
          <w:bCs/>
          <w:sz w:val="28"/>
          <w:szCs w:val="28"/>
          <w:lang w:eastAsia="es-CO"/>
        </w:rPr>
      </w:pPr>
      <w:bookmarkStart w:id="31" w:name="_Toc62696412"/>
      <w:r w:rsidRPr="00BA5A7C">
        <w:rPr>
          <w:rFonts w:cstheme="minorHAnsi"/>
          <w:b/>
          <w:bCs/>
          <w:sz w:val="28"/>
          <w:szCs w:val="28"/>
          <w:lang w:eastAsia="es-CO"/>
        </w:rPr>
        <w:t>7. CONTROL Y SEGUIMIENTO</w:t>
      </w:r>
      <w:bookmarkEnd w:id="31"/>
    </w:p>
    <w:p w14:paraId="1123F7A0" w14:textId="77777777" w:rsidR="00156431" w:rsidRPr="00BA5A7C" w:rsidRDefault="00156431" w:rsidP="00156431">
      <w:pPr>
        <w:jc w:val="both"/>
        <w:rPr>
          <w:rFonts w:cstheme="minorHAnsi"/>
          <w:sz w:val="28"/>
          <w:szCs w:val="28"/>
          <w:lang w:eastAsia="es-CO"/>
        </w:rPr>
      </w:pPr>
    </w:p>
    <w:p w14:paraId="2BDF6D06" w14:textId="77777777" w:rsidR="00156431" w:rsidRPr="00BA5A7C" w:rsidRDefault="00156431" w:rsidP="00156431">
      <w:pPr>
        <w:jc w:val="both"/>
        <w:rPr>
          <w:rFonts w:cstheme="minorHAnsi"/>
          <w:sz w:val="28"/>
          <w:szCs w:val="28"/>
          <w:lang w:val="es-MX"/>
        </w:rPr>
      </w:pPr>
      <w:r w:rsidRPr="00BA5A7C">
        <w:rPr>
          <w:rFonts w:cstheme="minorHAnsi"/>
          <w:sz w:val="28"/>
          <w:szCs w:val="28"/>
          <w:lang w:val="es-MX"/>
        </w:rPr>
        <w:t>La Unidad, a través de la Subdirección Administrativa y Financiera realizará control, seguimiento y evaluación al respectivo Plan Institucional de Bienestar.</w:t>
      </w:r>
    </w:p>
    <w:p w14:paraId="2F97C757" w14:textId="77777777" w:rsidR="00156431" w:rsidRPr="00BA5A7C" w:rsidRDefault="00156431" w:rsidP="00156431">
      <w:pPr>
        <w:jc w:val="both"/>
        <w:rPr>
          <w:rFonts w:cstheme="minorHAnsi"/>
          <w:sz w:val="28"/>
          <w:szCs w:val="28"/>
          <w:lang w:val="es-MX"/>
        </w:rPr>
      </w:pPr>
      <w:r w:rsidRPr="00BA5A7C">
        <w:rPr>
          <w:rFonts w:cstheme="minorHAnsi"/>
          <w:sz w:val="28"/>
          <w:szCs w:val="28"/>
          <w:lang w:val="es-MX"/>
        </w:rPr>
        <w:t>Los medios o instrumentos que se utilizarán para llevar a término la evaluación aplicada a los funcionarios serán:</w:t>
      </w:r>
    </w:p>
    <w:p w14:paraId="2C204D32" w14:textId="77777777" w:rsidR="00156431" w:rsidRPr="00BA5A7C" w:rsidRDefault="00156431" w:rsidP="00156431">
      <w:pPr>
        <w:numPr>
          <w:ilvl w:val="0"/>
          <w:numId w:val="15"/>
        </w:numPr>
        <w:spacing w:after="0" w:line="240" w:lineRule="auto"/>
        <w:ind w:left="0" w:firstLine="0"/>
        <w:jc w:val="both"/>
        <w:rPr>
          <w:rFonts w:cstheme="minorHAnsi"/>
          <w:sz w:val="28"/>
          <w:szCs w:val="28"/>
          <w:lang w:val="es-MX"/>
        </w:rPr>
      </w:pPr>
      <w:r w:rsidRPr="00BA5A7C">
        <w:rPr>
          <w:rFonts w:cstheme="minorHAnsi"/>
          <w:sz w:val="28"/>
          <w:szCs w:val="28"/>
          <w:lang w:val="es-MX"/>
        </w:rPr>
        <w:t>Encuestas por actividad</w:t>
      </w:r>
    </w:p>
    <w:p w14:paraId="6E3E4F34" w14:textId="77777777" w:rsidR="00156431" w:rsidRPr="00BA5A7C" w:rsidRDefault="00156431" w:rsidP="00156431">
      <w:pPr>
        <w:numPr>
          <w:ilvl w:val="0"/>
          <w:numId w:val="15"/>
        </w:numPr>
        <w:spacing w:after="0" w:line="240" w:lineRule="auto"/>
        <w:ind w:left="0" w:firstLine="0"/>
        <w:jc w:val="both"/>
        <w:rPr>
          <w:rFonts w:cstheme="minorHAnsi"/>
          <w:sz w:val="28"/>
          <w:szCs w:val="28"/>
          <w:lang w:val="es-MX"/>
        </w:rPr>
      </w:pPr>
      <w:r w:rsidRPr="00BA5A7C">
        <w:rPr>
          <w:rFonts w:cstheme="minorHAnsi"/>
          <w:sz w:val="28"/>
          <w:szCs w:val="28"/>
          <w:lang w:val="es-MX"/>
        </w:rPr>
        <w:t>Encuesta clima laboral</w:t>
      </w:r>
    </w:p>
    <w:p w14:paraId="67716823" w14:textId="77777777" w:rsidR="00156431" w:rsidRPr="00BA5A7C" w:rsidRDefault="00156431" w:rsidP="00156431">
      <w:pPr>
        <w:numPr>
          <w:ilvl w:val="0"/>
          <w:numId w:val="15"/>
        </w:numPr>
        <w:spacing w:after="0" w:line="240" w:lineRule="auto"/>
        <w:ind w:left="0" w:firstLine="0"/>
        <w:jc w:val="both"/>
        <w:rPr>
          <w:rFonts w:cstheme="minorHAnsi"/>
          <w:sz w:val="28"/>
          <w:szCs w:val="28"/>
          <w:lang w:val="es-MX"/>
        </w:rPr>
      </w:pPr>
      <w:r w:rsidRPr="00BA5A7C">
        <w:rPr>
          <w:rFonts w:cstheme="minorHAnsi"/>
          <w:sz w:val="28"/>
          <w:szCs w:val="28"/>
          <w:lang w:val="es-MX"/>
        </w:rPr>
        <w:t>Encuesta de la felicidad</w:t>
      </w:r>
    </w:p>
    <w:p w14:paraId="04B4F670" w14:textId="77777777" w:rsidR="00156431" w:rsidRPr="00BA5A7C" w:rsidRDefault="00156431" w:rsidP="00156431">
      <w:pPr>
        <w:numPr>
          <w:ilvl w:val="0"/>
          <w:numId w:val="15"/>
        </w:numPr>
        <w:spacing w:after="0" w:line="240" w:lineRule="auto"/>
        <w:ind w:left="0" w:firstLine="0"/>
        <w:jc w:val="both"/>
        <w:rPr>
          <w:rFonts w:cstheme="minorHAnsi"/>
          <w:sz w:val="28"/>
          <w:szCs w:val="28"/>
          <w:lang w:val="es-MX"/>
        </w:rPr>
      </w:pPr>
      <w:r w:rsidRPr="00BA5A7C">
        <w:rPr>
          <w:rFonts w:cstheme="minorHAnsi"/>
          <w:sz w:val="28"/>
          <w:szCs w:val="28"/>
          <w:lang w:val="es-MX"/>
        </w:rPr>
        <w:t>Informes</w:t>
      </w:r>
    </w:p>
    <w:p w14:paraId="2D5ED37F" w14:textId="77777777" w:rsidR="00156431" w:rsidRPr="00BA5A7C" w:rsidRDefault="00156431" w:rsidP="00156431">
      <w:pPr>
        <w:jc w:val="both"/>
        <w:rPr>
          <w:rFonts w:cstheme="minorHAnsi"/>
          <w:sz w:val="28"/>
          <w:szCs w:val="28"/>
          <w:lang w:val="es-MX"/>
        </w:rPr>
      </w:pPr>
    </w:p>
    <w:p w14:paraId="29E47A71" w14:textId="77777777" w:rsidR="00156431" w:rsidRPr="00BA5A7C" w:rsidRDefault="00156431" w:rsidP="00156431">
      <w:pPr>
        <w:jc w:val="both"/>
        <w:rPr>
          <w:rFonts w:cstheme="minorHAnsi"/>
          <w:sz w:val="28"/>
          <w:szCs w:val="28"/>
          <w:lang w:val="es-MX"/>
        </w:rPr>
      </w:pPr>
      <w:r w:rsidRPr="00BA5A7C">
        <w:rPr>
          <w:rFonts w:cstheme="minorHAnsi"/>
          <w:sz w:val="28"/>
          <w:szCs w:val="28"/>
          <w:lang w:val="es-MX"/>
        </w:rPr>
        <w:t>El seguimiento se realizará a través del informe periódico de avance del plan de acción para la vigencia, así como las encuestas de evaluación y participación, por parte de los servidores.</w:t>
      </w:r>
    </w:p>
    <w:p w14:paraId="3D3A0995" w14:textId="77777777" w:rsidR="00156431" w:rsidRPr="00BA5A7C" w:rsidRDefault="00156431" w:rsidP="00156431">
      <w:pPr>
        <w:jc w:val="both"/>
        <w:rPr>
          <w:rFonts w:cstheme="minorHAnsi"/>
          <w:sz w:val="28"/>
          <w:szCs w:val="28"/>
          <w:lang w:val="es-MX"/>
        </w:rPr>
      </w:pPr>
    </w:p>
    <w:p w14:paraId="768E6C5F" w14:textId="1B3886F0" w:rsidR="00156431" w:rsidRPr="00BA5A7C" w:rsidRDefault="00BA5A7C" w:rsidP="00BA5A7C">
      <w:pPr>
        <w:rPr>
          <w:rFonts w:cstheme="minorHAnsi"/>
          <w:b/>
          <w:bCs/>
          <w:sz w:val="28"/>
          <w:szCs w:val="28"/>
          <w:lang w:eastAsia="es-CO"/>
        </w:rPr>
      </w:pPr>
      <w:bookmarkStart w:id="32" w:name="_Toc62696413"/>
      <w:r w:rsidRPr="00BA5A7C">
        <w:rPr>
          <w:rFonts w:cstheme="minorHAnsi"/>
          <w:b/>
          <w:bCs/>
          <w:sz w:val="28"/>
          <w:szCs w:val="28"/>
          <w:lang w:eastAsia="es-CO"/>
        </w:rPr>
        <w:t>8. INDICADOR</w:t>
      </w:r>
      <w:bookmarkEnd w:id="32"/>
    </w:p>
    <w:p w14:paraId="50E07125" w14:textId="77777777" w:rsidR="00156431" w:rsidRPr="00BA5A7C" w:rsidRDefault="00156431" w:rsidP="00156431">
      <w:pPr>
        <w:rPr>
          <w:rFonts w:cstheme="minorHAnsi"/>
          <w:sz w:val="28"/>
          <w:szCs w:val="28"/>
          <w:lang w:eastAsia="es-CO"/>
        </w:rPr>
      </w:pPr>
      <w:r w:rsidRPr="00BA5A7C">
        <w:rPr>
          <w:rFonts w:cstheme="minorHAnsi"/>
          <w:sz w:val="28"/>
          <w:szCs w:val="28"/>
          <w:lang w:eastAsia="es-CO"/>
        </w:rPr>
        <w:t xml:space="preserve"> </w:t>
      </w:r>
    </w:p>
    <w:p w14:paraId="4D61835D" w14:textId="77777777" w:rsidR="00156431" w:rsidRPr="00BA5A7C" w:rsidRDefault="00156431" w:rsidP="00156431">
      <w:pPr>
        <w:jc w:val="both"/>
        <w:rPr>
          <w:rFonts w:cstheme="minorHAnsi"/>
          <w:sz w:val="28"/>
          <w:szCs w:val="28"/>
          <w:lang w:eastAsia="es-CO"/>
        </w:rPr>
      </w:pPr>
      <w:r w:rsidRPr="00BA5A7C">
        <w:rPr>
          <w:rFonts w:cstheme="minorHAnsi"/>
          <w:sz w:val="28"/>
          <w:szCs w:val="28"/>
          <w:lang w:eastAsia="es-CO"/>
        </w:rPr>
        <w:t xml:space="preserve">El plan Institucional de Bienestar se evaluará de acuerdo al indicador señalado en el SIG de la UIAF, en el formato de Hoja de Vida de Indicador, con nombre Porcentaje de cumplimiento del programa de bienestar e incentivos, </w:t>
      </w:r>
      <w:r w:rsidRPr="00BA5A7C">
        <w:rPr>
          <w:rFonts w:cstheme="minorHAnsi"/>
          <w:sz w:val="28"/>
          <w:szCs w:val="28"/>
          <w:lang w:eastAsia="es-CO"/>
        </w:rPr>
        <w:lastRenderedPageBreak/>
        <w:t xml:space="preserve">identificado con el código IND-GTH-0, con frecuencia de medición trimestral, este indicador está sujeto a cambios por cuanto se encuentra en construcción, el cual es: </w:t>
      </w:r>
    </w:p>
    <w:p w14:paraId="30F96858" w14:textId="77777777" w:rsidR="00156431" w:rsidRPr="00BA5A7C" w:rsidRDefault="00156431" w:rsidP="00156431">
      <w:pPr>
        <w:jc w:val="both"/>
        <w:rPr>
          <w:rFonts w:cstheme="minorHAnsi"/>
          <w:sz w:val="28"/>
          <w:szCs w:val="28"/>
          <w:lang w:eastAsia="es-CO"/>
        </w:rPr>
      </w:pPr>
    </w:p>
    <w:p w14:paraId="7BAC253C" w14:textId="7B0B31F4" w:rsidR="00156431" w:rsidRPr="00BA5A7C" w:rsidRDefault="00156431" w:rsidP="00BA5A7C">
      <w:pPr>
        <w:autoSpaceDE w:val="0"/>
        <w:autoSpaceDN w:val="0"/>
        <w:adjustRightInd w:val="0"/>
        <w:jc w:val="both"/>
        <w:rPr>
          <w:rFonts w:cstheme="minorHAnsi"/>
          <w:sz w:val="28"/>
          <w:szCs w:val="28"/>
          <w:lang w:eastAsia="es-CO"/>
        </w:rPr>
      </w:pPr>
      <w:r w:rsidRPr="00BA5A7C">
        <w:rPr>
          <w:rFonts w:cstheme="minorHAnsi"/>
          <w:i/>
          <w:sz w:val="28"/>
          <w:szCs w:val="28"/>
          <w:lang w:eastAsia="es-CO"/>
        </w:rPr>
        <w:t>Porcentaje de cumplimiento logrado de las metas del Programa de Bienestar e Incentivos / Porcentaje de cumplimiento programado de las metas del Programa de</w:t>
      </w:r>
      <w:r w:rsidR="00BA5A7C" w:rsidRPr="00BA5A7C">
        <w:rPr>
          <w:rFonts w:cstheme="minorHAnsi"/>
          <w:i/>
          <w:sz w:val="28"/>
          <w:szCs w:val="28"/>
          <w:lang w:eastAsia="es-CO"/>
        </w:rPr>
        <w:t xml:space="preserve"> Bienestar e incentivos</w:t>
      </w:r>
      <w:r w:rsidRPr="00BA5A7C">
        <w:rPr>
          <w:rFonts w:cstheme="minorHAnsi"/>
          <w:sz w:val="28"/>
          <w:szCs w:val="28"/>
          <w:lang w:eastAsia="es-CO"/>
        </w:rPr>
        <w:t>.</w:t>
      </w:r>
    </w:p>
    <w:p w14:paraId="161D639D" w14:textId="77777777" w:rsidR="00156431" w:rsidRPr="00BA5A7C" w:rsidRDefault="00156431" w:rsidP="00156431">
      <w:pPr>
        <w:jc w:val="both"/>
        <w:rPr>
          <w:rFonts w:cstheme="minorHAnsi"/>
          <w:sz w:val="28"/>
          <w:szCs w:val="28"/>
          <w:lang w:eastAsia="es-CO"/>
        </w:rPr>
      </w:pPr>
    </w:p>
    <w:p w14:paraId="00833869" w14:textId="77777777" w:rsidR="00156431" w:rsidRPr="00BA5A7C" w:rsidRDefault="00156431" w:rsidP="00156431">
      <w:pPr>
        <w:pStyle w:val="Ttulo2"/>
        <w:rPr>
          <w:rFonts w:asciiTheme="minorHAnsi" w:hAnsiTheme="minorHAnsi" w:cstheme="minorHAnsi"/>
          <w:sz w:val="28"/>
          <w:szCs w:val="28"/>
          <w:lang w:eastAsia="es-CO"/>
        </w:rPr>
      </w:pPr>
      <w:bookmarkStart w:id="33" w:name="_Toc62696414"/>
    </w:p>
    <w:p w14:paraId="67DD4720" w14:textId="6D991951" w:rsidR="00F17864" w:rsidRPr="00BA5A7C" w:rsidRDefault="00F17864" w:rsidP="00F17864">
      <w:pPr>
        <w:pStyle w:val="Textopredeterminado"/>
        <w:ind w:right="51"/>
        <w:rPr>
          <w:rFonts w:asciiTheme="minorHAnsi" w:eastAsiaTheme="minorHAnsi" w:hAnsiTheme="minorHAnsi" w:cstheme="minorHAnsi"/>
          <w:snapToGrid/>
          <w:kern w:val="2"/>
          <w:sz w:val="28"/>
          <w:szCs w:val="28"/>
          <w:lang w:val="es-CO" w:eastAsia="en-US"/>
          <w14:ligatures w14:val="standardContextual"/>
        </w:rPr>
      </w:pPr>
      <w:bookmarkStart w:id="34" w:name="_Hlk153821206"/>
      <w:bookmarkEnd w:id="33"/>
      <w:r w:rsidRPr="00BA5A7C">
        <w:rPr>
          <w:rFonts w:asciiTheme="minorHAnsi" w:eastAsiaTheme="minorHAnsi" w:hAnsiTheme="minorHAnsi" w:cstheme="minorHAnsi"/>
          <w:snapToGrid/>
          <w:kern w:val="2"/>
          <w:sz w:val="28"/>
          <w:szCs w:val="28"/>
          <w:lang w:val="es-CO" w:eastAsia="en-US"/>
          <w14:ligatures w14:val="standardContextual"/>
        </w:rPr>
        <w:t xml:space="preserve">Revisó: 108, 175, 310, 311, </w:t>
      </w:r>
      <w:r w:rsidR="00BA5A7C" w:rsidRPr="00BA5A7C">
        <w:rPr>
          <w:rFonts w:asciiTheme="minorHAnsi" w:eastAsiaTheme="minorHAnsi" w:hAnsiTheme="minorHAnsi" w:cstheme="minorHAnsi"/>
          <w:snapToGrid/>
          <w:kern w:val="2"/>
          <w:sz w:val="28"/>
          <w:szCs w:val="28"/>
          <w:lang w:val="es-CO" w:eastAsia="en-US"/>
          <w14:ligatures w14:val="standardContextual"/>
        </w:rPr>
        <w:t xml:space="preserve">321, </w:t>
      </w:r>
      <w:r w:rsidRPr="00BA5A7C">
        <w:rPr>
          <w:rFonts w:asciiTheme="minorHAnsi" w:eastAsiaTheme="minorHAnsi" w:hAnsiTheme="minorHAnsi" w:cstheme="minorHAnsi"/>
          <w:snapToGrid/>
          <w:kern w:val="2"/>
          <w:sz w:val="28"/>
          <w:szCs w:val="28"/>
          <w:lang w:val="es-CO" w:eastAsia="en-US"/>
          <w14:ligatures w14:val="standardContextual"/>
        </w:rPr>
        <w:t>332</w:t>
      </w:r>
      <w:bookmarkEnd w:id="34"/>
    </w:p>
    <w:sectPr w:rsidR="00F17864" w:rsidRPr="00BA5A7C" w:rsidSect="00B35E36">
      <w:headerReference w:type="default" r:id="rId7"/>
      <w:footerReference w:type="default" r:id="rId8"/>
      <w:pgSz w:w="12242" w:h="15842" w:code="1"/>
      <w:pgMar w:top="1843" w:right="1701" w:bottom="1418" w:left="1701" w:header="709" w:footer="3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B88D9" w14:textId="77777777" w:rsidR="00CD798C" w:rsidRDefault="00CD798C" w:rsidP="009068CD">
      <w:pPr>
        <w:spacing w:after="0" w:line="240" w:lineRule="auto"/>
      </w:pPr>
      <w:r>
        <w:separator/>
      </w:r>
    </w:p>
  </w:endnote>
  <w:endnote w:type="continuationSeparator" w:id="0">
    <w:p w14:paraId="7ADAAE81" w14:textId="77777777" w:rsidR="00CD798C" w:rsidRDefault="00CD798C"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14:paraId="4920EB4E" w14:textId="5FC1CF91" w:rsidR="00DD3C5F" w:rsidRDefault="00DD3C5F" w:rsidP="000F6C6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F6C6C">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F6C6C">
              <w:rPr>
                <w:b/>
                <w:bCs/>
                <w:noProof/>
              </w:rPr>
              <w:t>8</w:t>
            </w:r>
            <w:r>
              <w:rPr>
                <w:b/>
                <w:bCs/>
                <w:sz w:val="24"/>
                <w:szCs w:val="24"/>
              </w:rPr>
              <w:fldChar w:fldCharType="end"/>
            </w:r>
          </w:p>
        </w:sdtContent>
      </w:sdt>
    </w:sdtContent>
  </w:sdt>
  <w:p w14:paraId="0EEFE25C" w14:textId="0DD21041" w:rsidR="00DD3C5F" w:rsidRDefault="00DD3C5F" w:rsidP="00A520F1">
    <w:pPr>
      <w:pStyle w:val="Piedepgina"/>
      <w:tabs>
        <w:tab w:val="clear" w:pos="4419"/>
        <w:tab w:val="clear" w:pos="8838"/>
        <w:tab w:val="left" w:pos="38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9D4A2" w14:textId="77777777" w:rsidR="00CD798C" w:rsidRDefault="00CD798C" w:rsidP="009068CD">
      <w:pPr>
        <w:spacing w:after="0" w:line="240" w:lineRule="auto"/>
      </w:pPr>
      <w:r>
        <w:separator/>
      </w:r>
    </w:p>
  </w:footnote>
  <w:footnote w:type="continuationSeparator" w:id="0">
    <w:p w14:paraId="07D2E32F" w14:textId="77777777" w:rsidR="00CD798C" w:rsidRDefault="00CD798C" w:rsidP="00906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B769D" w14:textId="2173947F" w:rsidR="009068CD" w:rsidRDefault="0037299E" w:rsidP="00F975E5">
    <w:pPr>
      <w:pStyle w:val="Encabezado"/>
      <w:tabs>
        <w:tab w:val="clear" w:pos="4419"/>
        <w:tab w:val="clear" w:pos="8838"/>
        <w:tab w:val="left" w:pos="3559"/>
      </w:tabs>
    </w:pPr>
    <w:r>
      <w:rPr>
        <w:noProof/>
        <w:lang w:eastAsia="es-CO"/>
      </w:rPr>
      <w:drawing>
        <wp:anchor distT="0" distB="0" distL="114300" distR="114300" simplePos="0" relativeHeight="251659264" behindDoc="1" locked="0" layoutInCell="1" allowOverlap="1" wp14:anchorId="2EFE6F07" wp14:editId="17E074E3">
          <wp:simplePos x="0" y="0"/>
          <wp:positionH relativeFrom="page">
            <wp:posOffset>238125</wp:posOffset>
          </wp:positionH>
          <wp:positionV relativeFrom="page">
            <wp:posOffset>400050</wp:posOffset>
          </wp:positionV>
          <wp:extent cx="7258050" cy="91821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CIENDA copia@4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8050" cy="9182100"/>
                  </a:xfrm>
                  <a:prstGeom prst="rect">
                    <a:avLst/>
                  </a:prstGeom>
                </pic:spPr>
              </pic:pic>
            </a:graphicData>
          </a:graphic>
          <wp14:sizeRelH relativeFrom="margin">
            <wp14:pctWidth>0</wp14:pctWidth>
          </wp14:sizeRelH>
          <wp14:sizeRelV relativeFrom="margin">
            <wp14:pctHeight>0</wp14:pctHeight>
          </wp14:sizeRelV>
        </wp:anchor>
      </w:drawing>
    </w:r>
    <w:r w:rsidR="00F975E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7652"/>
    <w:multiLevelType w:val="hybridMultilevel"/>
    <w:tmpl w:val="FE9074CC"/>
    <w:lvl w:ilvl="0" w:tplc="6ABC1E6C">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8E6132"/>
    <w:multiLevelType w:val="hybridMultilevel"/>
    <w:tmpl w:val="28F4A6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AB3094"/>
    <w:multiLevelType w:val="hybridMultilevel"/>
    <w:tmpl w:val="B86690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7135C"/>
    <w:multiLevelType w:val="hybridMultilevel"/>
    <w:tmpl w:val="B3B8433E"/>
    <w:lvl w:ilvl="0" w:tplc="D21E40F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9B2127"/>
    <w:multiLevelType w:val="hybridMultilevel"/>
    <w:tmpl w:val="5016C676"/>
    <w:lvl w:ilvl="0" w:tplc="F788A3B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FC43AD"/>
    <w:multiLevelType w:val="hybridMultilevel"/>
    <w:tmpl w:val="AB345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C0438B"/>
    <w:multiLevelType w:val="hybridMultilevel"/>
    <w:tmpl w:val="9A74DE4A"/>
    <w:lvl w:ilvl="0" w:tplc="F788A3B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E02534"/>
    <w:multiLevelType w:val="hybridMultilevel"/>
    <w:tmpl w:val="FEAEE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866DBD"/>
    <w:multiLevelType w:val="hybridMultilevel"/>
    <w:tmpl w:val="73085F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09346F0"/>
    <w:multiLevelType w:val="hybridMultilevel"/>
    <w:tmpl w:val="3272B9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30234"/>
    <w:multiLevelType w:val="hybridMultilevel"/>
    <w:tmpl w:val="76B688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978659E"/>
    <w:multiLevelType w:val="hybridMultilevel"/>
    <w:tmpl w:val="1DA23894"/>
    <w:lvl w:ilvl="0" w:tplc="556206FA">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9D3CA8"/>
    <w:multiLevelType w:val="hybridMultilevel"/>
    <w:tmpl w:val="7B583A12"/>
    <w:lvl w:ilvl="0" w:tplc="0C0A0009">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BE2C82"/>
    <w:multiLevelType w:val="hybridMultilevel"/>
    <w:tmpl w:val="C69E1E7C"/>
    <w:lvl w:ilvl="0" w:tplc="24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41EC3C0B"/>
    <w:multiLevelType w:val="hybridMultilevel"/>
    <w:tmpl w:val="8AC679E0"/>
    <w:lvl w:ilvl="0" w:tplc="3D3A293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06B6B98"/>
    <w:multiLevelType w:val="hybridMultilevel"/>
    <w:tmpl w:val="D6CA8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C7974"/>
    <w:multiLevelType w:val="hybridMultilevel"/>
    <w:tmpl w:val="3BCEA334"/>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7" w15:restartNumberingAfterBreak="0">
    <w:nsid w:val="7A207CBF"/>
    <w:multiLevelType w:val="hybridMultilevel"/>
    <w:tmpl w:val="FC12EAF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num w:numId="1">
    <w:abstractNumId w:val="16"/>
  </w:num>
  <w:num w:numId="2">
    <w:abstractNumId w:val="17"/>
  </w:num>
  <w:num w:numId="3">
    <w:abstractNumId w:val="9"/>
  </w:num>
  <w:num w:numId="4">
    <w:abstractNumId w:val="7"/>
  </w:num>
  <w:num w:numId="5">
    <w:abstractNumId w:val="4"/>
  </w:num>
  <w:num w:numId="6">
    <w:abstractNumId w:val="11"/>
  </w:num>
  <w:num w:numId="7">
    <w:abstractNumId w:val="6"/>
  </w:num>
  <w:num w:numId="8">
    <w:abstractNumId w:val="14"/>
  </w:num>
  <w:num w:numId="9">
    <w:abstractNumId w:val="10"/>
  </w:num>
  <w:num w:numId="10">
    <w:abstractNumId w:val="3"/>
  </w:num>
  <w:num w:numId="11">
    <w:abstractNumId w:val="15"/>
  </w:num>
  <w:num w:numId="12">
    <w:abstractNumId w:val="2"/>
  </w:num>
  <w:num w:numId="13">
    <w:abstractNumId w:val="13"/>
  </w:num>
  <w:num w:numId="14">
    <w:abstractNumId w:val="12"/>
  </w:num>
  <w:num w:numId="15">
    <w:abstractNumId w:val="0"/>
  </w:num>
  <w:num w:numId="16">
    <w:abstractNumId w:val="1"/>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CD"/>
    <w:rsid w:val="00083F3F"/>
    <w:rsid w:val="000A5838"/>
    <w:rsid w:val="000B224D"/>
    <w:rsid w:val="000B5E92"/>
    <w:rsid w:val="000D5A01"/>
    <w:rsid w:val="000F6C6C"/>
    <w:rsid w:val="00115B63"/>
    <w:rsid w:val="0013042A"/>
    <w:rsid w:val="00132AE2"/>
    <w:rsid w:val="001437B1"/>
    <w:rsid w:val="00145AC5"/>
    <w:rsid w:val="00156431"/>
    <w:rsid w:val="00161D80"/>
    <w:rsid w:val="0019303E"/>
    <w:rsid w:val="002032E9"/>
    <w:rsid w:val="00242970"/>
    <w:rsid w:val="00250E7B"/>
    <w:rsid w:val="00277E5C"/>
    <w:rsid w:val="002D7C67"/>
    <w:rsid w:val="002F0BF4"/>
    <w:rsid w:val="003149A1"/>
    <w:rsid w:val="0037299E"/>
    <w:rsid w:val="003A01CB"/>
    <w:rsid w:val="003D2798"/>
    <w:rsid w:val="003D321B"/>
    <w:rsid w:val="003D4FEE"/>
    <w:rsid w:val="003F11C7"/>
    <w:rsid w:val="003F4B08"/>
    <w:rsid w:val="0047574E"/>
    <w:rsid w:val="00490775"/>
    <w:rsid w:val="004B18E4"/>
    <w:rsid w:val="004F4BA2"/>
    <w:rsid w:val="00502192"/>
    <w:rsid w:val="00506B42"/>
    <w:rsid w:val="005A5B11"/>
    <w:rsid w:val="005F0F39"/>
    <w:rsid w:val="00616FDD"/>
    <w:rsid w:val="00630AF9"/>
    <w:rsid w:val="00641C6A"/>
    <w:rsid w:val="006424AC"/>
    <w:rsid w:val="00650776"/>
    <w:rsid w:val="00697E78"/>
    <w:rsid w:val="006D6EFB"/>
    <w:rsid w:val="007220E3"/>
    <w:rsid w:val="00760B34"/>
    <w:rsid w:val="00786C2F"/>
    <w:rsid w:val="007B057F"/>
    <w:rsid w:val="00813E05"/>
    <w:rsid w:val="00842C3A"/>
    <w:rsid w:val="008954FA"/>
    <w:rsid w:val="008A5767"/>
    <w:rsid w:val="008B2EFE"/>
    <w:rsid w:val="008B3FBE"/>
    <w:rsid w:val="008B7831"/>
    <w:rsid w:val="008F3905"/>
    <w:rsid w:val="00901DE6"/>
    <w:rsid w:val="009068CD"/>
    <w:rsid w:val="00911A30"/>
    <w:rsid w:val="009144A5"/>
    <w:rsid w:val="0094460B"/>
    <w:rsid w:val="00972145"/>
    <w:rsid w:val="00997996"/>
    <w:rsid w:val="009A6436"/>
    <w:rsid w:val="009C37AF"/>
    <w:rsid w:val="009F6951"/>
    <w:rsid w:val="009F70A8"/>
    <w:rsid w:val="00A01016"/>
    <w:rsid w:val="00A15EA0"/>
    <w:rsid w:val="00A330C7"/>
    <w:rsid w:val="00A35463"/>
    <w:rsid w:val="00A42F4D"/>
    <w:rsid w:val="00A44A3F"/>
    <w:rsid w:val="00A51A05"/>
    <w:rsid w:val="00A520F1"/>
    <w:rsid w:val="00A5557A"/>
    <w:rsid w:val="00A56F01"/>
    <w:rsid w:val="00A843D3"/>
    <w:rsid w:val="00AB0462"/>
    <w:rsid w:val="00B1458E"/>
    <w:rsid w:val="00B33609"/>
    <w:rsid w:val="00B35E36"/>
    <w:rsid w:val="00B44A58"/>
    <w:rsid w:val="00B8566C"/>
    <w:rsid w:val="00BA5A7C"/>
    <w:rsid w:val="00BE2184"/>
    <w:rsid w:val="00BE513E"/>
    <w:rsid w:val="00C177D4"/>
    <w:rsid w:val="00C35A4A"/>
    <w:rsid w:val="00C5614C"/>
    <w:rsid w:val="00C73E6A"/>
    <w:rsid w:val="00C84B0D"/>
    <w:rsid w:val="00CD798C"/>
    <w:rsid w:val="00CF29E0"/>
    <w:rsid w:val="00CF56FE"/>
    <w:rsid w:val="00CF7058"/>
    <w:rsid w:val="00D17433"/>
    <w:rsid w:val="00D25CFB"/>
    <w:rsid w:val="00D70CF5"/>
    <w:rsid w:val="00D8399E"/>
    <w:rsid w:val="00DD3C5F"/>
    <w:rsid w:val="00DE4C9B"/>
    <w:rsid w:val="00DF0E7F"/>
    <w:rsid w:val="00E11947"/>
    <w:rsid w:val="00E23AF7"/>
    <w:rsid w:val="00E27A66"/>
    <w:rsid w:val="00E332B3"/>
    <w:rsid w:val="00E47FD0"/>
    <w:rsid w:val="00E61418"/>
    <w:rsid w:val="00EC33EE"/>
    <w:rsid w:val="00EC5949"/>
    <w:rsid w:val="00F035B3"/>
    <w:rsid w:val="00F05C55"/>
    <w:rsid w:val="00F07632"/>
    <w:rsid w:val="00F17864"/>
    <w:rsid w:val="00F2073E"/>
    <w:rsid w:val="00F74136"/>
    <w:rsid w:val="00F975E5"/>
    <w:rsid w:val="00FA340E"/>
    <w:rsid w:val="00FC79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60FA9"/>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8CD"/>
    <w:pPr>
      <w:spacing w:line="256" w:lineRule="auto"/>
    </w:pPr>
    <w:rPr>
      <w:kern w:val="2"/>
      <w14:ligatures w14:val="standardContextual"/>
    </w:rPr>
  </w:style>
  <w:style w:type="paragraph" w:styleId="Ttulo1">
    <w:name w:val="heading 1"/>
    <w:basedOn w:val="Normal"/>
    <w:next w:val="Normal"/>
    <w:link w:val="Ttulo1Car"/>
    <w:qFormat/>
    <w:rsid w:val="00490775"/>
    <w:pPr>
      <w:keepNext/>
      <w:spacing w:after="0" w:line="240" w:lineRule="auto"/>
      <w:jc w:val="center"/>
      <w:outlineLvl w:val="0"/>
    </w:pPr>
    <w:rPr>
      <w:rFonts w:ascii="Arial" w:eastAsia="Times New Roman" w:hAnsi="Arial" w:cs="Times New Roman"/>
      <w:b/>
      <w:kern w:val="0"/>
      <w:sz w:val="24"/>
      <w:szCs w:val="20"/>
      <w:lang w:val="es-MX" w:eastAsia="es-ES"/>
      <w14:ligatures w14:val="none"/>
    </w:rPr>
  </w:style>
  <w:style w:type="paragraph" w:styleId="Ttulo2">
    <w:name w:val="heading 2"/>
    <w:basedOn w:val="Normal"/>
    <w:next w:val="Normal"/>
    <w:link w:val="Ttulo2Car"/>
    <w:uiPriority w:val="9"/>
    <w:semiHidden/>
    <w:unhideWhenUsed/>
    <w:qFormat/>
    <w:rsid w:val="001564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564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8">
    <w:name w:val="heading 8"/>
    <w:basedOn w:val="Normal"/>
    <w:next w:val="Normal"/>
    <w:link w:val="Ttulo8Car"/>
    <w:uiPriority w:val="9"/>
    <w:semiHidden/>
    <w:unhideWhenUsed/>
    <w:qFormat/>
    <w:rsid w:val="0065077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490775"/>
    <w:rPr>
      <w:rFonts w:ascii="Arial" w:eastAsia="Times New Roman" w:hAnsi="Arial" w:cs="Times New Roman"/>
      <w:b/>
      <w:sz w:val="24"/>
      <w:szCs w:val="20"/>
      <w:lang w:val="es-MX" w:eastAsia="es-ES"/>
    </w:rPr>
  </w:style>
  <w:style w:type="paragraph" w:styleId="Puesto">
    <w:name w:val="Title"/>
    <w:aliases w:val="Car,Car1"/>
    <w:basedOn w:val="Normal"/>
    <w:link w:val="PuestoCar1"/>
    <w:qFormat/>
    <w:rsid w:val="00490775"/>
    <w:pPr>
      <w:spacing w:after="0" w:line="240" w:lineRule="auto"/>
      <w:jc w:val="center"/>
    </w:pPr>
    <w:rPr>
      <w:rFonts w:ascii="Arial Narrow" w:eastAsia="Times New Roman" w:hAnsi="Arial Narrow" w:cs="Times New Roman"/>
      <w:b/>
      <w:bCs/>
      <w:kern w:val="0"/>
      <w:sz w:val="24"/>
      <w:szCs w:val="20"/>
      <w:lang w:eastAsia="es-ES"/>
      <w14:ligatures w14:val="none"/>
    </w:rPr>
  </w:style>
  <w:style w:type="character" w:customStyle="1" w:styleId="PuestoCar">
    <w:name w:val="Puesto Car"/>
    <w:basedOn w:val="Fuentedeprrafopredeter"/>
    <w:uiPriority w:val="10"/>
    <w:rsid w:val="00490775"/>
    <w:rPr>
      <w:rFonts w:asciiTheme="majorHAnsi" w:eastAsiaTheme="majorEastAsia" w:hAnsiTheme="majorHAnsi" w:cstheme="majorBidi"/>
      <w:spacing w:val="-10"/>
      <w:kern w:val="28"/>
      <w:sz w:val="56"/>
      <w:szCs w:val="56"/>
      <w14:ligatures w14:val="standardContextual"/>
    </w:rPr>
  </w:style>
  <w:style w:type="character" w:customStyle="1" w:styleId="PuestoCar1">
    <w:name w:val="Puesto Car1"/>
    <w:aliases w:val="Car Car,Car1 Car"/>
    <w:link w:val="Puesto"/>
    <w:rsid w:val="00490775"/>
    <w:rPr>
      <w:rFonts w:ascii="Arial Narrow" w:eastAsia="Times New Roman" w:hAnsi="Arial Narrow" w:cs="Times New Roman"/>
      <w:b/>
      <w:bCs/>
      <w:sz w:val="24"/>
      <w:szCs w:val="20"/>
      <w:lang w:eastAsia="es-ES"/>
    </w:rPr>
  </w:style>
  <w:style w:type="character" w:styleId="Hipervnculo">
    <w:name w:val="Hyperlink"/>
    <w:uiPriority w:val="99"/>
    <w:rsid w:val="00490775"/>
    <w:rPr>
      <w:color w:val="0000FF"/>
      <w:u w:val="single"/>
    </w:rPr>
  </w:style>
  <w:style w:type="character" w:customStyle="1" w:styleId="Ttulo8Car">
    <w:name w:val="Título 8 Car"/>
    <w:basedOn w:val="Fuentedeprrafopredeter"/>
    <w:link w:val="Ttulo8"/>
    <w:uiPriority w:val="9"/>
    <w:semiHidden/>
    <w:rsid w:val="00650776"/>
    <w:rPr>
      <w:rFonts w:asciiTheme="majorHAnsi" w:eastAsiaTheme="majorEastAsia" w:hAnsiTheme="majorHAnsi" w:cstheme="majorBidi"/>
      <w:color w:val="272727" w:themeColor="text1" w:themeTint="D8"/>
      <w:kern w:val="2"/>
      <w:sz w:val="21"/>
      <w:szCs w:val="21"/>
      <w14:ligatures w14:val="standardContextual"/>
    </w:rPr>
  </w:style>
  <w:style w:type="paragraph" w:customStyle="1" w:styleId="Textopredeterminado">
    <w:name w:val="Texto predeterminado"/>
    <w:basedOn w:val="Normal"/>
    <w:rsid w:val="00650776"/>
    <w:pPr>
      <w:spacing w:after="0" w:line="240" w:lineRule="auto"/>
    </w:pPr>
    <w:rPr>
      <w:rFonts w:ascii="Times New Roman" w:eastAsia="Times New Roman" w:hAnsi="Times New Roman" w:cs="Times New Roman"/>
      <w:snapToGrid w:val="0"/>
      <w:kern w:val="0"/>
      <w:sz w:val="24"/>
      <w:szCs w:val="20"/>
      <w:lang w:val="en-US" w:eastAsia="es-ES"/>
      <w14:ligatures w14:val="none"/>
    </w:rPr>
  </w:style>
  <w:style w:type="character" w:styleId="Refdecomentario">
    <w:name w:val="annotation reference"/>
    <w:basedOn w:val="Fuentedeprrafopredeter"/>
    <w:uiPriority w:val="99"/>
    <w:semiHidden/>
    <w:unhideWhenUsed/>
    <w:rsid w:val="00A5557A"/>
    <w:rPr>
      <w:sz w:val="16"/>
      <w:szCs w:val="16"/>
    </w:rPr>
  </w:style>
  <w:style w:type="paragraph" w:styleId="Textocomentario">
    <w:name w:val="annotation text"/>
    <w:basedOn w:val="Normal"/>
    <w:link w:val="TextocomentarioCar"/>
    <w:uiPriority w:val="99"/>
    <w:semiHidden/>
    <w:unhideWhenUsed/>
    <w:rsid w:val="00A555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5557A"/>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A5557A"/>
    <w:rPr>
      <w:b/>
      <w:bCs/>
    </w:rPr>
  </w:style>
  <w:style w:type="character" w:customStyle="1" w:styleId="AsuntodelcomentarioCar">
    <w:name w:val="Asunto del comentario Car"/>
    <w:basedOn w:val="TextocomentarioCar"/>
    <w:link w:val="Asuntodelcomentario"/>
    <w:uiPriority w:val="99"/>
    <w:semiHidden/>
    <w:rsid w:val="00A5557A"/>
    <w:rPr>
      <w:b/>
      <w:bCs/>
      <w:kern w:val="2"/>
      <w:sz w:val="20"/>
      <w:szCs w:val="20"/>
      <w14:ligatures w14:val="standardContextual"/>
    </w:rPr>
  </w:style>
  <w:style w:type="paragraph" w:styleId="Textodeglobo">
    <w:name w:val="Balloon Text"/>
    <w:basedOn w:val="Normal"/>
    <w:link w:val="TextodegloboCar"/>
    <w:uiPriority w:val="99"/>
    <w:semiHidden/>
    <w:unhideWhenUsed/>
    <w:rsid w:val="00A555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557A"/>
    <w:rPr>
      <w:rFonts w:ascii="Segoe UI" w:hAnsi="Segoe UI" w:cs="Segoe UI"/>
      <w:kern w:val="2"/>
      <w:sz w:val="18"/>
      <w:szCs w:val="18"/>
      <w14:ligatures w14:val="standardContextual"/>
    </w:rPr>
  </w:style>
  <w:style w:type="paragraph" w:styleId="Textoindependiente">
    <w:name w:val="Body Text"/>
    <w:basedOn w:val="Normal"/>
    <w:link w:val="TextoindependienteCar"/>
    <w:rsid w:val="00EC5949"/>
    <w:pPr>
      <w:spacing w:after="120" w:line="240" w:lineRule="auto"/>
      <w:jc w:val="center"/>
    </w:pPr>
    <w:rPr>
      <w:rFonts w:ascii="Arial Narrow" w:eastAsia="Times New Roman" w:hAnsi="Arial Narrow" w:cs="Arial"/>
      <w:b/>
      <w:bCs/>
      <w:kern w:val="0"/>
      <w:szCs w:val="20"/>
      <w:lang w:val="es-ES" w:eastAsia="es-ES"/>
      <w14:ligatures w14:val="none"/>
    </w:rPr>
  </w:style>
  <w:style w:type="character" w:customStyle="1" w:styleId="TextoindependienteCar">
    <w:name w:val="Texto independiente Car"/>
    <w:basedOn w:val="Fuentedeprrafopredeter"/>
    <w:link w:val="Textoindependiente"/>
    <w:rsid w:val="00EC5949"/>
    <w:rPr>
      <w:rFonts w:ascii="Arial Narrow" w:eastAsia="Times New Roman" w:hAnsi="Arial Narrow" w:cs="Arial"/>
      <w:b/>
      <w:bCs/>
      <w:szCs w:val="20"/>
      <w:lang w:val="es-ES" w:eastAsia="es-ES"/>
    </w:rPr>
  </w:style>
  <w:style w:type="paragraph" w:customStyle="1" w:styleId="CENTRAR">
    <w:name w:val="CENTRAR"/>
    <w:basedOn w:val="Normal"/>
    <w:rsid w:val="00EC5949"/>
    <w:pPr>
      <w:widowControl w:val="0"/>
      <w:autoSpaceDE w:val="0"/>
      <w:autoSpaceDN w:val="0"/>
      <w:adjustRightInd w:val="0"/>
      <w:spacing w:before="28" w:after="28" w:line="210" w:lineRule="atLeast"/>
      <w:jc w:val="center"/>
    </w:pPr>
    <w:rPr>
      <w:rFonts w:ascii="Times New Roman" w:eastAsia="Times New Roman" w:hAnsi="Times New Roman" w:cs="Times New Roman"/>
      <w:color w:val="000000"/>
      <w:kern w:val="0"/>
      <w:sz w:val="19"/>
      <w:szCs w:val="20"/>
      <w:lang w:val="es-ES" w:eastAsia="es-ES"/>
      <w14:ligatures w14:val="none"/>
    </w:rPr>
  </w:style>
  <w:style w:type="paragraph" w:styleId="Prrafodelista">
    <w:name w:val="List Paragraph"/>
    <w:basedOn w:val="Normal"/>
    <w:uiPriority w:val="34"/>
    <w:qFormat/>
    <w:rsid w:val="00250E7B"/>
    <w:pPr>
      <w:spacing w:line="259" w:lineRule="auto"/>
      <w:ind w:left="720"/>
      <w:contextualSpacing/>
    </w:pPr>
    <w:rPr>
      <w:lang w:val="en-US"/>
    </w:rPr>
  </w:style>
  <w:style w:type="character" w:customStyle="1" w:styleId="Ttulo2Car">
    <w:name w:val="Título 2 Car"/>
    <w:basedOn w:val="Fuentedeprrafopredeter"/>
    <w:link w:val="Ttulo2"/>
    <w:uiPriority w:val="9"/>
    <w:semiHidden/>
    <w:rsid w:val="00156431"/>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Ttulo3Car">
    <w:name w:val="Título 3 Car"/>
    <w:basedOn w:val="Fuentedeprrafopredeter"/>
    <w:link w:val="Ttulo3"/>
    <w:uiPriority w:val="9"/>
    <w:semiHidden/>
    <w:rsid w:val="00156431"/>
    <w:rPr>
      <w:rFonts w:asciiTheme="majorHAnsi" w:eastAsiaTheme="majorEastAsia" w:hAnsiTheme="majorHAnsi" w:cstheme="majorBidi"/>
      <w:color w:val="1F4D78" w:themeColor="accent1" w:themeShade="7F"/>
      <w:kern w:val="2"/>
      <w:sz w:val="24"/>
      <w:szCs w:val="24"/>
      <w14:ligatures w14:val="standardContextual"/>
    </w:rPr>
  </w:style>
  <w:style w:type="paragraph" w:styleId="NormalWeb">
    <w:name w:val="Normal (Web)"/>
    <w:basedOn w:val="Normal"/>
    <w:rsid w:val="00156431"/>
    <w:pPr>
      <w:spacing w:before="100" w:beforeAutospacing="1" w:after="100" w:afterAutospacing="1" w:line="240" w:lineRule="auto"/>
    </w:pPr>
    <w:rPr>
      <w:rFonts w:ascii="Arial Unicode MS" w:eastAsia="Arial Unicode MS" w:hAnsi="Arial Unicode MS" w:cs="Arial Unicode MS"/>
      <w:kern w:val="0"/>
      <w:sz w:val="24"/>
      <w:szCs w:val="24"/>
      <w:lang w:val="es-ES" w:eastAsia="es-ES"/>
      <w14:ligatures w14:val="none"/>
    </w:rPr>
  </w:style>
  <w:style w:type="paragraph" w:styleId="Textoindependiente2">
    <w:name w:val="Body Text 2"/>
    <w:basedOn w:val="Normal"/>
    <w:link w:val="Textoindependiente2Car"/>
    <w:rsid w:val="00156431"/>
    <w:pPr>
      <w:spacing w:after="120" w:line="480" w:lineRule="auto"/>
    </w:pPr>
    <w:rPr>
      <w:rFonts w:ascii="Times New Roman" w:eastAsia="Times New Roman" w:hAnsi="Times New Roman" w:cs="Times New Roman"/>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156431"/>
    <w:rPr>
      <w:rFonts w:ascii="Times New Roman" w:eastAsia="Times New Roman" w:hAnsi="Times New Roman" w:cs="Times New Roman"/>
      <w:sz w:val="24"/>
      <w:szCs w:val="24"/>
      <w:lang w:val="es-ES" w:eastAsia="es-ES"/>
    </w:rPr>
  </w:style>
  <w:style w:type="paragraph" w:styleId="TDC1">
    <w:name w:val="toc 1"/>
    <w:basedOn w:val="Normal"/>
    <w:next w:val="Normal"/>
    <w:autoRedefine/>
    <w:uiPriority w:val="39"/>
    <w:rsid w:val="00156431"/>
    <w:pPr>
      <w:spacing w:before="120" w:after="0" w:line="240" w:lineRule="auto"/>
    </w:pPr>
    <w:rPr>
      <w:rFonts w:ascii="Times New Roman" w:eastAsia="Times New Roman" w:hAnsi="Times New Roman" w:cs="Times New Roman"/>
      <w:b/>
      <w:bCs/>
      <w:i/>
      <w:iCs/>
      <w:kern w:val="0"/>
      <w:sz w:val="24"/>
      <w:szCs w:val="28"/>
      <w:lang w:val="es-ES" w:eastAsia="es-ES"/>
      <w14:ligatures w14:val="none"/>
    </w:rPr>
  </w:style>
  <w:style w:type="paragraph" w:customStyle="1" w:styleId="titulo1">
    <w:name w:val="titulo 1"/>
    <w:basedOn w:val="Normal"/>
    <w:rsid w:val="00156431"/>
    <w:pPr>
      <w:spacing w:after="0" w:line="240" w:lineRule="auto"/>
      <w:jc w:val="both"/>
    </w:pPr>
    <w:rPr>
      <w:rFonts w:ascii="Arial" w:eastAsia="Times New Roman" w:hAnsi="Arial" w:cs="Arial"/>
      <w:b/>
      <w:iCs/>
      <w:kern w:val="0"/>
      <w:sz w:val="30"/>
      <w:szCs w:val="30"/>
      <w:lang w:val="es-MX" w:eastAsia="es-ES"/>
      <w14:ligatures w14:val="none"/>
    </w:rPr>
  </w:style>
  <w:style w:type="paragraph" w:styleId="TDC2">
    <w:name w:val="toc 2"/>
    <w:basedOn w:val="Normal"/>
    <w:next w:val="Normal"/>
    <w:autoRedefine/>
    <w:uiPriority w:val="39"/>
    <w:rsid w:val="00156431"/>
    <w:pPr>
      <w:tabs>
        <w:tab w:val="right" w:leader="dot" w:pos="8830"/>
      </w:tabs>
      <w:spacing w:before="120" w:after="0" w:line="240" w:lineRule="auto"/>
    </w:pPr>
    <w:rPr>
      <w:rFonts w:ascii="Times New Roman" w:eastAsia="Times New Roman" w:hAnsi="Times New Roman" w:cs="Times New Roman"/>
      <w:b/>
      <w:bCs/>
      <w:kern w:val="0"/>
      <w:sz w:val="24"/>
      <w:szCs w:val="26"/>
      <w:lang w:val="es-ES" w:eastAsia="es-ES"/>
      <w14:ligatures w14:val="none"/>
    </w:rPr>
  </w:style>
  <w:style w:type="paragraph" w:styleId="TDC3">
    <w:name w:val="toc 3"/>
    <w:basedOn w:val="Normal"/>
    <w:next w:val="Normal"/>
    <w:autoRedefine/>
    <w:uiPriority w:val="39"/>
    <w:rsid w:val="00156431"/>
    <w:pPr>
      <w:spacing w:after="0" w:line="240" w:lineRule="auto"/>
      <w:ind w:left="480"/>
    </w:pPr>
    <w:rPr>
      <w:rFonts w:ascii="Times New Roman" w:eastAsia="Times New Roman" w:hAnsi="Times New Roman" w:cs="Times New Roman"/>
      <w:kern w:val="0"/>
      <w:sz w:val="24"/>
      <w:szCs w:val="24"/>
      <w:lang w:val="es-ES" w:eastAsia="es-ES"/>
      <w14:ligatures w14:val="none"/>
    </w:rPr>
  </w:style>
  <w:style w:type="paragraph" w:customStyle="1" w:styleId="titulo2">
    <w:name w:val="titulo 2"/>
    <w:basedOn w:val="Normal"/>
    <w:rsid w:val="00156431"/>
    <w:pPr>
      <w:spacing w:after="0" w:line="240" w:lineRule="auto"/>
      <w:ind w:firstLine="708"/>
      <w:jc w:val="both"/>
    </w:pPr>
    <w:rPr>
      <w:rFonts w:ascii="Arial" w:eastAsia="Times New Roman" w:hAnsi="Arial" w:cs="Arial"/>
      <w:b/>
      <w:iCs/>
      <w:kern w:val="0"/>
      <w:sz w:val="24"/>
      <w:szCs w:val="24"/>
      <w:lang w:val="es-MX" w:eastAsia="es-ES"/>
      <w14:ligatures w14:val="none"/>
    </w:rPr>
  </w:style>
  <w:style w:type="paragraph" w:styleId="Sinespaciado">
    <w:name w:val="No Spacing"/>
    <w:uiPriority w:val="1"/>
    <w:qFormat/>
    <w:rsid w:val="00BA5A7C"/>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1198</Words>
  <Characters>6592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Carlos Julio Buitrago Ortiz</cp:lastModifiedBy>
  <cp:revision>2</cp:revision>
  <cp:lastPrinted>2023-12-12T15:34:00Z</cp:lastPrinted>
  <dcterms:created xsi:type="dcterms:W3CDTF">2025-02-07T13:56:00Z</dcterms:created>
  <dcterms:modified xsi:type="dcterms:W3CDTF">2025-02-07T13:56:00Z</dcterms:modified>
</cp:coreProperties>
</file>