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4081"/>
      </w:tblGrid>
      <w:tr w:rsidR="007A4E17" w:rsidRPr="008E70AA" w:rsidTr="00D75B83">
        <w:trPr>
          <w:trHeight w:val="251"/>
          <w:tblCellSpacing w:w="15" w:type="dxa"/>
          <w:jc w:val="center"/>
        </w:trPr>
        <w:tc>
          <w:tcPr>
            <w:tcW w:w="10117" w:type="dxa"/>
            <w:gridSpan w:val="3"/>
            <w:shd w:val="clear" w:color="auto" w:fill="053968"/>
            <w:vAlign w:val="center"/>
          </w:tcPr>
          <w:p w:rsidR="007A4E17" w:rsidRPr="008E70AA" w:rsidRDefault="00886887" w:rsidP="00D75B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97F2B" w:rsidRPr="008E70AA">
              <w:rPr>
                <w:b/>
                <w:bCs/>
              </w:rPr>
              <w:t xml:space="preserve">INFORME </w:t>
            </w:r>
            <w:r w:rsidR="00454FAF" w:rsidRPr="008E70AA">
              <w:rPr>
                <w:b/>
                <w:bCs/>
              </w:rPr>
              <w:t xml:space="preserve">PORMENORIZADO </w:t>
            </w:r>
            <w:r w:rsidR="00297F2B" w:rsidRPr="008E70AA">
              <w:rPr>
                <w:b/>
                <w:bCs/>
              </w:rPr>
              <w:t>DEL ESTADO DEL CONTROL INTERNO</w:t>
            </w:r>
            <w:r w:rsidR="00454FAF" w:rsidRPr="008E70AA">
              <w:rPr>
                <w:b/>
                <w:bCs/>
              </w:rPr>
              <w:t xml:space="preserve"> -  LEY 1474 DE 2011</w:t>
            </w:r>
          </w:p>
        </w:tc>
      </w:tr>
      <w:tr w:rsidR="00A66DC1" w:rsidRPr="00A66DC1" w:rsidTr="00D75B83">
        <w:trPr>
          <w:trHeight w:val="433"/>
          <w:tblCellSpacing w:w="15" w:type="dxa"/>
          <w:jc w:val="center"/>
        </w:trPr>
        <w:tc>
          <w:tcPr>
            <w:tcW w:w="3216" w:type="dxa"/>
            <w:vMerge w:val="restart"/>
            <w:shd w:val="clear" w:color="auto" w:fill="67829D"/>
            <w:vAlign w:val="center"/>
          </w:tcPr>
          <w:p w:rsidR="0014041B" w:rsidRPr="00A66DC1" w:rsidRDefault="00D26DFF" w:rsidP="00D75B83">
            <w:pPr>
              <w:rPr>
                <w:b/>
                <w:bCs/>
                <w:color w:val="FFFFFF" w:themeColor="background1"/>
              </w:rPr>
            </w:pPr>
            <w:r w:rsidRPr="00A66DC1">
              <w:rPr>
                <w:b/>
                <w:bCs/>
                <w:color w:val="FFFFFF" w:themeColor="background1"/>
              </w:rPr>
              <w:t xml:space="preserve">Jefe de Control Interno UIAF </w:t>
            </w:r>
          </w:p>
        </w:tc>
        <w:tc>
          <w:tcPr>
            <w:tcW w:w="2805" w:type="dxa"/>
            <w:vMerge w:val="restart"/>
            <w:shd w:val="clear" w:color="auto" w:fill="67829D"/>
            <w:vAlign w:val="center"/>
          </w:tcPr>
          <w:p w:rsidR="0014041B" w:rsidRPr="00A66DC1" w:rsidRDefault="00916488" w:rsidP="00D75B83">
            <w:pPr>
              <w:rPr>
                <w:b/>
                <w:bCs/>
                <w:color w:val="FFFFFF" w:themeColor="background1"/>
              </w:rPr>
            </w:pPr>
            <w:r w:rsidRPr="00A66DC1">
              <w:rPr>
                <w:b/>
                <w:bCs/>
                <w:color w:val="FFFFFF" w:themeColor="background1"/>
              </w:rPr>
              <w:t>Elaborado por: Francy Rincón A</w:t>
            </w:r>
            <w:r w:rsidR="00C17FE6" w:rsidRPr="00A66DC1">
              <w:rPr>
                <w:b/>
                <w:bCs/>
                <w:color w:val="FFFFFF" w:themeColor="background1"/>
              </w:rPr>
              <w:t>rciniegas</w:t>
            </w:r>
            <w:r w:rsidRPr="00A66DC1">
              <w:rPr>
                <w:b/>
                <w:bCs/>
                <w:color w:val="FFFFFF" w:themeColor="background1"/>
              </w:rPr>
              <w:t xml:space="preserve">. </w:t>
            </w:r>
          </w:p>
        </w:tc>
        <w:tc>
          <w:tcPr>
            <w:tcW w:w="4036" w:type="dxa"/>
            <w:shd w:val="clear" w:color="auto" w:fill="67829D"/>
            <w:vAlign w:val="center"/>
          </w:tcPr>
          <w:p w:rsidR="0014041B" w:rsidRPr="00A66DC1" w:rsidRDefault="00D26DFF" w:rsidP="00A66DC1">
            <w:pPr>
              <w:jc w:val="both"/>
              <w:rPr>
                <w:b/>
                <w:bCs/>
                <w:color w:val="FFFFFF" w:themeColor="background1"/>
              </w:rPr>
            </w:pPr>
            <w:r w:rsidRPr="00A66DC1">
              <w:rPr>
                <w:b/>
                <w:bCs/>
                <w:color w:val="FFFFFF" w:themeColor="background1"/>
              </w:rPr>
              <w:t>Período</w:t>
            </w:r>
            <w:r w:rsidR="00CF1EAC" w:rsidRPr="00A66DC1">
              <w:rPr>
                <w:b/>
                <w:bCs/>
                <w:color w:val="FFFFFF" w:themeColor="background1"/>
              </w:rPr>
              <w:t xml:space="preserve"> </w:t>
            </w:r>
            <w:r w:rsidRPr="00A66DC1">
              <w:rPr>
                <w:b/>
                <w:bCs/>
                <w:color w:val="FFFFFF" w:themeColor="background1"/>
              </w:rPr>
              <w:t xml:space="preserve"> evaluado: </w:t>
            </w:r>
            <w:r w:rsidR="00333DCB" w:rsidRPr="00A66DC1">
              <w:rPr>
                <w:b/>
                <w:bCs/>
                <w:color w:val="FFFFFF" w:themeColor="background1"/>
              </w:rPr>
              <w:t xml:space="preserve">De </w:t>
            </w:r>
            <w:r w:rsidR="00A66DC1">
              <w:rPr>
                <w:b/>
                <w:bCs/>
                <w:color w:val="FFFFFF" w:themeColor="background1"/>
              </w:rPr>
              <w:t xml:space="preserve">enero a </w:t>
            </w:r>
            <w:r w:rsidR="00027BEE" w:rsidRPr="00A66DC1">
              <w:rPr>
                <w:b/>
                <w:bCs/>
                <w:color w:val="FFFFFF" w:themeColor="background1"/>
              </w:rPr>
              <w:t>julio</w:t>
            </w:r>
            <w:r w:rsidR="00AB430E" w:rsidRPr="00A66DC1">
              <w:rPr>
                <w:b/>
                <w:bCs/>
                <w:color w:val="FFFFFF" w:themeColor="background1"/>
              </w:rPr>
              <w:t xml:space="preserve">  </w:t>
            </w:r>
            <w:r w:rsidR="00027BEE" w:rsidRPr="00A66DC1">
              <w:rPr>
                <w:b/>
                <w:bCs/>
                <w:color w:val="FFFFFF" w:themeColor="background1"/>
              </w:rPr>
              <w:t xml:space="preserve"> de</w:t>
            </w:r>
            <w:r w:rsidR="00A715F1" w:rsidRPr="00A66DC1">
              <w:rPr>
                <w:b/>
                <w:bCs/>
                <w:color w:val="FFFFFF" w:themeColor="background1"/>
              </w:rPr>
              <w:t xml:space="preserve">l año </w:t>
            </w:r>
            <w:r w:rsidR="00DA425E" w:rsidRPr="00A66DC1">
              <w:rPr>
                <w:b/>
                <w:bCs/>
                <w:color w:val="FFFFFF" w:themeColor="background1"/>
              </w:rPr>
              <w:t xml:space="preserve"> 20</w:t>
            </w:r>
            <w:r w:rsidR="002C106A" w:rsidRPr="00A66DC1">
              <w:rPr>
                <w:b/>
                <w:bCs/>
                <w:color w:val="FFFFFF" w:themeColor="background1"/>
              </w:rPr>
              <w:t>2</w:t>
            </w:r>
            <w:r w:rsidR="00A66DC1">
              <w:rPr>
                <w:b/>
                <w:bCs/>
                <w:color w:val="FFFFFF" w:themeColor="background1"/>
              </w:rPr>
              <w:t>2</w:t>
            </w:r>
            <w:r w:rsidR="00027BEE" w:rsidRPr="00A66DC1">
              <w:rPr>
                <w:b/>
                <w:bCs/>
                <w:color w:val="FFFFFF" w:themeColor="background1"/>
              </w:rPr>
              <w:t>.</w:t>
            </w:r>
          </w:p>
        </w:tc>
      </w:tr>
      <w:tr w:rsidR="00A66DC1" w:rsidRPr="00A66DC1" w:rsidTr="00D75B83">
        <w:trPr>
          <w:trHeight w:val="360"/>
          <w:tblCellSpacing w:w="15" w:type="dxa"/>
          <w:jc w:val="center"/>
        </w:trPr>
        <w:tc>
          <w:tcPr>
            <w:tcW w:w="3216" w:type="dxa"/>
            <w:vMerge/>
            <w:shd w:val="clear" w:color="auto" w:fill="67829D"/>
            <w:vAlign w:val="center"/>
          </w:tcPr>
          <w:p w:rsidR="0014041B" w:rsidRPr="00A66DC1" w:rsidRDefault="0014041B" w:rsidP="00D75B83">
            <w:pPr>
              <w:rPr>
                <w:b/>
                <w:bCs/>
                <w:color w:val="0070C0"/>
              </w:rPr>
            </w:pPr>
          </w:p>
        </w:tc>
        <w:tc>
          <w:tcPr>
            <w:tcW w:w="2805" w:type="dxa"/>
            <w:vMerge/>
            <w:shd w:val="clear" w:color="auto" w:fill="67829D"/>
            <w:vAlign w:val="center"/>
          </w:tcPr>
          <w:p w:rsidR="0014041B" w:rsidRPr="00A66DC1" w:rsidRDefault="0014041B" w:rsidP="00D75B83">
            <w:pPr>
              <w:rPr>
                <w:b/>
                <w:bCs/>
                <w:color w:val="0070C0"/>
              </w:rPr>
            </w:pPr>
          </w:p>
        </w:tc>
        <w:tc>
          <w:tcPr>
            <w:tcW w:w="4036" w:type="dxa"/>
            <w:shd w:val="clear" w:color="auto" w:fill="67829D"/>
            <w:vAlign w:val="center"/>
          </w:tcPr>
          <w:p w:rsidR="006350BD" w:rsidRPr="00A66DC1" w:rsidRDefault="006350BD" w:rsidP="00296A88">
            <w:pPr>
              <w:jc w:val="both"/>
              <w:rPr>
                <w:b/>
                <w:bCs/>
                <w:color w:val="0070C0"/>
              </w:rPr>
            </w:pPr>
          </w:p>
        </w:tc>
      </w:tr>
    </w:tbl>
    <w:p w:rsidR="006B6B7E" w:rsidRPr="00A66DC1" w:rsidRDefault="006B6B7E" w:rsidP="00D75B83">
      <w:pPr>
        <w:ind w:left="-567" w:right="-142"/>
        <w:rPr>
          <w:b/>
        </w:rPr>
      </w:pPr>
    </w:p>
    <w:p w:rsidR="00206555" w:rsidRPr="00A66DC1" w:rsidRDefault="00206555" w:rsidP="00D75B83">
      <w:pPr>
        <w:ind w:left="-567" w:right="-142"/>
        <w:rPr>
          <w:b/>
        </w:rPr>
      </w:pPr>
    </w:p>
    <w:p w:rsidR="00CF1EAC" w:rsidRPr="00A66DC1" w:rsidRDefault="00D26DFF" w:rsidP="005F3CA8">
      <w:pPr>
        <w:ind w:right="-142"/>
        <w:rPr>
          <w:b/>
        </w:rPr>
      </w:pPr>
      <w:r w:rsidRPr="00A66DC1">
        <w:rPr>
          <w:b/>
        </w:rPr>
        <w:t xml:space="preserve">INTRODUCCION </w:t>
      </w:r>
    </w:p>
    <w:p w:rsidR="008E70AA" w:rsidRPr="00A66DC1" w:rsidRDefault="008E70AA" w:rsidP="005F3CA8">
      <w:pPr>
        <w:ind w:right="-142"/>
        <w:rPr>
          <w:b/>
          <w:color w:val="0070C0"/>
        </w:rPr>
      </w:pPr>
    </w:p>
    <w:p w:rsidR="003B02E9" w:rsidRPr="0088146F" w:rsidRDefault="0088146F" w:rsidP="003B02E9">
      <w:pPr>
        <w:ind w:right="-142"/>
        <w:jc w:val="both"/>
      </w:pPr>
      <w:r w:rsidRPr="0088146F">
        <w:t xml:space="preserve">Comoquiera que la </w:t>
      </w:r>
      <w:r w:rsidR="003B02E9" w:rsidRPr="0088146F">
        <w:rPr>
          <w:lang w:val="es-ES_tradnl"/>
        </w:rPr>
        <w:t xml:space="preserve">Ley </w:t>
      </w:r>
      <w:r w:rsidR="003B02E9" w:rsidRPr="0088146F">
        <w:t xml:space="preserve">1474 del </w:t>
      </w:r>
      <w:r w:rsidRPr="0088146F">
        <w:t xml:space="preserve">2011, “Estatuto Anticorrupción”, en su artículo 9º </w:t>
      </w:r>
      <w:r w:rsidR="003B02E9" w:rsidRPr="0088146F">
        <w:t xml:space="preserve">establece unos </w:t>
      </w:r>
      <w:r w:rsidRPr="0088146F">
        <w:t>elementos</w:t>
      </w:r>
      <w:r w:rsidR="003B02E9" w:rsidRPr="0088146F">
        <w:t xml:space="preserve"> de prevención, investigación y sanción de actos de corrupción y efectividad del control de la gestión estatal, </w:t>
      </w:r>
      <w:r w:rsidRPr="0088146F">
        <w:t xml:space="preserve">conjuntamente con la </w:t>
      </w:r>
      <w:r w:rsidR="000C3B8D" w:rsidRPr="0088146F">
        <w:t xml:space="preserve">Ley 87 de 1993, </w:t>
      </w:r>
      <w:r w:rsidR="00DF316C" w:rsidRPr="0088146F">
        <w:t>y la metodología propuesta por el</w:t>
      </w:r>
      <w:r w:rsidR="003B02E9" w:rsidRPr="0088146F">
        <w:t xml:space="preserve"> Departamento Administrativo de la Función Pública, </w:t>
      </w:r>
      <w:r w:rsidRPr="0088146F">
        <w:t>concerniente</w:t>
      </w:r>
      <w:r w:rsidR="003B02E9" w:rsidRPr="0088146F">
        <w:t xml:space="preserve"> </w:t>
      </w:r>
      <w:r w:rsidRPr="0088146F">
        <w:t>con l</w:t>
      </w:r>
      <w:r w:rsidR="003B02E9" w:rsidRPr="0088146F">
        <w:t xml:space="preserve">a presentación de este informe, </w:t>
      </w:r>
      <w:r w:rsidRPr="0088146F">
        <w:t xml:space="preserve">razón que obliga a </w:t>
      </w:r>
      <w:r w:rsidR="003B02E9" w:rsidRPr="0088146F">
        <w:t xml:space="preserve">la oficina de Control Interno </w:t>
      </w:r>
      <w:r w:rsidR="00E5477A">
        <w:t xml:space="preserve">a </w:t>
      </w:r>
      <w:r w:rsidRPr="0088146F">
        <w:t>cumplir con esta deferencia</w:t>
      </w:r>
      <w:r w:rsidR="00DF316C" w:rsidRPr="0088146F">
        <w:t>.</w:t>
      </w:r>
      <w:r w:rsidR="003B02E9" w:rsidRPr="0088146F">
        <w:t xml:space="preserve">  </w:t>
      </w:r>
    </w:p>
    <w:p w:rsidR="003B02E9" w:rsidRPr="00A66DC1" w:rsidRDefault="003B02E9" w:rsidP="003B02E9">
      <w:pPr>
        <w:ind w:right="-142"/>
        <w:jc w:val="both"/>
        <w:rPr>
          <w:color w:val="0070C0"/>
        </w:rPr>
      </w:pPr>
    </w:p>
    <w:p w:rsidR="00D745A6" w:rsidRPr="00A66DC1" w:rsidRDefault="00D745A6" w:rsidP="002D49E7">
      <w:pPr>
        <w:ind w:right="-142"/>
        <w:jc w:val="both"/>
      </w:pPr>
    </w:p>
    <w:p w:rsidR="004C6CC0" w:rsidRPr="00A66DC1" w:rsidRDefault="004C6CC0" w:rsidP="002D49E7">
      <w:pPr>
        <w:ind w:right="-142"/>
        <w:jc w:val="both"/>
        <w:rPr>
          <w:b/>
        </w:rPr>
      </w:pPr>
      <w:r w:rsidRPr="00A66DC1">
        <w:rPr>
          <w:b/>
        </w:rPr>
        <w:t xml:space="preserve">RESEÑA HISTORICA DE LA UIAF </w:t>
      </w:r>
    </w:p>
    <w:p w:rsidR="006654BD" w:rsidRPr="00A66DC1" w:rsidRDefault="006654BD" w:rsidP="002D49E7">
      <w:pPr>
        <w:ind w:right="-142"/>
        <w:jc w:val="both"/>
        <w:rPr>
          <w:color w:val="0070C0"/>
        </w:rPr>
      </w:pPr>
    </w:p>
    <w:p w:rsidR="00270BE0" w:rsidRPr="00A66DC1" w:rsidRDefault="00CE1B16" w:rsidP="00E92AA5">
      <w:pPr>
        <w:ind w:right="-142"/>
        <w:jc w:val="both"/>
        <w:rPr>
          <w:color w:val="0070C0"/>
        </w:rPr>
      </w:pPr>
      <w:r w:rsidRPr="00CE1B16">
        <w:t>Sea lo primero indicar que la</w:t>
      </w:r>
      <w:r w:rsidR="001328C4" w:rsidRPr="00CE1B16">
        <w:t xml:space="preserve"> </w:t>
      </w:r>
      <w:r w:rsidR="006654BD" w:rsidRPr="00CE1B16">
        <w:t xml:space="preserve">UIAF </w:t>
      </w:r>
      <w:r w:rsidRPr="00CE1B16">
        <w:t xml:space="preserve">está creada </w:t>
      </w:r>
      <w:r w:rsidR="007C3664" w:rsidRPr="00CE1B16">
        <w:t xml:space="preserve">como </w:t>
      </w:r>
      <w:r w:rsidRPr="00CE1B16">
        <w:t xml:space="preserve">una </w:t>
      </w:r>
      <w:r w:rsidR="007C3664" w:rsidRPr="00CE1B16">
        <w:t>Unidad de I</w:t>
      </w:r>
      <w:r w:rsidR="006654BD" w:rsidRPr="00CE1B16">
        <w:t xml:space="preserve">nteligencia </w:t>
      </w:r>
      <w:r w:rsidR="007C3664" w:rsidRPr="00CE1B16">
        <w:t>Fi</w:t>
      </w:r>
      <w:r w:rsidR="006654BD" w:rsidRPr="00CE1B16">
        <w:t xml:space="preserve">nanciera y </w:t>
      </w:r>
      <w:r w:rsidR="007C3664" w:rsidRPr="00CE1B16">
        <w:t>E</w:t>
      </w:r>
      <w:r w:rsidR="006654BD" w:rsidRPr="00CE1B16">
        <w:t>conómica</w:t>
      </w:r>
      <w:r w:rsidR="00D745A6" w:rsidRPr="00CE1B16">
        <w:t xml:space="preserve">, </w:t>
      </w:r>
      <w:r w:rsidRPr="00CE1B16">
        <w:t xml:space="preserve">con el propósito de </w:t>
      </w:r>
      <w:r w:rsidR="0068794B" w:rsidRPr="00CE1B16">
        <w:t xml:space="preserve">cumplir </w:t>
      </w:r>
      <w:r w:rsidRPr="00CE1B16">
        <w:t xml:space="preserve">su </w:t>
      </w:r>
      <w:r w:rsidR="00CC535A" w:rsidRPr="00CE1B16">
        <w:t xml:space="preserve">misión centrada en la protección de la </w:t>
      </w:r>
      <w:r w:rsidR="00CE4682" w:rsidRPr="00CE1B16">
        <w:t xml:space="preserve">defensa y seguridad nacional en el </w:t>
      </w:r>
      <w:r w:rsidR="00CC535A" w:rsidRPr="00CE1B16">
        <w:t>contorno</w:t>
      </w:r>
      <w:r w:rsidR="00CE4682" w:rsidRPr="00CE1B16">
        <w:t xml:space="preserve"> </w:t>
      </w:r>
      <w:r w:rsidR="00CE4682" w:rsidRPr="00930A11">
        <w:t xml:space="preserve">económico, </w:t>
      </w:r>
      <w:r w:rsidRPr="00930A11">
        <w:t xml:space="preserve">a través de la </w:t>
      </w:r>
      <w:r w:rsidR="00CE4682" w:rsidRPr="00930A11">
        <w:t>inteligencia estratégica y operativa</w:t>
      </w:r>
      <w:r w:rsidRPr="00930A11">
        <w:t>,</w:t>
      </w:r>
      <w:r w:rsidR="00CE4682" w:rsidRPr="00930A11">
        <w:t xml:space="preserve"> </w:t>
      </w:r>
      <w:r w:rsidRPr="00930A11">
        <w:t>afianzada</w:t>
      </w:r>
      <w:r w:rsidR="00CE4682" w:rsidRPr="00930A11">
        <w:t xml:space="preserve"> en </w:t>
      </w:r>
      <w:r w:rsidRPr="00930A11">
        <w:t xml:space="preserve">la buena </w:t>
      </w:r>
      <w:r w:rsidR="00CE4682" w:rsidRPr="00930A11">
        <w:t>tecnología e innovación</w:t>
      </w:r>
      <w:r w:rsidRPr="00930A11">
        <w:t>,</w:t>
      </w:r>
      <w:r w:rsidR="00270BE0" w:rsidRPr="00930A11">
        <w:t xml:space="preserve"> y a su </w:t>
      </w:r>
      <w:r w:rsidRPr="00930A11">
        <w:t>vez,</w:t>
      </w:r>
      <w:r w:rsidR="00270BE0" w:rsidRPr="00930A11">
        <w:t xml:space="preserve"> </w:t>
      </w:r>
      <w:r w:rsidR="00CE4682" w:rsidRPr="00930A11">
        <w:t>en</w:t>
      </w:r>
      <w:r w:rsidR="00270BE0" w:rsidRPr="00930A11">
        <w:t xml:space="preserve">marcada </w:t>
      </w:r>
      <w:r w:rsidR="00CC535A" w:rsidRPr="00930A11">
        <w:t xml:space="preserve">por </w:t>
      </w:r>
      <w:r w:rsidR="00270BE0" w:rsidRPr="00930A11">
        <w:t xml:space="preserve">el </w:t>
      </w:r>
      <w:r w:rsidR="00CE4682" w:rsidRPr="00930A11">
        <w:t xml:space="preserve">respeto </w:t>
      </w:r>
      <w:r w:rsidR="00E51B20" w:rsidRPr="00930A11">
        <w:t xml:space="preserve">de </w:t>
      </w:r>
      <w:r w:rsidR="00CE4682" w:rsidRPr="00930A11">
        <w:t>los Derechos Fundamentales,</w:t>
      </w:r>
      <w:r w:rsidR="00CC535A" w:rsidRPr="00930A11">
        <w:t xml:space="preserve"> el </w:t>
      </w:r>
      <w:r w:rsidR="00CE4682" w:rsidRPr="00930A11">
        <w:t xml:space="preserve">Derecho Internacional de los Derechos Humanos y </w:t>
      </w:r>
      <w:r w:rsidR="00CC535A" w:rsidRPr="00930A11">
        <w:t xml:space="preserve">el </w:t>
      </w:r>
      <w:r w:rsidR="00CE4682" w:rsidRPr="00930A11">
        <w:t xml:space="preserve">Derecho Internacional Humanitario, </w:t>
      </w:r>
      <w:r w:rsidR="00CC535A" w:rsidRPr="00930A11">
        <w:t xml:space="preserve">centrado </w:t>
      </w:r>
      <w:r w:rsidR="00270BE0" w:rsidRPr="00930A11">
        <w:t xml:space="preserve">en la </w:t>
      </w:r>
      <w:r w:rsidR="00CE4682" w:rsidRPr="00930A11">
        <w:t>preven</w:t>
      </w:r>
      <w:r w:rsidR="00270BE0" w:rsidRPr="00930A11">
        <w:t xml:space="preserve">ción y detección de actividades </w:t>
      </w:r>
      <w:r w:rsidR="00CC535A" w:rsidRPr="00930A11">
        <w:t>asociadas</w:t>
      </w:r>
      <w:r w:rsidR="00CE4682" w:rsidRPr="00930A11">
        <w:t xml:space="preserve"> con los delitos de Lavado de Activos, sus delitos fuente</w:t>
      </w:r>
      <w:r w:rsidR="00CC535A" w:rsidRPr="00930A11">
        <w:t xml:space="preserve"> y la</w:t>
      </w:r>
      <w:r w:rsidR="00CE4682" w:rsidRPr="00930A11">
        <w:t xml:space="preserve"> Financiación del Terrorismo</w:t>
      </w:r>
      <w:r w:rsidR="00CC535A" w:rsidRPr="00930A11">
        <w:t xml:space="preserve">. </w:t>
      </w:r>
      <w:r w:rsidR="00CE4682" w:rsidRPr="00930A11">
        <w:t xml:space="preserve"> </w:t>
      </w:r>
    </w:p>
    <w:p w:rsidR="00270BE0" w:rsidRPr="00A66DC1" w:rsidRDefault="00270BE0" w:rsidP="00E92AA5">
      <w:pPr>
        <w:ind w:right="-142"/>
        <w:jc w:val="both"/>
        <w:rPr>
          <w:color w:val="0070C0"/>
        </w:rPr>
      </w:pPr>
    </w:p>
    <w:p w:rsidR="00826F18" w:rsidRPr="00507955" w:rsidRDefault="00507955" w:rsidP="00E92AA5">
      <w:pPr>
        <w:ind w:right="-142"/>
        <w:jc w:val="both"/>
        <w:rPr>
          <w:lang w:val="es-CO"/>
        </w:rPr>
      </w:pPr>
      <w:r w:rsidRPr="00507955">
        <w:t xml:space="preserve">Sobre este punto se debe precisar que la </w:t>
      </w:r>
      <w:r w:rsidR="00A65DAE" w:rsidRPr="00507955">
        <w:t xml:space="preserve">entidad </w:t>
      </w:r>
      <w:r w:rsidRPr="00507955">
        <w:t>fue creada en el año 1999, con la Ley</w:t>
      </w:r>
      <w:r w:rsidR="00CE4682" w:rsidRPr="00507955">
        <w:t xml:space="preserve"> 526</w:t>
      </w:r>
      <w:r w:rsidRPr="00507955">
        <w:t xml:space="preserve">, y su finalidad está enfocada en la detección y prevención del </w:t>
      </w:r>
      <w:r w:rsidR="00CE4682" w:rsidRPr="00507955">
        <w:t>Lavado de Activos y la Financiación del Terrorismo</w:t>
      </w:r>
      <w:r w:rsidR="000C28F0" w:rsidRPr="00507955">
        <w:t xml:space="preserve">, en todos los ámbitos de las diferentes </w:t>
      </w:r>
      <w:r w:rsidR="00CE4682" w:rsidRPr="00507955">
        <w:t>actividades económicas</w:t>
      </w:r>
      <w:r w:rsidR="000C28F0" w:rsidRPr="00507955">
        <w:t>. Una vez recaudada la información proveniente de los sectores reportantes</w:t>
      </w:r>
      <w:r w:rsidRPr="00507955">
        <w:t xml:space="preserve"> se r</w:t>
      </w:r>
      <w:r w:rsidR="00A65DAE" w:rsidRPr="00507955">
        <w:t xml:space="preserve">ecibe, </w:t>
      </w:r>
      <w:r w:rsidR="00CE4682" w:rsidRPr="00507955">
        <w:t>centraliza, sistematiza y analiza</w:t>
      </w:r>
      <w:r w:rsidR="000C28F0" w:rsidRPr="00507955">
        <w:t xml:space="preserve"> </w:t>
      </w:r>
      <w:r w:rsidR="00A65DAE" w:rsidRPr="00507955">
        <w:t xml:space="preserve">la información de operaciones sospechosas, transacciones en efectivo y transacciones cambiarias de los sujetos obligados a reportar. </w:t>
      </w:r>
    </w:p>
    <w:p w:rsidR="00410C38" w:rsidRPr="00A66DC1" w:rsidRDefault="00410C38" w:rsidP="00E92AA5">
      <w:pPr>
        <w:ind w:right="-142"/>
        <w:jc w:val="both"/>
        <w:rPr>
          <w:lang w:val="es-CO"/>
        </w:rPr>
      </w:pPr>
    </w:p>
    <w:p w:rsidR="009B5ECF" w:rsidRPr="00A66DC1" w:rsidRDefault="009B5ECF" w:rsidP="009B5ECF">
      <w:pPr>
        <w:ind w:left="-567" w:right="-142"/>
        <w:jc w:val="both"/>
        <w:rPr>
          <w:b/>
        </w:rPr>
      </w:pPr>
      <w:r w:rsidRPr="00A66DC1">
        <w:rPr>
          <w:b/>
        </w:rPr>
        <w:t xml:space="preserve">        ANÁLISIS DE CADA SUBSISTEMA Y </w:t>
      </w:r>
      <w:r w:rsidR="00696F5F" w:rsidRPr="00A66DC1">
        <w:rPr>
          <w:b/>
        </w:rPr>
        <w:t xml:space="preserve">SUS </w:t>
      </w:r>
      <w:r w:rsidRPr="00A66DC1">
        <w:rPr>
          <w:b/>
        </w:rPr>
        <w:t xml:space="preserve">ELEMENTOS </w:t>
      </w:r>
      <w:r w:rsidR="00D27F5F" w:rsidRPr="00A66DC1">
        <w:rPr>
          <w:b/>
        </w:rPr>
        <w:t>MECI – LINEA BASE DEL MIPG</w:t>
      </w:r>
    </w:p>
    <w:p w:rsidR="00696F5F" w:rsidRPr="00A66DC1" w:rsidRDefault="00696F5F" w:rsidP="009B5ECF">
      <w:pPr>
        <w:ind w:left="-567" w:right="-142"/>
        <w:jc w:val="both"/>
        <w:rPr>
          <w:b/>
          <w:color w:val="0070C0"/>
        </w:rPr>
      </w:pPr>
    </w:p>
    <w:p w:rsidR="00696F5F" w:rsidRPr="00253FB7" w:rsidRDefault="00696F5F" w:rsidP="009B5ECF">
      <w:pPr>
        <w:ind w:left="-567" w:right="-142"/>
        <w:jc w:val="both"/>
        <w:rPr>
          <w:b/>
        </w:rPr>
      </w:pPr>
    </w:p>
    <w:p w:rsidR="009B5ECF" w:rsidRPr="00253FB7" w:rsidRDefault="00507955" w:rsidP="00B07003">
      <w:pPr>
        <w:ind w:right="-142"/>
        <w:jc w:val="both"/>
        <w:rPr>
          <w:lang w:val="es-CO" w:eastAsia="es-CO"/>
        </w:rPr>
      </w:pPr>
      <w:r w:rsidRPr="00253FB7">
        <w:t xml:space="preserve">Es de anotar que para este período analizado </w:t>
      </w:r>
      <w:r w:rsidR="00192C20" w:rsidRPr="00253FB7">
        <w:t>(</w:t>
      </w:r>
      <w:r w:rsidRPr="00253FB7">
        <w:t xml:space="preserve">enero a julio </w:t>
      </w:r>
      <w:r w:rsidR="00192C20" w:rsidRPr="00253FB7">
        <w:t>del año 2021),</w:t>
      </w:r>
      <w:r w:rsidRPr="00253FB7">
        <w:t xml:space="preserve"> se observa el buen desempeño frente a las normas establecidas para esta temática, como lo señala e</w:t>
      </w:r>
      <w:r w:rsidRPr="00253FB7">
        <w:rPr>
          <w:lang w:val="es-CO" w:eastAsia="es-CO"/>
        </w:rPr>
        <w:t xml:space="preserve">l artículo 9 de la Ley 1474 de 2011, </w:t>
      </w:r>
      <w:r w:rsidRPr="00253FB7">
        <w:t>el Decreto 943 de 2014, la Guía metodológica consolidada en el último Manual Técnico sugerido por el Departamento Administrativo de la Función Pública, donde presenta la innovación con dos módulos y un e</w:t>
      </w:r>
      <w:r w:rsidRPr="00253FB7">
        <w:rPr>
          <w:lang w:val="es-CO" w:eastAsia="es-CO"/>
        </w:rPr>
        <w:t xml:space="preserve">je transversal, el cual hace referencia a la información y comunicación. Por tal razón, </w:t>
      </w:r>
      <w:r w:rsidR="00696F5F" w:rsidRPr="00253FB7">
        <w:t>la entidad ha</w:t>
      </w:r>
      <w:r w:rsidR="00192C20" w:rsidRPr="00253FB7">
        <w:t xml:space="preserve"> tenido una </w:t>
      </w:r>
      <w:r w:rsidRPr="00253FB7">
        <w:t xml:space="preserve">participación efectiva y </w:t>
      </w:r>
      <w:r w:rsidR="00192C20" w:rsidRPr="00253FB7">
        <w:t xml:space="preserve">dinámica en el </w:t>
      </w:r>
      <w:r w:rsidR="00253FB7" w:rsidRPr="00253FB7">
        <w:t>adelanto</w:t>
      </w:r>
      <w:r w:rsidR="00192C20" w:rsidRPr="00253FB7">
        <w:t xml:space="preserve"> de las estrategias que integran todos los procesos </w:t>
      </w:r>
      <w:r w:rsidR="00253FB7" w:rsidRPr="00253FB7">
        <w:t xml:space="preserve">institucionales. Seguidamente se muestra la modificación propuesta: </w:t>
      </w:r>
      <w:r w:rsidR="000C3B8D" w:rsidRPr="00253FB7">
        <w:rPr>
          <w:lang w:val="es-CO" w:eastAsia="es-CO"/>
        </w:rPr>
        <w:t xml:space="preserve"> </w:t>
      </w:r>
      <w:r w:rsidR="00696F5F" w:rsidRPr="00253FB7">
        <w:rPr>
          <w:lang w:val="es-CO" w:eastAsia="es-CO"/>
        </w:rPr>
        <w:t xml:space="preserve"> </w:t>
      </w:r>
      <w:r w:rsidR="009B5ECF" w:rsidRPr="00253FB7">
        <w:rPr>
          <w:lang w:val="es-CO" w:eastAsia="es-CO"/>
        </w:rPr>
        <w:t xml:space="preserve"> </w:t>
      </w:r>
    </w:p>
    <w:p w:rsidR="009B5ECF" w:rsidRPr="00A66DC1" w:rsidRDefault="009B5ECF" w:rsidP="009B5ECF">
      <w:pPr>
        <w:ind w:left="-567" w:right="-516"/>
        <w:jc w:val="both"/>
        <w:rPr>
          <w:rFonts w:ascii="Arial Narrow" w:hAnsi="Arial Narrow"/>
          <w:color w:val="0070C0"/>
          <w:sz w:val="24"/>
          <w:szCs w:val="24"/>
        </w:rPr>
      </w:pPr>
    </w:p>
    <w:p w:rsidR="009B5ECF" w:rsidRPr="00A66DC1" w:rsidRDefault="009B5ECF" w:rsidP="009B5ECF">
      <w:pPr>
        <w:ind w:left="-567" w:right="-516"/>
        <w:jc w:val="center"/>
        <w:rPr>
          <w:rFonts w:ascii="Arial Narrow" w:hAnsi="Arial Narrow"/>
          <w:color w:val="0070C0"/>
          <w:sz w:val="24"/>
          <w:szCs w:val="24"/>
        </w:rPr>
      </w:pPr>
    </w:p>
    <w:p w:rsidR="009B5ECF" w:rsidRPr="00A66DC1" w:rsidRDefault="009B5ECF" w:rsidP="009B5ECF">
      <w:pPr>
        <w:ind w:left="-567" w:right="-516"/>
        <w:jc w:val="center"/>
        <w:rPr>
          <w:rFonts w:ascii="Arial Narrow" w:hAnsi="Arial Narrow"/>
          <w:color w:val="0070C0"/>
          <w:sz w:val="24"/>
          <w:szCs w:val="24"/>
        </w:rPr>
      </w:pPr>
    </w:p>
    <w:p w:rsidR="009B5ECF" w:rsidRPr="00A66DC1" w:rsidRDefault="009B5ECF" w:rsidP="009B5ECF">
      <w:pPr>
        <w:ind w:left="-567" w:right="-516"/>
        <w:jc w:val="center"/>
        <w:rPr>
          <w:rFonts w:ascii="Arial Narrow" w:hAnsi="Arial Narrow"/>
          <w:color w:val="0070C0"/>
          <w:sz w:val="24"/>
          <w:szCs w:val="24"/>
        </w:rPr>
      </w:pPr>
      <w:r w:rsidRPr="00A66DC1">
        <w:rPr>
          <w:rFonts w:ascii="Arial Narrow" w:hAnsi="Arial Narrow"/>
          <w:noProof/>
          <w:color w:val="0070C0"/>
          <w:sz w:val="24"/>
          <w:szCs w:val="24"/>
          <w:lang w:val="es-CO" w:eastAsia="es-CO"/>
        </w:rPr>
        <w:lastRenderedPageBreak/>
        <w:drawing>
          <wp:inline distT="0" distB="0" distL="0" distR="0">
            <wp:extent cx="4486275" cy="24860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8D" w:rsidRPr="00A66DC1" w:rsidRDefault="00B1538D" w:rsidP="009B5ECF">
      <w:pPr>
        <w:ind w:left="-567" w:right="-142"/>
        <w:jc w:val="both"/>
        <w:rPr>
          <w:color w:val="0070C0"/>
        </w:rPr>
      </w:pPr>
    </w:p>
    <w:p w:rsidR="00B1538D" w:rsidRPr="00A66DC1" w:rsidRDefault="00B1538D" w:rsidP="009B5ECF">
      <w:pPr>
        <w:ind w:left="-567" w:right="-142"/>
        <w:jc w:val="both"/>
        <w:rPr>
          <w:color w:val="0070C0"/>
        </w:rPr>
      </w:pPr>
    </w:p>
    <w:p w:rsidR="009B5ECF" w:rsidRPr="00ED6534" w:rsidRDefault="00ED6534" w:rsidP="009B5ECF">
      <w:pPr>
        <w:ind w:left="-567" w:right="-142"/>
        <w:jc w:val="both"/>
      </w:pPr>
      <w:r w:rsidRPr="00ED6534">
        <w:t xml:space="preserve">En igual sentido, se revela </w:t>
      </w:r>
      <w:r w:rsidR="008D7408" w:rsidRPr="00ED6534">
        <w:t xml:space="preserve">los </w:t>
      </w:r>
      <w:r w:rsidR="009B5ECF" w:rsidRPr="00ED6534">
        <w:t xml:space="preserve">elementos que </w:t>
      </w:r>
      <w:r w:rsidR="009B5ECF" w:rsidRPr="00ED6534">
        <w:rPr>
          <w:lang w:eastAsia="es-CO"/>
        </w:rPr>
        <w:t xml:space="preserve">interactúan en </w:t>
      </w:r>
      <w:r w:rsidR="00D27F5F" w:rsidRPr="00ED6534">
        <w:rPr>
          <w:lang w:eastAsia="es-CO"/>
        </w:rPr>
        <w:t xml:space="preserve">el MIPG, </w:t>
      </w:r>
      <w:r w:rsidR="009B5ECF" w:rsidRPr="00ED6534">
        <w:t>la evaluación de estrategias, y el mejoramiento de la misión institucional. Ellos son:</w:t>
      </w:r>
    </w:p>
    <w:p w:rsidR="009B5ECF" w:rsidRPr="00ED6534" w:rsidRDefault="009B5ECF" w:rsidP="009B5ECF">
      <w:pPr>
        <w:ind w:left="-567" w:right="-284"/>
        <w:jc w:val="both"/>
      </w:pPr>
    </w:p>
    <w:p w:rsidR="009B5ECF" w:rsidRPr="00ED6534" w:rsidRDefault="009B5ECF" w:rsidP="009B5ECF">
      <w:pPr>
        <w:ind w:left="-567" w:right="-284"/>
        <w:jc w:val="both"/>
      </w:pPr>
    </w:p>
    <w:p w:rsidR="009B5ECF" w:rsidRPr="00ED6534" w:rsidRDefault="009B5ECF" w:rsidP="009B5ECF">
      <w:pPr>
        <w:numPr>
          <w:ilvl w:val="0"/>
          <w:numId w:val="3"/>
        </w:numPr>
        <w:ind w:right="-284"/>
        <w:jc w:val="both"/>
      </w:pPr>
      <w:r w:rsidRPr="00ED6534">
        <w:t>Módulo de Control de Planeación y Gestión</w:t>
      </w:r>
    </w:p>
    <w:p w:rsidR="009B5ECF" w:rsidRPr="00ED6534" w:rsidRDefault="009B5ECF" w:rsidP="009B5ECF">
      <w:pPr>
        <w:numPr>
          <w:ilvl w:val="0"/>
          <w:numId w:val="3"/>
        </w:numPr>
        <w:ind w:right="-284"/>
        <w:jc w:val="both"/>
      </w:pPr>
      <w:r w:rsidRPr="00ED6534">
        <w:t>Módulo de Evaluación y Seguimiento</w:t>
      </w:r>
    </w:p>
    <w:p w:rsidR="009B5ECF" w:rsidRPr="00ED6534" w:rsidRDefault="009B5ECF" w:rsidP="009B5ECF">
      <w:pPr>
        <w:numPr>
          <w:ilvl w:val="0"/>
          <w:numId w:val="3"/>
        </w:numPr>
        <w:ind w:right="-284"/>
        <w:jc w:val="both"/>
      </w:pPr>
      <w:r w:rsidRPr="00ED6534">
        <w:t xml:space="preserve">Eje transversal: Información y Comunicación </w:t>
      </w:r>
    </w:p>
    <w:p w:rsidR="00B1538D" w:rsidRPr="00A66DC1" w:rsidRDefault="00B1538D" w:rsidP="00B1538D">
      <w:pPr>
        <w:ind w:right="-284"/>
        <w:jc w:val="both"/>
        <w:rPr>
          <w:color w:val="0070C0"/>
        </w:rPr>
      </w:pPr>
    </w:p>
    <w:p w:rsidR="00B1538D" w:rsidRPr="00A66DC1" w:rsidRDefault="00B1538D" w:rsidP="00B1538D">
      <w:pPr>
        <w:ind w:right="-284"/>
        <w:jc w:val="both"/>
        <w:rPr>
          <w:color w:val="0070C0"/>
        </w:rPr>
      </w:pPr>
    </w:p>
    <w:p w:rsidR="009B5ECF" w:rsidRPr="00A66DC1" w:rsidRDefault="009B5ECF" w:rsidP="009B5ECF">
      <w:pPr>
        <w:ind w:right="-142"/>
        <w:jc w:val="both"/>
        <w:rPr>
          <w:color w:val="0070C0"/>
        </w:rPr>
      </w:pPr>
    </w:p>
    <w:p w:rsidR="009B5ECF" w:rsidRPr="00A66DC1" w:rsidRDefault="009B5ECF" w:rsidP="009B5ECF">
      <w:pPr>
        <w:ind w:right="-142"/>
        <w:jc w:val="both"/>
        <w:rPr>
          <w:color w:val="0070C0"/>
          <w:lang w:val="es-CO"/>
        </w:rPr>
      </w:pPr>
      <w:r w:rsidRPr="00A66DC1">
        <w:rPr>
          <w:rFonts w:ascii="Arial Narrow" w:hAnsi="Arial Narrow"/>
          <w:noProof/>
          <w:color w:val="0070C0"/>
          <w:sz w:val="24"/>
          <w:szCs w:val="24"/>
          <w:lang w:val="es-CO" w:eastAsia="es-CO"/>
        </w:rPr>
        <w:drawing>
          <wp:inline distT="0" distB="0" distL="0" distR="0">
            <wp:extent cx="5429250" cy="2990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F5F" w:rsidRPr="00A66DC1" w:rsidRDefault="00D27F5F" w:rsidP="00E92AA5">
      <w:pPr>
        <w:ind w:right="-142"/>
        <w:jc w:val="both"/>
        <w:rPr>
          <w:b/>
          <w:color w:val="0070C0"/>
          <w:lang w:val="es-CO"/>
        </w:rPr>
      </w:pPr>
    </w:p>
    <w:p w:rsidR="00B1538D" w:rsidRPr="00A66DC1" w:rsidRDefault="00B1538D" w:rsidP="00E92AA5">
      <w:pPr>
        <w:ind w:right="-142"/>
        <w:jc w:val="both"/>
        <w:rPr>
          <w:b/>
          <w:color w:val="0070C0"/>
          <w:lang w:val="es-CO"/>
        </w:rPr>
      </w:pPr>
    </w:p>
    <w:p w:rsidR="00B1538D" w:rsidRPr="00A66DC1" w:rsidRDefault="00B1538D" w:rsidP="00E92AA5">
      <w:pPr>
        <w:ind w:right="-142"/>
        <w:jc w:val="both"/>
        <w:rPr>
          <w:b/>
          <w:color w:val="0070C0"/>
          <w:lang w:val="es-CO"/>
        </w:rPr>
      </w:pPr>
    </w:p>
    <w:p w:rsidR="00B1538D" w:rsidRPr="00A66DC1" w:rsidRDefault="00B1538D" w:rsidP="00E92AA5">
      <w:pPr>
        <w:ind w:right="-142"/>
        <w:jc w:val="both"/>
        <w:rPr>
          <w:b/>
          <w:color w:val="0070C0"/>
          <w:lang w:val="es-CO"/>
        </w:rPr>
      </w:pPr>
    </w:p>
    <w:p w:rsidR="00B1538D" w:rsidRPr="00A66DC1" w:rsidRDefault="00B1538D" w:rsidP="00E92AA5">
      <w:pPr>
        <w:ind w:right="-142"/>
        <w:jc w:val="both"/>
        <w:rPr>
          <w:b/>
          <w:color w:val="0070C0"/>
          <w:lang w:val="es-CO"/>
        </w:rPr>
      </w:pPr>
    </w:p>
    <w:p w:rsidR="00B1538D" w:rsidRPr="00EE201B" w:rsidRDefault="00B1538D" w:rsidP="00E92AA5">
      <w:pPr>
        <w:ind w:right="-142"/>
        <w:jc w:val="both"/>
        <w:rPr>
          <w:b/>
          <w:lang w:val="es-CO"/>
        </w:rPr>
      </w:pPr>
    </w:p>
    <w:p w:rsidR="00826F18" w:rsidRPr="00EE201B" w:rsidRDefault="00826F18" w:rsidP="00E92AA5">
      <w:pPr>
        <w:ind w:right="-142"/>
        <w:jc w:val="both"/>
        <w:rPr>
          <w:b/>
          <w:lang w:val="es-CO"/>
        </w:rPr>
      </w:pPr>
      <w:r w:rsidRPr="00EE201B">
        <w:rPr>
          <w:b/>
          <w:lang w:val="es-CO"/>
        </w:rPr>
        <w:t>A</w:t>
      </w:r>
      <w:r w:rsidR="001328C4" w:rsidRPr="00EE201B">
        <w:rPr>
          <w:b/>
          <w:lang w:val="es-CO"/>
        </w:rPr>
        <w:t xml:space="preserve">NÁLISIS Y AVANCE DE LA IMPLEMENTACION DEL </w:t>
      </w:r>
      <w:r w:rsidRPr="00EE201B">
        <w:rPr>
          <w:b/>
          <w:lang w:val="es-CO"/>
        </w:rPr>
        <w:t xml:space="preserve">MIPG </w:t>
      </w:r>
    </w:p>
    <w:p w:rsidR="00F77A92" w:rsidRPr="00A943D6" w:rsidRDefault="009C0D76" w:rsidP="009C0D76">
      <w:pPr>
        <w:tabs>
          <w:tab w:val="left" w:pos="5640"/>
        </w:tabs>
        <w:ind w:right="-142"/>
        <w:jc w:val="both"/>
      </w:pPr>
      <w:r w:rsidRPr="00A943D6">
        <w:tab/>
      </w:r>
    </w:p>
    <w:p w:rsidR="00A943D6" w:rsidRPr="00A943D6" w:rsidRDefault="00A943D6" w:rsidP="00073B51">
      <w:pPr>
        <w:ind w:right="-142"/>
        <w:jc w:val="both"/>
      </w:pPr>
      <w:r w:rsidRPr="00A943D6">
        <w:t xml:space="preserve">Con el mismo propósito </w:t>
      </w:r>
      <w:r w:rsidR="00DF316C" w:rsidRPr="00A943D6">
        <w:t xml:space="preserve">la </w:t>
      </w:r>
      <w:r w:rsidRPr="00A943D6">
        <w:t>amplificación</w:t>
      </w:r>
      <w:r w:rsidR="00D745A6" w:rsidRPr="00A943D6">
        <w:t xml:space="preserve"> del </w:t>
      </w:r>
      <w:r w:rsidR="002D49E7" w:rsidRPr="00A943D6">
        <w:t>Modelo Integrado de Planeación y Gestión –MIPG,</w:t>
      </w:r>
      <w:r w:rsidR="000123F3" w:rsidRPr="00A943D6">
        <w:t xml:space="preserve"> </w:t>
      </w:r>
      <w:r w:rsidRPr="00A943D6">
        <w:t>permite</w:t>
      </w:r>
      <w:r w:rsidR="000123F3" w:rsidRPr="00A943D6">
        <w:t xml:space="preserve"> </w:t>
      </w:r>
      <w:r w:rsidR="002D49E7" w:rsidRPr="00A943D6">
        <w:t xml:space="preserve"> </w:t>
      </w:r>
      <w:r w:rsidR="00B56154" w:rsidRPr="00A943D6">
        <w:t xml:space="preserve">desarrollar </w:t>
      </w:r>
      <w:r w:rsidRPr="00A943D6">
        <w:t xml:space="preserve">varios elementos como son: </w:t>
      </w:r>
      <w:r w:rsidR="00B56154" w:rsidRPr="00A943D6">
        <w:t xml:space="preserve">la planeación, gestión, evaluación y control, con </w:t>
      </w:r>
      <w:r w:rsidRPr="00A943D6">
        <w:t>miras a reforma</w:t>
      </w:r>
      <w:r w:rsidR="00E5477A">
        <w:t>r</w:t>
      </w:r>
      <w:r w:rsidRPr="00A943D6">
        <w:t xml:space="preserve"> </w:t>
      </w:r>
      <w:r>
        <w:t>y</w:t>
      </w:r>
      <w:r w:rsidRPr="00A943D6">
        <w:t xml:space="preserve"> optimizar</w:t>
      </w:r>
      <w:r w:rsidR="002D49E7" w:rsidRPr="00A943D6">
        <w:t xml:space="preserve"> </w:t>
      </w:r>
      <w:r w:rsidR="00B56154" w:rsidRPr="00A943D6">
        <w:t xml:space="preserve">el </w:t>
      </w:r>
      <w:r w:rsidR="002D49E7" w:rsidRPr="00A943D6">
        <w:t>desempeño</w:t>
      </w:r>
      <w:r w:rsidR="00B56154" w:rsidRPr="00A943D6">
        <w:t xml:space="preserve"> institucional</w:t>
      </w:r>
      <w:r w:rsidR="002D49E7" w:rsidRPr="00A943D6">
        <w:t>,</w:t>
      </w:r>
      <w:r w:rsidR="00B56154" w:rsidRPr="00A943D6">
        <w:t xml:space="preserve"> </w:t>
      </w:r>
      <w:r w:rsidRPr="00A943D6">
        <w:t>conducido</w:t>
      </w:r>
      <w:r w:rsidR="00B56154" w:rsidRPr="00A943D6">
        <w:t xml:space="preserve"> </w:t>
      </w:r>
      <w:r w:rsidRPr="00A943D6">
        <w:t xml:space="preserve">con algunos </w:t>
      </w:r>
      <w:r w:rsidR="00B56154" w:rsidRPr="00A943D6">
        <w:t xml:space="preserve">lineamientos </w:t>
      </w:r>
      <w:r>
        <w:t xml:space="preserve">que proporcionan la </w:t>
      </w:r>
      <w:r w:rsidR="002D49E7" w:rsidRPr="00A943D6">
        <w:t xml:space="preserve">calidad, </w:t>
      </w:r>
      <w:r>
        <w:t xml:space="preserve">el </w:t>
      </w:r>
      <w:r w:rsidRPr="00A943D6">
        <w:t>cumplimiento</w:t>
      </w:r>
      <w:r w:rsidR="00B56154" w:rsidRPr="00A943D6">
        <w:t xml:space="preserve"> de la </w:t>
      </w:r>
      <w:r w:rsidR="002D49E7" w:rsidRPr="00A943D6">
        <w:t>misión</w:t>
      </w:r>
      <w:r w:rsidR="00D745A6" w:rsidRPr="00A943D6">
        <w:t xml:space="preserve">, </w:t>
      </w:r>
      <w:r>
        <w:t xml:space="preserve">y a su vez, llevan </w:t>
      </w:r>
      <w:r w:rsidR="00B56154" w:rsidRPr="00A943D6">
        <w:t xml:space="preserve">a </w:t>
      </w:r>
      <w:r w:rsidRPr="00A943D6">
        <w:t>efectuar</w:t>
      </w:r>
      <w:r w:rsidR="00B56154" w:rsidRPr="00A943D6">
        <w:t xml:space="preserve"> </w:t>
      </w:r>
      <w:r>
        <w:t xml:space="preserve">buen desempeño en </w:t>
      </w:r>
      <w:r w:rsidR="00B56154" w:rsidRPr="00A943D6">
        <w:t>la atención</w:t>
      </w:r>
      <w:r>
        <w:t xml:space="preserve"> </w:t>
      </w:r>
      <w:r w:rsidR="00127364">
        <w:t>ciudadana</w:t>
      </w:r>
      <w:r w:rsidR="00B56154" w:rsidRPr="00A943D6">
        <w:t xml:space="preserve">. </w:t>
      </w:r>
    </w:p>
    <w:p w:rsidR="00A943D6" w:rsidRDefault="00A943D6" w:rsidP="00073B51">
      <w:pPr>
        <w:ind w:right="-142"/>
        <w:jc w:val="both"/>
        <w:rPr>
          <w:color w:val="0070C0"/>
        </w:rPr>
      </w:pPr>
    </w:p>
    <w:p w:rsidR="006D2017" w:rsidRPr="00726D98" w:rsidRDefault="006D2017" w:rsidP="006D2017">
      <w:pPr>
        <w:ind w:right="-142"/>
        <w:jc w:val="both"/>
        <w:rPr>
          <w:lang w:val="es-ES_tradnl"/>
        </w:rPr>
      </w:pPr>
      <w:r w:rsidRPr="00726D98">
        <w:t xml:space="preserve">Vale mencionar que la UIAF ha sido obsecuente con las propuestas </w:t>
      </w:r>
      <w:r w:rsidR="00726D98" w:rsidRPr="00726D98">
        <w:t xml:space="preserve">actualizadas del </w:t>
      </w:r>
      <w:r w:rsidRPr="00726D98">
        <w:rPr>
          <w:lang w:val="es-ES_tradnl"/>
        </w:rPr>
        <w:t xml:space="preserve">MIPG, </w:t>
      </w:r>
      <w:r w:rsidR="00E5477A">
        <w:rPr>
          <w:lang w:val="es-ES_tradnl"/>
        </w:rPr>
        <w:t>las cuales formula el Departamento Administrativo de l</w:t>
      </w:r>
      <w:r w:rsidR="00726D98" w:rsidRPr="00726D98">
        <w:rPr>
          <w:lang w:val="es-ES_tradnl"/>
        </w:rPr>
        <w:t xml:space="preserve">a Función Pública, y con sus políticas envuelven la </w:t>
      </w:r>
      <w:r w:rsidRPr="00726D98">
        <w:rPr>
          <w:lang w:val="es-ES_tradnl"/>
        </w:rPr>
        <w:t xml:space="preserve">interacción de las operaciones y demás actividades que contribuyen con la buena </w:t>
      </w:r>
      <w:r w:rsidR="00726D98" w:rsidRPr="00726D98">
        <w:rPr>
          <w:lang w:val="es-ES_tradnl"/>
        </w:rPr>
        <w:t xml:space="preserve">gestión, toda vez que se tiene en cuenta la planeación institucional, la integridad, talento humano, la gestión presupuestal, la eficiencia del gasto público, la transparencia, el acceso a la información pública, la lucha contra la corrupción y atención al ciudadano entre otros elementos, que participan en el marco de referencia para ejecutar, evaluar y realizar los debidos controles.  </w:t>
      </w:r>
    </w:p>
    <w:p w:rsidR="00726D98" w:rsidRDefault="00726D98" w:rsidP="006D2017">
      <w:pPr>
        <w:ind w:right="-142"/>
        <w:jc w:val="both"/>
        <w:rPr>
          <w:color w:val="0070C0"/>
          <w:lang w:val="es-ES_tradnl"/>
        </w:rPr>
      </w:pPr>
    </w:p>
    <w:p w:rsidR="00073B51" w:rsidRDefault="00726D98" w:rsidP="00FD3F94">
      <w:pPr>
        <w:ind w:right="-142"/>
        <w:jc w:val="both"/>
        <w:rPr>
          <w:color w:val="0070C0"/>
        </w:rPr>
      </w:pPr>
      <w:r w:rsidRPr="00FD3F94">
        <w:rPr>
          <w:lang w:val="es-ES_tradnl"/>
        </w:rPr>
        <w:t xml:space="preserve">Por tal razón, esta integración ha fortalecido el </w:t>
      </w:r>
      <w:r w:rsidR="002D49E7" w:rsidRPr="00FD3F94">
        <w:t>Sistema de Control Interno</w:t>
      </w:r>
      <w:r w:rsidR="00FD3F94" w:rsidRPr="00FD3F94">
        <w:t xml:space="preserve"> de la entidad</w:t>
      </w:r>
      <w:r w:rsidR="002D49E7" w:rsidRPr="00FD3F94">
        <w:t xml:space="preserve">, </w:t>
      </w:r>
      <w:r w:rsidR="00FD3F94" w:rsidRPr="00FD3F94">
        <w:t xml:space="preserve">comoquiera que las siete </w:t>
      </w:r>
      <w:r w:rsidR="00B56154" w:rsidRPr="00FD3F94">
        <w:t>dimensiones</w:t>
      </w:r>
      <w:r w:rsidR="00FD3F94" w:rsidRPr="00FD3F94">
        <w:t xml:space="preserve"> que conforman el Modelo Integrado de Planeación y Gestión - MIPG</w:t>
      </w:r>
      <w:r w:rsidR="00CF1EAC" w:rsidRPr="00FD3F94">
        <w:t>,</w:t>
      </w:r>
      <w:r w:rsidR="007D5EDD" w:rsidRPr="00FD3F94">
        <w:t xml:space="preserve"> </w:t>
      </w:r>
      <w:r w:rsidR="00B56154" w:rsidRPr="00FD3F94">
        <w:t xml:space="preserve">junto con los demás </w:t>
      </w:r>
      <w:r w:rsidR="00FD3F94" w:rsidRPr="00FD3F94">
        <w:t xml:space="preserve">mecanismos y estrategias internas, se articulan para que </w:t>
      </w:r>
      <w:r w:rsidR="00B56154" w:rsidRPr="00FD3F94">
        <w:t xml:space="preserve">la gestión de los diferentes </w:t>
      </w:r>
      <w:r w:rsidR="00EC4ED4" w:rsidRPr="00FD3F94">
        <w:t>proceso</w:t>
      </w:r>
      <w:r w:rsidR="00B56154" w:rsidRPr="00FD3F94">
        <w:t>s, planes y procedimientos (</w:t>
      </w:r>
      <w:r w:rsidR="00EC4ED4" w:rsidRPr="00FD3F94">
        <w:t>PHVA</w:t>
      </w:r>
      <w:r w:rsidR="00B56154" w:rsidRPr="00FD3F94">
        <w:t>),</w:t>
      </w:r>
      <w:r w:rsidR="00EC4ED4" w:rsidRPr="00FD3F94">
        <w:t xml:space="preserve"> </w:t>
      </w:r>
      <w:r w:rsidR="00FD3F94" w:rsidRPr="00FD3F94">
        <w:t>mejoren el desarrollo de las diferentes operaciones institucionales</w:t>
      </w:r>
      <w:r w:rsidR="00FD3F94">
        <w:rPr>
          <w:color w:val="0070C0"/>
        </w:rPr>
        <w:t xml:space="preserve">. </w:t>
      </w:r>
    </w:p>
    <w:p w:rsidR="00FD3F94" w:rsidRPr="00EE201B" w:rsidRDefault="00FD3F94" w:rsidP="00FD3F94">
      <w:pPr>
        <w:ind w:right="-142"/>
        <w:jc w:val="both"/>
        <w:rPr>
          <w:rFonts w:eastAsia="Wingdings-Regular"/>
          <w:b/>
          <w:lang w:val="es-CO"/>
        </w:rPr>
      </w:pPr>
    </w:p>
    <w:p w:rsidR="009F3C65" w:rsidRPr="00EE201B" w:rsidRDefault="002329B2" w:rsidP="00D34E57">
      <w:pPr>
        <w:autoSpaceDE w:val="0"/>
        <w:autoSpaceDN w:val="0"/>
        <w:adjustRightInd w:val="0"/>
        <w:ind w:right="448"/>
        <w:jc w:val="both"/>
        <w:rPr>
          <w:rFonts w:eastAsia="Wingdings-Regular"/>
          <w:b/>
          <w:lang w:val="es-CO"/>
        </w:rPr>
      </w:pPr>
      <w:r w:rsidRPr="00EE201B">
        <w:rPr>
          <w:rFonts w:eastAsia="Wingdings-Regular"/>
          <w:b/>
          <w:lang w:val="es-CO"/>
        </w:rPr>
        <w:t xml:space="preserve">DIMENSIONES OPERATIVAS DE MIPG </w:t>
      </w:r>
    </w:p>
    <w:p w:rsidR="00E16462" w:rsidRPr="00A66DC1" w:rsidRDefault="00E16462" w:rsidP="009F3C65">
      <w:pPr>
        <w:autoSpaceDE w:val="0"/>
        <w:autoSpaceDN w:val="0"/>
        <w:adjustRightInd w:val="0"/>
        <w:jc w:val="both"/>
        <w:rPr>
          <w:rFonts w:eastAsia="Wingdings-Regular"/>
          <w:i/>
          <w:color w:val="0070C0"/>
          <w:lang w:val="es-CO"/>
        </w:rPr>
      </w:pPr>
    </w:p>
    <w:p w:rsidR="00C60C28" w:rsidRPr="008B42B8" w:rsidRDefault="006F2F95" w:rsidP="00FA5FC6">
      <w:pPr>
        <w:autoSpaceDE w:val="0"/>
        <w:autoSpaceDN w:val="0"/>
        <w:adjustRightInd w:val="0"/>
        <w:jc w:val="both"/>
        <w:rPr>
          <w:lang w:val="es-CO"/>
        </w:rPr>
      </w:pPr>
      <w:r w:rsidRPr="006F2F95">
        <w:rPr>
          <w:lang w:val="es-CO"/>
        </w:rPr>
        <w:t xml:space="preserve">En el mismo sentido, la implementación del </w:t>
      </w:r>
      <w:r w:rsidR="00E9519F" w:rsidRPr="006F2F95">
        <w:rPr>
          <w:lang w:val="es-CO"/>
        </w:rPr>
        <w:t>MIPG</w:t>
      </w:r>
      <w:r w:rsidRPr="002774CC">
        <w:rPr>
          <w:lang w:val="es-CO"/>
        </w:rPr>
        <w:t xml:space="preserve">, </w:t>
      </w:r>
      <w:r w:rsidR="00A70FD5" w:rsidRPr="008B42B8">
        <w:rPr>
          <w:lang w:val="es-CO"/>
        </w:rPr>
        <w:t>s</w:t>
      </w:r>
      <w:r w:rsidR="008B42B8" w:rsidRPr="008B42B8">
        <w:rPr>
          <w:lang w:val="es-CO"/>
        </w:rPr>
        <w:t xml:space="preserve">e presenta como una </w:t>
      </w:r>
      <w:r w:rsidR="002774CC" w:rsidRPr="008B42B8">
        <w:rPr>
          <w:lang w:val="es-CO"/>
        </w:rPr>
        <w:t xml:space="preserve">nueva herramienta que moderniza </w:t>
      </w:r>
      <w:r w:rsidR="008B42B8" w:rsidRPr="008B42B8">
        <w:rPr>
          <w:lang w:val="es-CO"/>
        </w:rPr>
        <w:t xml:space="preserve">la composición y conexión entre la información, las </w:t>
      </w:r>
      <w:r w:rsidR="00A70FD5" w:rsidRPr="008B42B8">
        <w:rPr>
          <w:lang w:val="es-CO"/>
        </w:rPr>
        <w:t>políticas,</w:t>
      </w:r>
      <w:r w:rsidR="000C3B8D" w:rsidRPr="008B42B8">
        <w:rPr>
          <w:lang w:val="es-CO"/>
        </w:rPr>
        <w:t xml:space="preserve"> </w:t>
      </w:r>
      <w:r w:rsidR="00A70FD5" w:rsidRPr="008B42B8">
        <w:rPr>
          <w:lang w:val="es-CO"/>
        </w:rPr>
        <w:t xml:space="preserve">los procesos, </w:t>
      </w:r>
      <w:r w:rsidR="00E9519F" w:rsidRPr="008B42B8">
        <w:rPr>
          <w:lang w:val="es-CO"/>
        </w:rPr>
        <w:t>procedimientos, métodos, estrategias</w:t>
      </w:r>
      <w:r w:rsidR="00A70FD5" w:rsidRPr="008B42B8">
        <w:rPr>
          <w:lang w:val="es-CO"/>
        </w:rPr>
        <w:t>, operaciones</w:t>
      </w:r>
      <w:r w:rsidR="008B42B8" w:rsidRPr="008B42B8">
        <w:rPr>
          <w:lang w:val="es-CO"/>
        </w:rPr>
        <w:t xml:space="preserve">, planes, indicadores y otros elementos que participan en toda </w:t>
      </w:r>
      <w:r w:rsidR="00E9519F" w:rsidRPr="008B42B8">
        <w:rPr>
          <w:lang w:val="es-CO"/>
        </w:rPr>
        <w:t xml:space="preserve">la </w:t>
      </w:r>
      <w:r w:rsidR="00F852CF">
        <w:rPr>
          <w:lang w:val="es-CO"/>
        </w:rPr>
        <w:t xml:space="preserve">productividad </w:t>
      </w:r>
      <w:r w:rsidR="00E9519F" w:rsidRPr="008B42B8">
        <w:rPr>
          <w:lang w:val="es-CO"/>
        </w:rPr>
        <w:t>organizacional</w:t>
      </w:r>
      <w:r w:rsidR="00A70FD5" w:rsidRPr="008B42B8">
        <w:rPr>
          <w:lang w:val="es-CO"/>
        </w:rPr>
        <w:t xml:space="preserve">, </w:t>
      </w:r>
      <w:r w:rsidR="000C3B8D" w:rsidRPr="008B42B8">
        <w:rPr>
          <w:lang w:val="es-CO"/>
        </w:rPr>
        <w:t xml:space="preserve">donde </w:t>
      </w:r>
      <w:r w:rsidR="00A70FD5" w:rsidRPr="008B42B8">
        <w:rPr>
          <w:lang w:val="es-CO"/>
        </w:rPr>
        <w:t xml:space="preserve">la </w:t>
      </w:r>
      <w:r w:rsidR="00E9519F" w:rsidRPr="008B42B8">
        <w:rPr>
          <w:lang w:val="es-CO"/>
        </w:rPr>
        <w:t xml:space="preserve">entidad </w:t>
      </w:r>
      <w:r w:rsidR="00A70FD5" w:rsidRPr="008B42B8">
        <w:rPr>
          <w:lang w:val="es-CO"/>
        </w:rPr>
        <w:t xml:space="preserve">realiza una constante y buena </w:t>
      </w:r>
      <w:r w:rsidR="00F852CF" w:rsidRPr="008B42B8">
        <w:rPr>
          <w:lang w:val="es-CO"/>
        </w:rPr>
        <w:t>práctica</w:t>
      </w:r>
      <w:r w:rsidR="00A70FD5" w:rsidRPr="008B42B8">
        <w:rPr>
          <w:lang w:val="es-CO"/>
        </w:rPr>
        <w:t xml:space="preserve"> </w:t>
      </w:r>
      <w:r w:rsidR="00F852CF" w:rsidRPr="008B42B8">
        <w:rPr>
          <w:lang w:val="es-CO"/>
        </w:rPr>
        <w:t xml:space="preserve">institucional, al igual que su misión y visión </w:t>
      </w:r>
      <w:r w:rsidR="00F852CF">
        <w:rPr>
          <w:lang w:val="es-CO"/>
        </w:rPr>
        <w:t xml:space="preserve">donde se refleja buen </w:t>
      </w:r>
      <w:r w:rsidR="00A70FD5" w:rsidRPr="008B42B8">
        <w:rPr>
          <w:lang w:val="es-CO"/>
        </w:rPr>
        <w:t xml:space="preserve">cumplimiento </w:t>
      </w:r>
      <w:r w:rsidR="00F852CF">
        <w:rPr>
          <w:lang w:val="es-CO"/>
        </w:rPr>
        <w:t xml:space="preserve">y un </w:t>
      </w:r>
      <w:r w:rsidR="00A70FD5" w:rsidRPr="008B42B8">
        <w:rPr>
          <w:lang w:val="es-CO"/>
        </w:rPr>
        <w:t>mejoramiento</w:t>
      </w:r>
      <w:r w:rsidR="00F852CF">
        <w:rPr>
          <w:lang w:val="es-CO"/>
        </w:rPr>
        <w:t xml:space="preserve"> continuo</w:t>
      </w:r>
      <w:r w:rsidR="00A70FD5" w:rsidRPr="008B42B8">
        <w:rPr>
          <w:lang w:val="es-CO"/>
        </w:rPr>
        <w:t xml:space="preserve">. </w:t>
      </w:r>
      <w:r w:rsidR="00E9519F" w:rsidRPr="008B42B8">
        <w:rPr>
          <w:lang w:val="es-CO"/>
        </w:rPr>
        <w:t xml:space="preserve"> </w:t>
      </w:r>
    </w:p>
    <w:p w:rsidR="006002D2" w:rsidRPr="00A66DC1" w:rsidRDefault="006002D2" w:rsidP="00F852CF">
      <w:pPr>
        <w:shd w:val="clear" w:color="auto" w:fill="FFFFFF"/>
        <w:spacing w:after="60"/>
        <w:rPr>
          <w:color w:val="0070C0"/>
        </w:rPr>
      </w:pPr>
    </w:p>
    <w:p w:rsidR="00302F4C" w:rsidRPr="00A66DC1" w:rsidRDefault="00302F4C" w:rsidP="009F3C65">
      <w:pPr>
        <w:autoSpaceDE w:val="0"/>
        <w:autoSpaceDN w:val="0"/>
        <w:adjustRightInd w:val="0"/>
        <w:jc w:val="both"/>
        <w:rPr>
          <w:color w:val="0070C0"/>
          <w:lang w:val="es-CO"/>
        </w:rPr>
      </w:pPr>
    </w:p>
    <w:p w:rsidR="009F3C65" w:rsidRPr="00E900CC" w:rsidRDefault="009F3C65" w:rsidP="009F3C65">
      <w:pPr>
        <w:shd w:val="clear" w:color="auto" w:fill="2E74B5"/>
        <w:jc w:val="both"/>
        <w:rPr>
          <w:b/>
          <w:color w:val="FFFFFF" w:themeColor="background1"/>
        </w:rPr>
      </w:pPr>
      <w:r w:rsidRPr="00E900CC">
        <w:rPr>
          <w:b/>
          <w:color w:val="FFFFFF" w:themeColor="background1"/>
        </w:rPr>
        <w:t>AVANCES</w:t>
      </w:r>
    </w:p>
    <w:p w:rsidR="00DF5104" w:rsidRPr="00A66DC1" w:rsidRDefault="00DF5104" w:rsidP="009F3C65">
      <w:pPr>
        <w:shd w:val="clear" w:color="auto" w:fill="2E74B5"/>
        <w:jc w:val="both"/>
        <w:rPr>
          <w:b/>
          <w:color w:val="0070C0"/>
        </w:rPr>
      </w:pPr>
    </w:p>
    <w:p w:rsidR="009F3C65" w:rsidRPr="00A66DC1" w:rsidRDefault="009F3C65" w:rsidP="009F3C65">
      <w:pPr>
        <w:pStyle w:val="Default"/>
        <w:jc w:val="both"/>
        <w:rPr>
          <w:b/>
          <w:color w:val="0070C0"/>
          <w:sz w:val="22"/>
          <w:szCs w:val="22"/>
        </w:rPr>
      </w:pPr>
    </w:p>
    <w:p w:rsidR="005F3CA8" w:rsidRPr="00A66DC1" w:rsidRDefault="005F3CA8" w:rsidP="009F3C65">
      <w:pPr>
        <w:pStyle w:val="Default"/>
        <w:jc w:val="both"/>
        <w:rPr>
          <w:b/>
          <w:color w:val="0070C0"/>
          <w:sz w:val="22"/>
          <w:szCs w:val="22"/>
        </w:rPr>
      </w:pPr>
    </w:p>
    <w:p w:rsidR="00302F4C" w:rsidRPr="00EE201B" w:rsidRDefault="00302F4C" w:rsidP="009F3C65">
      <w:pPr>
        <w:pStyle w:val="Default"/>
        <w:jc w:val="both"/>
        <w:rPr>
          <w:b/>
          <w:color w:val="auto"/>
          <w:sz w:val="22"/>
          <w:szCs w:val="22"/>
        </w:rPr>
      </w:pPr>
    </w:p>
    <w:p w:rsidR="00C34B3F" w:rsidRPr="00EE201B" w:rsidRDefault="00C34B3F" w:rsidP="00C34B3F">
      <w:pPr>
        <w:pStyle w:val="Default"/>
        <w:jc w:val="both"/>
        <w:rPr>
          <w:b/>
          <w:color w:val="auto"/>
          <w:sz w:val="22"/>
          <w:szCs w:val="22"/>
        </w:rPr>
      </w:pPr>
      <w:r w:rsidRPr="00EE201B">
        <w:rPr>
          <w:b/>
          <w:color w:val="auto"/>
          <w:sz w:val="22"/>
          <w:szCs w:val="22"/>
        </w:rPr>
        <w:t>PRIMERA DIMENSION</w:t>
      </w:r>
      <w:r w:rsidR="00F37C82" w:rsidRPr="00EE201B">
        <w:rPr>
          <w:b/>
          <w:color w:val="auto"/>
          <w:sz w:val="22"/>
          <w:szCs w:val="22"/>
        </w:rPr>
        <w:t xml:space="preserve"> </w:t>
      </w:r>
      <w:r w:rsidRPr="00EE201B">
        <w:rPr>
          <w:b/>
          <w:color w:val="auto"/>
          <w:sz w:val="22"/>
          <w:szCs w:val="22"/>
        </w:rPr>
        <w:t xml:space="preserve">- TALENTO HUMANO </w:t>
      </w:r>
    </w:p>
    <w:p w:rsidR="00C34B3F" w:rsidRPr="00A66DC1" w:rsidRDefault="00C34B3F" w:rsidP="00C34B3F">
      <w:pPr>
        <w:pStyle w:val="Default"/>
        <w:ind w:left="720"/>
        <w:jc w:val="both"/>
        <w:rPr>
          <w:b/>
          <w:color w:val="0070C0"/>
          <w:sz w:val="22"/>
          <w:szCs w:val="22"/>
        </w:rPr>
      </w:pPr>
    </w:p>
    <w:p w:rsidR="00BC782D" w:rsidRPr="007E3BD4" w:rsidRDefault="007F6F44" w:rsidP="00C34B3F">
      <w:pPr>
        <w:autoSpaceDE w:val="0"/>
        <w:autoSpaceDN w:val="0"/>
        <w:adjustRightInd w:val="0"/>
        <w:jc w:val="both"/>
        <w:rPr>
          <w:lang w:val="es-CO"/>
        </w:rPr>
      </w:pPr>
      <w:r w:rsidRPr="007F6F44">
        <w:rPr>
          <w:rFonts w:eastAsia="MS Mincho"/>
          <w:lang w:val="es-CO" w:eastAsia="es-CO"/>
        </w:rPr>
        <w:t xml:space="preserve">En este </w:t>
      </w:r>
      <w:r w:rsidRPr="007E3BD4">
        <w:rPr>
          <w:rFonts w:eastAsia="MS Mincho"/>
          <w:lang w:val="es-CO" w:eastAsia="es-CO"/>
        </w:rPr>
        <w:t>orden de ideas</w:t>
      </w:r>
      <w:r w:rsidR="004F5C47" w:rsidRPr="007E3BD4">
        <w:rPr>
          <w:rFonts w:eastAsia="MS Mincho"/>
          <w:lang w:val="es-CO" w:eastAsia="es-CO"/>
        </w:rPr>
        <w:t xml:space="preserve">, y con la </w:t>
      </w:r>
      <w:r w:rsidR="00BC782D" w:rsidRPr="007E3BD4">
        <w:rPr>
          <w:rFonts w:eastAsia="MS Mincho"/>
          <w:lang w:val="es-CO" w:eastAsia="es-CO"/>
        </w:rPr>
        <w:t>distribución</w:t>
      </w:r>
      <w:r w:rsidR="004F5C47" w:rsidRPr="007E3BD4">
        <w:rPr>
          <w:rFonts w:eastAsia="MS Mincho"/>
          <w:lang w:val="es-CO" w:eastAsia="es-CO"/>
        </w:rPr>
        <w:t xml:space="preserve"> </w:t>
      </w:r>
      <w:r w:rsidR="00BC782D" w:rsidRPr="007E3BD4">
        <w:rPr>
          <w:rFonts w:eastAsia="MS Mincho"/>
          <w:lang w:val="es-CO" w:eastAsia="es-CO"/>
        </w:rPr>
        <w:t>destacada</w:t>
      </w:r>
      <w:r w:rsidR="004F5C47" w:rsidRPr="007E3BD4">
        <w:rPr>
          <w:rFonts w:eastAsia="MS Mincho"/>
          <w:lang w:val="es-CO" w:eastAsia="es-CO"/>
        </w:rPr>
        <w:t xml:space="preserve"> </w:t>
      </w:r>
      <w:r w:rsidR="00BC782D" w:rsidRPr="007E3BD4">
        <w:rPr>
          <w:rFonts w:eastAsia="MS Mincho"/>
          <w:lang w:val="es-CO" w:eastAsia="es-CO"/>
        </w:rPr>
        <w:t xml:space="preserve">del </w:t>
      </w:r>
      <w:r w:rsidR="004F5C47" w:rsidRPr="007E3BD4">
        <w:rPr>
          <w:rFonts w:eastAsia="MS Mincho"/>
          <w:lang w:val="es-CO" w:eastAsia="es-CO"/>
        </w:rPr>
        <w:t>MIPG,</w:t>
      </w:r>
      <w:r w:rsidR="00BC782D" w:rsidRPr="007E3BD4">
        <w:rPr>
          <w:rFonts w:eastAsia="MS Mincho"/>
          <w:lang w:val="es-CO" w:eastAsia="es-CO"/>
        </w:rPr>
        <w:t xml:space="preserve"> relacionada con este importante elemento, es conveniente precisar que </w:t>
      </w:r>
      <w:r w:rsidR="004F5C47" w:rsidRPr="007E3BD4">
        <w:rPr>
          <w:rFonts w:eastAsia="MS Mincho"/>
          <w:lang w:val="es-CO" w:eastAsia="es-CO"/>
        </w:rPr>
        <w:t xml:space="preserve">el </w:t>
      </w:r>
      <w:r w:rsidR="003F4371" w:rsidRPr="007E3BD4">
        <w:rPr>
          <w:rFonts w:eastAsia="MS Mincho"/>
          <w:lang w:val="es-CO" w:eastAsia="es-CO"/>
        </w:rPr>
        <w:t xml:space="preserve">área </w:t>
      </w:r>
      <w:r w:rsidR="004F5C47" w:rsidRPr="007E3BD4">
        <w:rPr>
          <w:rFonts w:eastAsia="MS Mincho"/>
          <w:lang w:val="es-CO" w:eastAsia="es-CO"/>
        </w:rPr>
        <w:t xml:space="preserve">de Talento Humano, </w:t>
      </w:r>
      <w:r w:rsidR="00BC782D" w:rsidRPr="007E3BD4">
        <w:rPr>
          <w:rFonts w:eastAsia="MS Mincho"/>
          <w:lang w:val="es-CO" w:eastAsia="es-CO"/>
        </w:rPr>
        <w:t>realiza</w:t>
      </w:r>
      <w:r w:rsidR="004F5C47" w:rsidRPr="007E3BD4">
        <w:rPr>
          <w:rFonts w:eastAsia="MS Mincho"/>
          <w:lang w:val="es-CO" w:eastAsia="es-CO"/>
        </w:rPr>
        <w:t xml:space="preserve"> </w:t>
      </w:r>
      <w:r w:rsidR="00BC782D" w:rsidRPr="007E3BD4">
        <w:rPr>
          <w:rFonts w:eastAsia="MS Mincho"/>
          <w:lang w:val="es-CO" w:eastAsia="es-CO"/>
        </w:rPr>
        <w:t>de manera apropiada lo  expresado</w:t>
      </w:r>
      <w:r w:rsidR="004F5C47" w:rsidRPr="007E3BD4">
        <w:rPr>
          <w:rFonts w:eastAsia="MS Mincho"/>
          <w:lang w:val="es-CO" w:eastAsia="es-CO"/>
        </w:rPr>
        <w:t xml:space="preserve"> en el </w:t>
      </w:r>
      <w:r w:rsidR="00C34B3F" w:rsidRPr="007E3BD4">
        <w:rPr>
          <w:lang w:val="es-CO"/>
        </w:rPr>
        <w:t xml:space="preserve">Direccionamiento Estratégico y Planeación, </w:t>
      </w:r>
      <w:r w:rsidR="00BC782D" w:rsidRPr="007E3BD4">
        <w:rPr>
          <w:lang w:val="es-CO"/>
        </w:rPr>
        <w:t xml:space="preserve">procurando aplicar la </w:t>
      </w:r>
      <w:r w:rsidR="00E5477A" w:rsidRPr="007E3BD4">
        <w:rPr>
          <w:lang w:val="es-CO"/>
        </w:rPr>
        <w:t>prioridad</w:t>
      </w:r>
      <w:r w:rsidR="00BB4838" w:rsidRPr="007E3BD4">
        <w:rPr>
          <w:lang w:val="es-CO"/>
        </w:rPr>
        <w:t xml:space="preserve"> </w:t>
      </w:r>
      <w:r w:rsidR="00BC782D" w:rsidRPr="007E3BD4">
        <w:rPr>
          <w:lang w:val="es-CO"/>
        </w:rPr>
        <w:t xml:space="preserve">que propone esta </w:t>
      </w:r>
      <w:r w:rsidR="00C34B3F" w:rsidRPr="007E3BD4">
        <w:rPr>
          <w:lang w:val="es-CO"/>
        </w:rPr>
        <w:t xml:space="preserve">metodología: “Fortalecer el liderazgo y el talento humano bajo los principios de integridad y legalidad, como motores de la generación de resultados de las entidades públicas.” </w:t>
      </w:r>
    </w:p>
    <w:p w:rsidR="00BC782D" w:rsidRPr="007E3BD4" w:rsidRDefault="00BC782D" w:rsidP="00C34B3F">
      <w:pPr>
        <w:autoSpaceDE w:val="0"/>
        <w:autoSpaceDN w:val="0"/>
        <w:adjustRightInd w:val="0"/>
        <w:jc w:val="both"/>
        <w:rPr>
          <w:lang w:val="es-CO"/>
        </w:rPr>
      </w:pPr>
    </w:p>
    <w:p w:rsidR="004C3B64" w:rsidRPr="007E3BD4" w:rsidRDefault="00BC782D" w:rsidP="004C3B64">
      <w:pPr>
        <w:autoSpaceDE w:val="0"/>
        <w:autoSpaceDN w:val="0"/>
        <w:adjustRightInd w:val="0"/>
        <w:jc w:val="both"/>
      </w:pPr>
      <w:r w:rsidRPr="007E3BD4">
        <w:rPr>
          <w:lang w:val="es-CO"/>
        </w:rPr>
        <w:t xml:space="preserve">En consecuencia, acatando esta premisa y con la intención de alcanzar los </w:t>
      </w:r>
      <w:r w:rsidR="00CA6183" w:rsidRPr="007E3BD4">
        <w:rPr>
          <w:rFonts w:eastAsia="MS Mincho"/>
          <w:lang w:val="es-CO" w:eastAsia="es-CO"/>
        </w:rPr>
        <w:t>objetivos</w:t>
      </w:r>
      <w:r w:rsidRPr="007E3BD4">
        <w:rPr>
          <w:rFonts w:eastAsia="MS Mincho"/>
          <w:lang w:val="es-CO" w:eastAsia="es-CO"/>
        </w:rPr>
        <w:t xml:space="preserve"> definidos, al igual que las diferentes actividades planeadas, con la normatividad</w:t>
      </w:r>
      <w:r w:rsidR="004F5C47" w:rsidRPr="007E3BD4">
        <w:rPr>
          <w:rFonts w:eastAsia="MS Mincho"/>
          <w:lang w:val="es-CO" w:eastAsia="es-CO"/>
        </w:rPr>
        <w:t xml:space="preserve"> </w:t>
      </w:r>
      <w:r w:rsidRPr="007E3BD4">
        <w:rPr>
          <w:rFonts w:eastAsia="MS Mincho"/>
          <w:lang w:val="es-CO" w:eastAsia="es-CO"/>
        </w:rPr>
        <w:t>pertinente y los procedimientos concernientes</w:t>
      </w:r>
      <w:r w:rsidR="004F5C47" w:rsidRPr="007E3BD4">
        <w:rPr>
          <w:rFonts w:eastAsia="MS Mincho"/>
          <w:lang w:val="es-CO" w:eastAsia="es-CO"/>
        </w:rPr>
        <w:t xml:space="preserve"> a esta sección</w:t>
      </w:r>
      <w:r w:rsidRPr="007E3BD4">
        <w:rPr>
          <w:rFonts w:eastAsia="MS Mincho"/>
          <w:lang w:val="es-CO" w:eastAsia="es-CO"/>
        </w:rPr>
        <w:t xml:space="preserve">, se </w:t>
      </w:r>
      <w:r w:rsidR="007E3BD4" w:rsidRPr="007E3BD4">
        <w:rPr>
          <w:rFonts w:eastAsia="MS Mincho"/>
          <w:lang w:val="es-CO" w:eastAsia="es-CO"/>
        </w:rPr>
        <w:t>adelantaron varios temas en este período examinado (enero 1 a junio 30</w:t>
      </w:r>
      <w:r w:rsidR="00E5477A">
        <w:rPr>
          <w:rFonts w:eastAsia="MS Mincho"/>
          <w:lang w:val="es-CO" w:eastAsia="es-CO"/>
        </w:rPr>
        <w:t xml:space="preserve"> del 2022</w:t>
      </w:r>
      <w:r w:rsidR="007E3BD4" w:rsidRPr="007E3BD4">
        <w:rPr>
          <w:rFonts w:eastAsia="MS Mincho"/>
          <w:lang w:val="es-CO" w:eastAsia="es-CO"/>
        </w:rPr>
        <w:t xml:space="preserve">), relacionados con </w:t>
      </w:r>
      <w:r w:rsidR="004C3B64" w:rsidRPr="007E3BD4">
        <w:t xml:space="preserve">bienestar, capacitaciones, código de integridad, transparencia, </w:t>
      </w:r>
      <w:r w:rsidR="001554F7">
        <w:t xml:space="preserve">medición y mejora del </w:t>
      </w:r>
      <w:r w:rsidR="004C3B64" w:rsidRPr="007E3BD4">
        <w:t xml:space="preserve">clima organizacional, entre otros elementos de interés que </w:t>
      </w:r>
      <w:r w:rsidR="007E3BD4" w:rsidRPr="007E3BD4">
        <w:t>consolida</w:t>
      </w:r>
      <w:r w:rsidR="004C3B64" w:rsidRPr="007E3BD4">
        <w:t xml:space="preserve"> este </w:t>
      </w:r>
      <w:r w:rsidR="007E3BD4" w:rsidRPr="007E3BD4">
        <w:t>punto</w:t>
      </w:r>
      <w:r w:rsidR="004C3B64" w:rsidRPr="007E3BD4">
        <w:t xml:space="preserve"> </w:t>
      </w:r>
      <w:r w:rsidR="007E3BD4" w:rsidRPr="007E3BD4">
        <w:t>sensible</w:t>
      </w:r>
      <w:r w:rsidR="004C3B64" w:rsidRPr="007E3BD4">
        <w:t xml:space="preserve"> en el Modelo Integral de Planeación y Gestión</w:t>
      </w:r>
      <w:r w:rsidR="00E5477A">
        <w:t xml:space="preserve"> -MIPG</w:t>
      </w:r>
      <w:r w:rsidR="004C3B64" w:rsidRPr="007E3BD4">
        <w:t xml:space="preserve">. </w:t>
      </w:r>
      <w:r w:rsidR="00B32327" w:rsidRPr="007E3BD4">
        <w:t xml:space="preserve"> </w:t>
      </w:r>
      <w:r w:rsidR="004C3B64" w:rsidRPr="007E3BD4">
        <w:t xml:space="preserve">   </w:t>
      </w:r>
    </w:p>
    <w:p w:rsidR="004C3B64" w:rsidRPr="00A66DC1" w:rsidRDefault="004C3B64" w:rsidP="00947F22">
      <w:pPr>
        <w:jc w:val="both"/>
        <w:rPr>
          <w:color w:val="0070C0"/>
        </w:rPr>
      </w:pPr>
    </w:p>
    <w:p w:rsidR="00493DE4" w:rsidRDefault="00484B4C" w:rsidP="00C35846">
      <w:pPr>
        <w:jc w:val="both"/>
      </w:pPr>
      <w:r w:rsidRPr="00E0206C">
        <w:lastRenderedPageBreak/>
        <w:t xml:space="preserve">Es de anotar que el programa de Capacitación propuesto para la </w:t>
      </w:r>
      <w:r w:rsidR="006E238D" w:rsidRPr="00E0206C">
        <w:rPr>
          <w:lang w:val="es-CO" w:eastAsia="es-CO"/>
        </w:rPr>
        <w:t>vigencia del año 202</w:t>
      </w:r>
      <w:r w:rsidR="0090419D" w:rsidRPr="00E0206C">
        <w:rPr>
          <w:lang w:val="es-CO" w:eastAsia="es-CO"/>
        </w:rPr>
        <w:t>2</w:t>
      </w:r>
      <w:r w:rsidR="006E238D" w:rsidRPr="00E0206C">
        <w:rPr>
          <w:lang w:val="es-CO" w:eastAsia="es-CO"/>
        </w:rPr>
        <w:t>,</w:t>
      </w:r>
      <w:r w:rsidR="00222FF6" w:rsidRPr="00E0206C">
        <w:rPr>
          <w:lang w:val="es-CO" w:eastAsia="es-CO"/>
        </w:rPr>
        <w:t xml:space="preserve"> </w:t>
      </w:r>
      <w:r w:rsidR="00222FF6" w:rsidRPr="00E0206C">
        <w:t xml:space="preserve">se </w:t>
      </w:r>
      <w:r w:rsidR="0090419D" w:rsidRPr="00E0206C">
        <w:t xml:space="preserve">ha </w:t>
      </w:r>
      <w:r w:rsidR="00C13527">
        <w:t>desarrollado significativamente</w:t>
      </w:r>
      <w:r w:rsidR="002B29A3">
        <w:t>, entre las ac</w:t>
      </w:r>
      <w:r w:rsidR="0090419D" w:rsidRPr="00E0206C">
        <w:t xml:space="preserve">tividades ejecutadas están: </w:t>
      </w:r>
    </w:p>
    <w:p w:rsidR="00493DE4" w:rsidRDefault="00493DE4" w:rsidP="00C35846">
      <w:pPr>
        <w:jc w:val="both"/>
      </w:pPr>
    </w:p>
    <w:p w:rsidR="00493DE4" w:rsidRDefault="006D2F67" w:rsidP="00493DE4">
      <w:pPr>
        <w:pStyle w:val="Prrafodelista"/>
        <w:numPr>
          <w:ilvl w:val="0"/>
          <w:numId w:val="37"/>
        </w:numPr>
        <w:jc w:val="both"/>
      </w:pPr>
      <w:r w:rsidRPr="00E0206C">
        <w:t>Curso Fuentes abiertas Osntel</w:t>
      </w:r>
    </w:p>
    <w:p w:rsidR="00493DE4" w:rsidRDefault="00493DE4" w:rsidP="00493DE4">
      <w:pPr>
        <w:pStyle w:val="Prrafodelista"/>
        <w:numPr>
          <w:ilvl w:val="0"/>
          <w:numId w:val="37"/>
        </w:numPr>
        <w:jc w:val="both"/>
      </w:pPr>
      <w:r>
        <w:t>Curso Campus Gafilat</w:t>
      </w:r>
    </w:p>
    <w:p w:rsidR="00493DE4" w:rsidRDefault="00493DE4" w:rsidP="00493DE4">
      <w:pPr>
        <w:pStyle w:val="Prrafodelista"/>
        <w:numPr>
          <w:ilvl w:val="0"/>
          <w:numId w:val="37"/>
        </w:numPr>
        <w:jc w:val="both"/>
      </w:pPr>
      <w:r>
        <w:t>I</w:t>
      </w:r>
      <w:r w:rsidR="006D2F67" w:rsidRPr="00E0206C">
        <w:t xml:space="preserve">nformes </w:t>
      </w:r>
      <w:r>
        <w:t>de E</w:t>
      </w:r>
      <w:r w:rsidR="006D2F67" w:rsidRPr="00E0206C">
        <w:t xml:space="preserve">fectivos para </w:t>
      </w:r>
      <w:r>
        <w:t>Analistas</w:t>
      </w:r>
      <w:r w:rsidR="006D2F67" w:rsidRPr="00E0206C">
        <w:t xml:space="preserve"> </w:t>
      </w:r>
    </w:p>
    <w:p w:rsidR="00493DE4" w:rsidRDefault="00493DE4" w:rsidP="00493DE4">
      <w:pPr>
        <w:pStyle w:val="Prrafodelista"/>
        <w:numPr>
          <w:ilvl w:val="0"/>
          <w:numId w:val="37"/>
        </w:numPr>
        <w:jc w:val="both"/>
      </w:pPr>
      <w:r>
        <w:t>I</w:t>
      </w:r>
      <w:r w:rsidR="006D2F67" w:rsidRPr="00E0206C">
        <w:t>mpor</w:t>
      </w:r>
      <w:r>
        <w:t>tancia de la Gestión Documental</w:t>
      </w:r>
      <w:r w:rsidR="006D2F67" w:rsidRPr="00E0206C">
        <w:t xml:space="preserve"> </w:t>
      </w:r>
    </w:p>
    <w:p w:rsidR="00493DE4" w:rsidRDefault="00EF49E4" w:rsidP="00493DE4">
      <w:pPr>
        <w:pStyle w:val="Prrafodelista"/>
        <w:numPr>
          <w:ilvl w:val="0"/>
          <w:numId w:val="37"/>
        </w:numPr>
        <w:jc w:val="both"/>
      </w:pPr>
      <w:r w:rsidRPr="00E0206C">
        <w:t>Sensibilización des</w:t>
      </w:r>
      <w:r w:rsidR="00493DE4">
        <w:t>ó</w:t>
      </w:r>
      <w:r w:rsidRPr="00E0206C">
        <w:t>rdenes musculo esqueléticos y encuesta</w:t>
      </w:r>
    </w:p>
    <w:p w:rsidR="00493DE4" w:rsidRDefault="00EF49E4" w:rsidP="00493DE4">
      <w:pPr>
        <w:pStyle w:val="Prrafodelista"/>
        <w:numPr>
          <w:ilvl w:val="0"/>
          <w:numId w:val="37"/>
        </w:numPr>
        <w:jc w:val="both"/>
      </w:pPr>
      <w:r w:rsidRPr="00E0206C">
        <w:t xml:space="preserve">Coaching </w:t>
      </w:r>
      <w:r w:rsidR="00493DE4">
        <w:t>sobre el m</w:t>
      </w:r>
      <w:r w:rsidRPr="00E0206C">
        <w:t>anejo de</w:t>
      </w:r>
      <w:r w:rsidR="00493DE4">
        <w:t xml:space="preserve"> e</w:t>
      </w:r>
      <w:r w:rsidRPr="00E0206C">
        <w:t xml:space="preserve">strés </w:t>
      </w:r>
      <w:r w:rsidR="00493DE4">
        <w:t>l</w:t>
      </w:r>
      <w:r w:rsidRPr="00E0206C">
        <w:t>aboral</w:t>
      </w:r>
    </w:p>
    <w:p w:rsidR="00493DE4" w:rsidRDefault="00EF49E4" w:rsidP="00493DE4">
      <w:pPr>
        <w:pStyle w:val="Prrafodelista"/>
        <w:numPr>
          <w:ilvl w:val="0"/>
          <w:numId w:val="37"/>
        </w:numPr>
        <w:jc w:val="both"/>
      </w:pPr>
      <w:r w:rsidRPr="00E0206C">
        <w:t>Capacitación Copasst investigación de AT y marco legal</w:t>
      </w:r>
    </w:p>
    <w:p w:rsidR="00493DE4" w:rsidRDefault="00EF49E4" w:rsidP="00493DE4">
      <w:pPr>
        <w:pStyle w:val="Prrafodelista"/>
        <w:numPr>
          <w:ilvl w:val="0"/>
          <w:numId w:val="37"/>
        </w:numPr>
        <w:jc w:val="both"/>
      </w:pPr>
      <w:r w:rsidRPr="00E0206C">
        <w:t>Sensibilización por dependencias de la importancia de participar en las brigadas de emergencia de la UIAF</w:t>
      </w:r>
    </w:p>
    <w:p w:rsidR="00493DE4" w:rsidRDefault="00EF49E4" w:rsidP="00493DE4">
      <w:pPr>
        <w:pStyle w:val="Prrafodelista"/>
        <w:numPr>
          <w:ilvl w:val="0"/>
          <w:numId w:val="37"/>
        </w:numPr>
        <w:jc w:val="both"/>
      </w:pPr>
      <w:r w:rsidRPr="00E0206C">
        <w:t>Capacitación al Copasst estructura del SG SST, marco legal y Ciclo PHV</w:t>
      </w:r>
    </w:p>
    <w:p w:rsidR="00493DE4" w:rsidRDefault="00EF49E4" w:rsidP="00493DE4">
      <w:pPr>
        <w:pStyle w:val="Prrafodelista"/>
        <w:numPr>
          <w:ilvl w:val="0"/>
          <w:numId w:val="37"/>
        </w:numPr>
        <w:jc w:val="both"/>
      </w:pPr>
      <w:r w:rsidRPr="00E0206C">
        <w:t>Coaching Liderazgo Personal</w:t>
      </w:r>
    </w:p>
    <w:p w:rsidR="00493DE4" w:rsidRDefault="00EF49E4" w:rsidP="00493DE4">
      <w:pPr>
        <w:pStyle w:val="Prrafodelista"/>
        <w:numPr>
          <w:ilvl w:val="0"/>
          <w:numId w:val="37"/>
        </w:numPr>
        <w:jc w:val="both"/>
      </w:pPr>
      <w:r w:rsidRPr="00E0206C">
        <w:t xml:space="preserve">Curso de </w:t>
      </w:r>
      <w:r w:rsidR="00493DE4">
        <w:t>Auditoria I</w:t>
      </w:r>
      <w:r w:rsidRPr="00E0206C">
        <w:t>nterna Durst 1072 de 2015</w:t>
      </w:r>
    </w:p>
    <w:p w:rsidR="00493DE4" w:rsidRDefault="00EF49E4" w:rsidP="00493DE4">
      <w:pPr>
        <w:pStyle w:val="Prrafodelista"/>
        <w:numPr>
          <w:ilvl w:val="0"/>
          <w:numId w:val="37"/>
        </w:numPr>
        <w:jc w:val="both"/>
      </w:pPr>
      <w:r w:rsidRPr="00E0206C">
        <w:t xml:space="preserve">Taller Protocolo y </w:t>
      </w:r>
      <w:r w:rsidR="00493DE4">
        <w:t>E</w:t>
      </w:r>
      <w:r w:rsidRPr="00E0206C">
        <w:t>tiqueta</w:t>
      </w:r>
    </w:p>
    <w:p w:rsidR="00493DE4" w:rsidRDefault="00EF49E4" w:rsidP="00493DE4">
      <w:pPr>
        <w:pStyle w:val="Prrafodelista"/>
        <w:numPr>
          <w:ilvl w:val="0"/>
          <w:numId w:val="37"/>
        </w:numPr>
        <w:jc w:val="both"/>
      </w:pPr>
      <w:r w:rsidRPr="00E0206C">
        <w:t xml:space="preserve">Capacitación </w:t>
      </w:r>
      <w:r w:rsidR="00493DE4">
        <w:t>L</w:t>
      </w:r>
      <w:r w:rsidRPr="00E0206C">
        <w:t xml:space="preserve">ey 1010 </w:t>
      </w:r>
      <w:r w:rsidR="00493DE4">
        <w:t xml:space="preserve">de </w:t>
      </w:r>
      <w:r w:rsidRPr="00E0206C">
        <w:t>acoso laboral</w:t>
      </w:r>
    </w:p>
    <w:p w:rsidR="00493DE4" w:rsidRDefault="00493DE4" w:rsidP="00493DE4">
      <w:pPr>
        <w:pStyle w:val="Prrafodelista"/>
        <w:numPr>
          <w:ilvl w:val="0"/>
          <w:numId w:val="37"/>
        </w:numPr>
        <w:jc w:val="both"/>
      </w:pPr>
      <w:r>
        <w:t>C</w:t>
      </w:r>
      <w:r w:rsidR="00EF49E4" w:rsidRPr="00E0206C">
        <w:t>apacitación al Copasst en estándares mínimos</w:t>
      </w:r>
    </w:p>
    <w:p w:rsidR="00493DE4" w:rsidRDefault="00493DE4" w:rsidP="00493DE4">
      <w:pPr>
        <w:pStyle w:val="Prrafodelista"/>
        <w:numPr>
          <w:ilvl w:val="0"/>
          <w:numId w:val="37"/>
        </w:numPr>
        <w:jc w:val="both"/>
      </w:pPr>
      <w:r>
        <w:t>S</w:t>
      </w:r>
      <w:r w:rsidR="00EB1F20" w:rsidRPr="00E0206C">
        <w:t>eis reuniones mensuales sobre Copasst</w:t>
      </w:r>
    </w:p>
    <w:p w:rsidR="00493DE4" w:rsidRDefault="00493DE4" w:rsidP="00493DE4">
      <w:pPr>
        <w:pStyle w:val="Prrafodelista"/>
        <w:numPr>
          <w:ilvl w:val="0"/>
          <w:numId w:val="37"/>
        </w:numPr>
        <w:jc w:val="both"/>
      </w:pPr>
      <w:r>
        <w:t>J</w:t>
      </w:r>
      <w:r w:rsidR="006D2F67" w:rsidRPr="00E0206C">
        <w:t>uegos divertidos</w:t>
      </w:r>
    </w:p>
    <w:p w:rsidR="0046269C" w:rsidRDefault="00493DE4" w:rsidP="00493DE4">
      <w:pPr>
        <w:pStyle w:val="Prrafodelista"/>
        <w:numPr>
          <w:ilvl w:val="0"/>
          <w:numId w:val="37"/>
        </w:numPr>
        <w:jc w:val="both"/>
      </w:pPr>
      <w:r>
        <w:t>I</w:t>
      </w:r>
      <w:r w:rsidR="006D2F67" w:rsidRPr="00E0206C">
        <w:t>nformación frente al Covid</w:t>
      </w:r>
      <w:bookmarkStart w:id="0" w:name="_GoBack"/>
      <w:bookmarkEnd w:id="0"/>
      <w:r w:rsidR="006D2F67" w:rsidRPr="00E0206C">
        <w:t xml:space="preserve"> -19</w:t>
      </w:r>
      <w:r w:rsidR="00E0206C" w:rsidRPr="00E0206C">
        <w:t>.</w:t>
      </w:r>
    </w:p>
    <w:p w:rsidR="0046269C" w:rsidRDefault="0046269C" w:rsidP="00C3272C">
      <w:pPr>
        <w:jc w:val="both"/>
      </w:pPr>
    </w:p>
    <w:p w:rsidR="0046269C" w:rsidRDefault="0046269C" w:rsidP="00C3272C">
      <w:pPr>
        <w:jc w:val="both"/>
      </w:pPr>
    </w:p>
    <w:p w:rsidR="0077601A" w:rsidRPr="00375603" w:rsidRDefault="00132CE9" w:rsidP="00C3272C">
      <w:pPr>
        <w:jc w:val="both"/>
        <w:rPr>
          <w:color w:val="FF0000"/>
        </w:rPr>
      </w:pPr>
      <w:r>
        <w:t xml:space="preserve">De la misma forma, </w:t>
      </w:r>
      <w:r w:rsidR="0090419D" w:rsidRPr="0090419D">
        <w:t xml:space="preserve">se ha </w:t>
      </w:r>
      <w:r w:rsidR="00E5477A">
        <w:t>adelantado el P</w:t>
      </w:r>
      <w:r w:rsidR="0090419D" w:rsidRPr="0090419D">
        <w:t>rograma de Indu</w:t>
      </w:r>
      <w:r w:rsidR="00222FF6" w:rsidRPr="0090419D">
        <w:t xml:space="preserve">cción </w:t>
      </w:r>
      <w:r w:rsidR="0090419D" w:rsidRPr="0090419D">
        <w:t>previsto</w:t>
      </w:r>
      <w:r w:rsidR="00222FF6" w:rsidRPr="0090419D">
        <w:t xml:space="preserve"> par</w:t>
      </w:r>
      <w:r w:rsidR="004D0999" w:rsidRPr="0090419D">
        <w:t xml:space="preserve">a los nuevos funcionarios, </w:t>
      </w:r>
      <w:r w:rsidR="00222FF6" w:rsidRPr="0090419D">
        <w:t xml:space="preserve">con la finalidad de que se integren y </w:t>
      </w:r>
      <w:r w:rsidR="004D0999" w:rsidRPr="0090419D">
        <w:t xml:space="preserve">conozcan la entidad, </w:t>
      </w:r>
      <w:r w:rsidR="0090419D" w:rsidRPr="0090419D">
        <w:t xml:space="preserve">su </w:t>
      </w:r>
      <w:r w:rsidR="004D0999" w:rsidRPr="0090419D">
        <w:t xml:space="preserve">misión, </w:t>
      </w:r>
      <w:r w:rsidR="00222FF6" w:rsidRPr="0090419D">
        <w:t xml:space="preserve">visión, </w:t>
      </w:r>
      <w:r w:rsidR="0090419D" w:rsidRPr="0090419D">
        <w:t>las norm</w:t>
      </w:r>
      <w:r w:rsidR="000319A6">
        <w:t>a</w:t>
      </w:r>
      <w:r w:rsidR="0090419D" w:rsidRPr="0090419D">
        <w:t xml:space="preserve">s que le atañen por su naturaleza, su </w:t>
      </w:r>
      <w:r w:rsidR="004D0999" w:rsidRPr="0090419D">
        <w:t>cultura corporativa</w:t>
      </w:r>
      <w:r w:rsidR="00E5477A">
        <w:t xml:space="preserve">, </w:t>
      </w:r>
      <w:r w:rsidR="005620F2" w:rsidRPr="0090419D">
        <w:t xml:space="preserve">y demás </w:t>
      </w:r>
      <w:r w:rsidR="00E5477A" w:rsidRPr="0090419D">
        <w:t>argumentos</w:t>
      </w:r>
      <w:r w:rsidR="005620F2" w:rsidRPr="0090419D">
        <w:t xml:space="preserve"> relacionados con su est</w:t>
      </w:r>
      <w:r w:rsidR="00D3343E" w:rsidRPr="0090419D">
        <w:t xml:space="preserve">ructura organizacional y legal, </w:t>
      </w:r>
      <w:r w:rsidR="004D0999" w:rsidRPr="0090419D">
        <w:t>entre otros temas</w:t>
      </w:r>
      <w:r w:rsidR="00296190">
        <w:t>.</w:t>
      </w:r>
      <w:r w:rsidR="00375603" w:rsidRPr="00375603">
        <w:rPr>
          <w:color w:val="FF0000"/>
        </w:rPr>
        <w:t xml:space="preserve"> </w:t>
      </w:r>
    </w:p>
    <w:p w:rsidR="0077601A" w:rsidRPr="00375603" w:rsidRDefault="0077601A" w:rsidP="00C3272C">
      <w:pPr>
        <w:jc w:val="both"/>
        <w:rPr>
          <w:color w:val="FF0000"/>
        </w:rPr>
      </w:pPr>
    </w:p>
    <w:p w:rsidR="004A17D3" w:rsidRPr="00A66DC1" w:rsidRDefault="004A17D3" w:rsidP="0092739D">
      <w:pPr>
        <w:jc w:val="both"/>
        <w:rPr>
          <w:color w:val="0070C0"/>
        </w:rPr>
      </w:pPr>
    </w:p>
    <w:p w:rsidR="00D46FF0" w:rsidRPr="00EE201B" w:rsidRDefault="00A6420B" w:rsidP="00D46FF0">
      <w:pPr>
        <w:pStyle w:val="Default"/>
        <w:jc w:val="both"/>
        <w:rPr>
          <w:b/>
          <w:color w:val="auto"/>
          <w:sz w:val="22"/>
          <w:szCs w:val="22"/>
        </w:rPr>
      </w:pPr>
      <w:r w:rsidRPr="00EE201B">
        <w:rPr>
          <w:b/>
          <w:color w:val="auto"/>
          <w:sz w:val="22"/>
          <w:szCs w:val="22"/>
        </w:rPr>
        <w:t xml:space="preserve">SEGUNDA DIMENSION-DIRECCIONAMIENTO ESTRAÉGICO Y DE PLANEACION </w:t>
      </w:r>
    </w:p>
    <w:p w:rsidR="00D46FF0" w:rsidRPr="00EE201B" w:rsidRDefault="00D46FF0" w:rsidP="00D46FF0">
      <w:pPr>
        <w:autoSpaceDE w:val="0"/>
        <w:autoSpaceDN w:val="0"/>
        <w:adjustRightInd w:val="0"/>
        <w:jc w:val="both"/>
        <w:rPr>
          <w:lang w:val="es-CO"/>
        </w:rPr>
      </w:pPr>
    </w:p>
    <w:p w:rsidR="00204CB7" w:rsidRPr="00296190" w:rsidRDefault="00375603" w:rsidP="00765EB7">
      <w:pPr>
        <w:autoSpaceDE w:val="0"/>
        <w:autoSpaceDN w:val="0"/>
        <w:adjustRightInd w:val="0"/>
        <w:jc w:val="both"/>
        <w:rPr>
          <w:lang w:val="es-CO"/>
        </w:rPr>
      </w:pPr>
      <w:r w:rsidRPr="00296190">
        <w:rPr>
          <w:rFonts w:eastAsia="MS Mincho"/>
          <w:lang w:val="es-CO" w:eastAsia="es-CO"/>
        </w:rPr>
        <w:t xml:space="preserve">Bajo tal entendido, </w:t>
      </w:r>
      <w:r w:rsidR="00A55E0F" w:rsidRPr="00296190">
        <w:rPr>
          <w:rFonts w:eastAsia="MS Mincho"/>
          <w:lang w:val="es-CO" w:eastAsia="es-CO"/>
        </w:rPr>
        <w:t xml:space="preserve">este marco </w:t>
      </w:r>
      <w:r w:rsidR="00510063" w:rsidRPr="00296190">
        <w:rPr>
          <w:rFonts w:eastAsia="MS Mincho"/>
          <w:lang w:val="es-CO" w:eastAsia="es-CO"/>
        </w:rPr>
        <w:t>estratégic</w:t>
      </w:r>
      <w:r w:rsidR="00A55E0F" w:rsidRPr="00296190">
        <w:rPr>
          <w:rFonts w:eastAsia="MS Mincho"/>
          <w:lang w:val="es-CO" w:eastAsia="es-CO"/>
        </w:rPr>
        <w:t>o</w:t>
      </w:r>
      <w:r w:rsidR="009B250A" w:rsidRPr="00296190">
        <w:rPr>
          <w:rFonts w:eastAsia="MS Mincho"/>
          <w:lang w:val="es-CO" w:eastAsia="es-CO"/>
        </w:rPr>
        <w:t xml:space="preserve">, </w:t>
      </w:r>
      <w:r w:rsidRPr="00296190">
        <w:rPr>
          <w:rFonts w:eastAsia="MS Mincho"/>
          <w:lang w:val="es-CO" w:eastAsia="es-CO"/>
        </w:rPr>
        <w:t xml:space="preserve">se concentra </w:t>
      </w:r>
      <w:r w:rsidR="009B250A" w:rsidRPr="00296190">
        <w:rPr>
          <w:rFonts w:eastAsia="MS Mincho"/>
          <w:lang w:val="es-CO" w:eastAsia="es-CO"/>
        </w:rPr>
        <w:t>en la planeación</w:t>
      </w:r>
      <w:r w:rsidR="00765EB7" w:rsidRPr="00296190">
        <w:rPr>
          <w:rFonts w:eastAsia="MS Mincho"/>
          <w:lang w:val="es-CO" w:eastAsia="es-CO"/>
        </w:rPr>
        <w:t>,</w:t>
      </w:r>
      <w:r w:rsidR="009B250A" w:rsidRPr="00296190">
        <w:rPr>
          <w:rFonts w:eastAsia="MS Mincho"/>
          <w:lang w:val="es-CO" w:eastAsia="es-CO"/>
        </w:rPr>
        <w:t xml:space="preserve"> </w:t>
      </w:r>
      <w:r w:rsidRPr="00296190">
        <w:rPr>
          <w:rFonts w:eastAsia="MS Mincho"/>
          <w:lang w:val="es-CO" w:eastAsia="es-CO"/>
        </w:rPr>
        <w:t xml:space="preserve">toda vez que ésta se </w:t>
      </w:r>
      <w:r w:rsidR="0015212F" w:rsidRPr="00296190">
        <w:rPr>
          <w:rFonts w:eastAsia="MS Mincho"/>
          <w:lang w:val="es-CO" w:eastAsia="es-CO"/>
        </w:rPr>
        <w:t>sitúa</w:t>
      </w:r>
      <w:r w:rsidRPr="00296190">
        <w:rPr>
          <w:rFonts w:eastAsia="MS Mincho"/>
          <w:lang w:val="es-CO" w:eastAsia="es-CO"/>
        </w:rPr>
        <w:t xml:space="preserve"> en un lugar de guía para el orden</w:t>
      </w:r>
      <w:r w:rsidR="009B250A" w:rsidRPr="00296190">
        <w:rPr>
          <w:rFonts w:eastAsia="MS Mincho"/>
          <w:lang w:val="es-CO" w:eastAsia="es-CO"/>
        </w:rPr>
        <w:t xml:space="preserve"> organizacional de la entidad, </w:t>
      </w:r>
      <w:r w:rsidRPr="00296190">
        <w:rPr>
          <w:rFonts w:eastAsia="MS Mincho"/>
          <w:lang w:val="es-CO" w:eastAsia="es-CO"/>
        </w:rPr>
        <w:t xml:space="preserve">conjuntamente con los </w:t>
      </w:r>
      <w:r w:rsidR="009B250A" w:rsidRPr="00296190">
        <w:rPr>
          <w:rFonts w:eastAsia="MS Mincho"/>
          <w:lang w:val="es-CO" w:eastAsia="es-CO"/>
        </w:rPr>
        <w:t>objeti</w:t>
      </w:r>
      <w:r w:rsidR="00034CEB" w:rsidRPr="00296190">
        <w:rPr>
          <w:rFonts w:eastAsia="MS Mincho"/>
          <w:lang w:val="es-CO" w:eastAsia="es-CO"/>
        </w:rPr>
        <w:t>v</w:t>
      </w:r>
      <w:r w:rsidR="009B250A" w:rsidRPr="00296190">
        <w:rPr>
          <w:rFonts w:eastAsia="MS Mincho"/>
          <w:lang w:val="es-CO" w:eastAsia="es-CO"/>
        </w:rPr>
        <w:t xml:space="preserve">os, </w:t>
      </w:r>
      <w:r w:rsidR="0015212F" w:rsidRPr="00296190">
        <w:rPr>
          <w:rFonts w:eastAsia="MS Mincho"/>
          <w:lang w:val="es-CO" w:eastAsia="es-CO"/>
        </w:rPr>
        <w:t xml:space="preserve">la </w:t>
      </w:r>
      <w:r w:rsidR="009B250A" w:rsidRPr="00296190">
        <w:rPr>
          <w:rFonts w:eastAsia="MS Mincho"/>
          <w:lang w:val="es-CO" w:eastAsia="es-CO"/>
        </w:rPr>
        <w:t xml:space="preserve">misión y visión. </w:t>
      </w:r>
      <w:r w:rsidR="00296190">
        <w:rPr>
          <w:rFonts w:eastAsia="MS Mincho"/>
          <w:lang w:val="es-CO" w:eastAsia="es-CO"/>
        </w:rPr>
        <w:t xml:space="preserve">Por consiguiente, el lema que </w:t>
      </w:r>
      <w:r w:rsidR="00296190" w:rsidRPr="00296190">
        <w:rPr>
          <w:rFonts w:eastAsia="MS Mincho"/>
          <w:lang w:val="es-CO" w:eastAsia="es-CO"/>
        </w:rPr>
        <w:t>resalta en esta dimensión, hace referencia a “</w:t>
      </w:r>
      <w:r w:rsidR="00296190" w:rsidRPr="00296190">
        <w:rPr>
          <w:lang w:val="es-CO"/>
        </w:rPr>
        <w:t>agilizar, simplificar y flexibilizar la operación de las entidades para la generación de bienes y servicios que resuelvan efectivamente las necesidades de los ciudadanos”, se puede manifestar que se adelanta una serie de actividades que se articulan con las</w:t>
      </w:r>
      <w:r w:rsidR="00487720" w:rsidRPr="00296190">
        <w:rPr>
          <w:rFonts w:eastAsia="MS Mincho"/>
          <w:lang w:val="es-CO" w:eastAsia="es-CO"/>
        </w:rPr>
        <w:t xml:space="preserve"> políticas de </w:t>
      </w:r>
      <w:r w:rsidR="00487720" w:rsidRPr="00296190">
        <w:rPr>
          <w:lang w:val="es-CO"/>
        </w:rPr>
        <w:t>gestión y desempeño</w:t>
      </w:r>
      <w:r w:rsidR="00487720" w:rsidRPr="00296190">
        <w:rPr>
          <w:rStyle w:val="hgkelc"/>
          <w:bCs/>
          <w:shd w:val="clear" w:color="auto" w:fill="FFFFFF"/>
        </w:rPr>
        <w:t xml:space="preserve"> </w:t>
      </w:r>
      <w:r w:rsidR="00296190" w:rsidRPr="00296190">
        <w:rPr>
          <w:rStyle w:val="hgkelc"/>
          <w:bCs/>
          <w:shd w:val="clear" w:color="auto" w:fill="FFFFFF"/>
        </w:rPr>
        <w:t>regidas</w:t>
      </w:r>
      <w:r w:rsidR="00487720" w:rsidRPr="00296190">
        <w:rPr>
          <w:rStyle w:val="hgkelc"/>
          <w:bCs/>
          <w:shd w:val="clear" w:color="auto" w:fill="FFFFFF"/>
        </w:rPr>
        <w:t xml:space="preserve"> por las normas que las regulan, los planes de acción, metodologías, programas, </w:t>
      </w:r>
      <w:r w:rsidR="00487720" w:rsidRPr="00296190">
        <w:rPr>
          <w:rStyle w:val="hgkelc"/>
          <w:shd w:val="clear" w:color="auto" w:fill="FFFFFF"/>
        </w:rPr>
        <w:t xml:space="preserve">proyectos, </w:t>
      </w:r>
      <w:r w:rsidR="00765EB7" w:rsidRPr="00296190">
        <w:rPr>
          <w:lang w:val="es-CO"/>
        </w:rPr>
        <w:t xml:space="preserve">indicadores, </w:t>
      </w:r>
      <w:r w:rsidR="00487720" w:rsidRPr="00296190">
        <w:rPr>
          <w:lang w:val="es-CO"/>
        </w:rPr>
        <w:t xml:space="preserve">y administración de </w:t>
      </w:r>
      <w:r w:rsidR="00765EB7" w:rsidRPr="00296190">
        <w:rPr>
          <w:lang w:val="es-CO"/>
        </w:rPr>
        <w:t xml:space="preserve">riesgos, entre otros </w:t>
      </w:r>
      <w:r w:rsidR="00487720" w:rsidRPr="00296190">
        <w:rPr>
          <w:lang w:val="es-CO"/>
        </w:rPr>
        <w:t>compendios que participan</w:t>
      </w:r>
      <w:r w:rsidR="006A6E0F">
        <w:rPr>
          <w:lang w:val="es-CO"/>
        </w:rPr>
        <w:t>…”</w:t>
      </w:r>
    </w:p>
    <w:p w:rsidR="00F5674B" w:rsidRPr="00A66DC1" w:rsidRDefault="00F5674B" w:rsidP="00D46FF0">
      <w:pPr>
        <w:autoSpaceDE w:val="0"/>
        <w:autoSpaceDN w:val="0"/>
        <w:adjustRightInd w:val="0"/>
        <w:jc w:val="both"/>
        <w:rPr>
          <w:i/>
          <w:color w:val="0070C0"/>
          <w:lang w:val="es-CO"/>
        </w:rPr>
      </w:pPr>
    </w:p>
    <w:p w:rsidR="00D46FF0" w:rsidRPr="00E900CC" w:rsidRDefault="00D46FF0" w:rsidP="00D46FF0">
      <w:pPr>
        <w:shd w:val="clear" w:color="auto" w:fill="2E74B5"/>
        <w:jc w:val="both"/>
        <w:rPr>
          <w:b/>
          <w:color w:val="FFFFFF" w:themeColor="background1"/>
        </w:rPr>
      </w:pPr>
      <w:r w:rsidRPr="00E900CC">
        <w:rPr>
          <w:b/>
          <w:color w:val="FFFFFF" w:themeColor="background1"/>
        </w:rPr>
        <w:t>AVANCES</w:t>
      </w:r>
    </w:p>
    <w:p w:rsidR="00DC1BCA" w:rsidRPr="00EE201B" w:rsidRDefault="00DC1BCA" w:rsidP="00224370">
      <w:pPr>
        <w:jc w:val="both"/>
      </w:pPr>
    </w:p>
    <w:p w:rsidR="00875EF0" w:rsidRPr="00EE201B" w:rsidRDefault="00FA0F71" w:rsidP="00FA0F71">
      <w:pPr>
        <w:jc w:val="both"/>
        <w:rPr>
          <w:b/>
        </w:rPr>
      </w:pPr>
      <w:r w:rsidRPr="00EE201B">
        <w:rPr>
          <w:b/>
        </w:rPr>
        <w:t xml:space="preserve">Rendición de Cuentas: </w:t>
      </w:r>
    </w:p>
    <w:p w:rsidR="00875EF0" w:rsidRPr="00A66DC1" w:rsidRDefault="00875EF0" w:rsidP="00FA0F71">
      <w:pPr>
        <w:jc w:val="both"/>
        <w:rPr>
          <w:b/>
          <w:color w:val="0070C0"/>
        </w:rPr>
      </w:pPr>
    </w:p>
    <w:p w:rsidR="005E2E5E" w:rsidRPr="00747B87" w:rsidRDefault="008D3C74" w:rsidP="00FA0F71">
      <w:pPr>
        <w:jc w:val="both"/>
        <w:rPr>
          <w:rFonts w:eastAsia="Calibri"/>
          <w:color w:val="FF0000"/>
          <w:lang w:val="es-CO" w:eastAsia="es-CO"/>
        </w:rPr>
      </w:pPr>
      <w:r w:rsidRPr="008D3C74">
        <w:t>Es de mencionar, que lo pactado</w:t>
      </w:r>
      <w:r w:rsidR="00C64696" w:rsidRPr="008D3C74">
        <w:t xml:space="preserve"> en </w:t>
      </w:r>
      <w:r w:rsidR="003A2151" w:rsidRPr="008D3C74">
        <w:rPr>
          <w:rFonts w:eastAsia="Calibri"/>
          <w:lang w:val="es-CO" w:eastAsia="es-CO"/>
        </w:rPr>
        <w:t>la</w:t>
      </w:r>
      <w:r w:rsidR="000C2AD3" w:rsidRPr="008D3C74">
        <w:rPr>
          <w:rFonts w:eastAsia="Calibri"/>
          <w:lang w:val="es-CO" w:eastAsia="es-CO"/>
        </w:rPr>
        <w:t xml:space="preserve"> </w:t>
      </w:r>
      <w:r w:rsidR="000C2AD3" w:rsidRPr="008D3C74">
        <w:t>Ley 489 de 1998, y la</w:t>
      </w:r>
      <w:r w:rsidR="000C2AD3" w:rsidRPr="008D3C74">
        <w:rPr>
          <w:rFonts w:eastAsia="Calibri"/>
          <w:lang w:val="es-CO" w:eastAsia="es-CO"/>
        </w:rPr>
        <w:t xml:space="preserve"> 1757 de 2015, </w:t>
      </w:r>
      <w:r w:rsidRPr="008D3C74">
        <w:rPr>
          <w:rFonts w:eastAsia="Calibri"/>
          <w:lang w:val="es-CO" w:eastAsia="es-CO"/>
        </w:rPr>
        <w:t xml:space="preserve">la cual estipula la </w:t>
      </w:r>
      <w:r w:rsidR="00C64696" w:rsidRPr="008D3C74">
        <w:t>R</w:t>
      </w:r>
      <w:r w:rsidR="000C2AD3" w:rsidRPr="008D3C74">
        <w:t xml:space="preserve">endición de </w:t>
      </w:r>
      <w:r w:rsidR="00C64696" w:rsidRPr="008D3C74">
        <w:t>C</w:t>
      </w:r>
      <w:r w:rsidR="000C2AD3" w:rsidRPr="008D3C74">
        <w:t>uentas a la ciudadanía</w:t>
      </w:r>
      <w:r w:rsidR="003A2151" w:rsidRPr="008D3C74">
        <w:rPr>
          <w:rFonts w:eastAsia="Calibri"/>
          <w:lang w:val="es-CO" w:eastAsia="es-CO"/>
        </w:rPr>
        <w:t xml:space="preserve">, </w:t>
      </w:r>
      <w:r w:rsidRPr="008D3C74">
        <w:t>la entidad</w:t>
      </w:r>
      <w:r>
        <w:t xml:space="preserve"> cumple</w:t>
      </w:r>
      <w:r w:rsidR="00C64696" w:rsidRPr="008D3C74">
        <w:rPr>
          <w:rFonts w:eastAsia="Calibri"/>
          <w:lang w:val="es-CO" w:eastAsia="es-CO"/>
        </w:rPr>
        <w:t xml:space="preserve"> con</w:t>
      </w:r>
      <w:r w:rsidRPr="008D3C74">
        <w:rPr>
          <w:rFonts w:eastAsia="Calibri"/>
          <w:lang w:val="es-CO" w:eastAsia="es-CO"/>
        </w:rPr>
        <w:t xml:space="preserve"> los </w:t>
      </w:r>
      <w:r>
        <w:rPr>
          <w:rFonts w:eastAsia="Calibri"/>
          <w:lang w:val="es-CO" w:eastAsia="es-CO"/>
        </w:rPr>
        <w:t xml:space="preserve">aspectos </w:t>
      </w:r>
      <w:r w:rsidRPr="008D3C74">
        <w:rPr>
          <w:rFonts w:eastAsia="Calibri"/>
          <w:lang w:val="es-CO" w:eastAsia="es-CO"/>
        </w:rPr>
        <w:t xml:space="preserve">que forman parte de la metodología, las </w:t>
      </w:r>
      <w:r w:rsidR="00C64696" w:rsidRPr="008D3C74">
        <w:rPr>
          <w:rFonts w:eastAsia="Calibri"/>
          <w:lang w:val="es-CO" w:eastAsia="es-CO"/>
        </w:rPr>
        <w:t>norma</w:t>
      </w:r>
      <w:r w:rsidRPr="008D3C74">
        <w:rPr>
          <w:rFonts w:eastAsia="Calibri"/>
          <w:lang w:val="es-CO" w:eastAsia="es-CO"/>
        </w:rPr>
        <w:t xml:space="preserve">s, </w:t>
      </w:r>
      <w:r w:rsidR="00A411AF">
        <w:rPr>
          <w:rFonts w:eastAsia="Calibri"/>
          <w:lang w:val="es-CO" w:eastAsia="es-CO"/>
        </w:rPr>
        <w:t xml:space="preserve">la </w:t>
      </w:r>
      <w:r w:rsidRPr="008D3C74">
        <w:rPr>
          <w:rFonts w:eastAsia="Calibri"/>
          <w:lang w:val="es-CO" w:eastAsia="es-CO"/>
        </w:rPr>
        <w:t>p</w:t>
      </w:r>
      <w:r w:rsidR="003A2151" w:rsidRPr="008D3C74">
        <w:rPr>
          <w:rFonts w:eastAsia="Calibri"/>
          <w:lang w:val="es-CO" w:eastAsia="es-CO"/>
        </w:rPr>
        <w:t xml:space="preserve">ublicidad, elaboración del informe, organización y demás </w:t>
      </w:r>
      <w:r w:rsidRPr="008D3C74">
        <w:rPr>
          <w:rFonts w:eastAsia="Calibri"/>
          <w:lang w:val="es-CO" w:eastAsia="es-CO"/>
        </w:rPr>
        <w:t xml:space="preserve">puntos </w:t>
      </w:r>
      <w:r w:rsidR="00A411AF">
        <w:rPr>
          <w:rFonts w:eastAsia="Calibri"/>
          <w:lang w:val="es-CO" w:eastAsia="es-CO"/>
        </w:rPr>
        <w:t>de estas et</w:t>
      </w:r>
      <w:r w:rsidR="00826F18" w:rsidRPr="008D3C74">
        <w:rPr>
          <w:rFonts w:eastAsia="Calibri"/>
          <w:lang w:val="es-CO" w:eastAsia="es-CO"/>
        </w:rPr>
        <w:t>apas.</w:t>
      </w:r>
      <w:r w:rsidR="00CC6E85" w:rsidRPr="008D3C74">
        <w:rPr>
          <w:rFonts w:eastAsia="Calibri"/>
          <w:lang w:val="es-CO" w:eastAsia="es-CO"/>
        </w:rPr>
        <w:t xml:space="preserve"> </w:t>
      </w:r>
      <w:r w:rsidR="00E27AEB" w:rsidRPr="008D3C74">
        <w:rPr>
          <w:rFonts w:eastAsia="Calibri"/>
          <w:lang w:val="es-CO" w:eastAsia="es-CO"/>
        </w:rPr>
        <w:t xml:space="preserve">Igualmente, </w:t>
      </w:r>
      <w:r w:rsidR="00875EF0" w:rsidRPr="008D3C74">
        <w:rPr>
          <w:rFonts w:eastAsia="Calibri"/>
          <w:lang w:val="es-CO" w:eastAsia="es-CO"/>
        </w:rPr>
        <w:t xml:space="preserve">se aplica </w:t>
      </w:r>
      <w:r w:rsidR="00CC6E85" w:rsidRPr="008D3C74">
        <w:rPr>
          <w:rFonts w:eastAsia="Calibri"/>
          <w:lang w:val="es-CO" w:eastAsia="es-CO"/>
        </w:rPr>
        <w:t>la metodología requerida en el Manual Único de Rendición de Cuentas expedid</w:t>
      </w:r>
      <w:r w:rsidR="00875EF0" w:rsidRPr="008D3C74">
        <w:rPr>
          <w:rFonts w:eastAsia="Calibri"/>
          <w:lang w:val="es-CO" w:eastAsia="es-CO"/>
        </w:rPr>
        <w:t>a</w:t>
      </w:r>
      <w:r w:rsidR="00CC6E85" w:rsidRPr="008D3C74">
        <w:rPr>
          <w:rFonts w:eastAsia="Calibri"/>
          <w:lang w:val="es-CO" w:eastAsia="es-CO"/>
        </w:rPr>
        <w:t xml:space="preserve"> por la Función </w:t>
      </w:r>
      <w:r w:rsidR="00CC6E85" w:rsidRPr="00327A6C">
        <w:rPr>
          <w:rFonts w:eastAsia="Calibri"/>
          <w:lang w:val="es-CO" w:eastAsia="es-CO"/>
        </w:rPr>
        <w:t>Pública.</w:t>
      </w:r>
      <w:r w:rsidR="00E27AEB" w:rsidRPr="00327A6C">
        <w:rPr>
          <w:rFonts w:eastAsia="Calibri"/>
          <w:lang w:val="es-CO" w:eastAsia="es-CO"/>
        </w:rPr>
        <w:t xml:space="preserve"> Vale decir, que e</w:t>
      </w:r>
      <w:r w:rsidR="003C3A07" w:rsidRPr="00327A6C">
        <w:rPr>
          <w:rFonts w:eastAsia="Calibri"/>
          <w:lang w:val="es-CO" w:eastAsia="es-CO"/>
        </w:rPr>
        <w:t xml:space="preserve">l último informe relacionado con esta rendición se publicó en la página </w:t>
      </w:r>
      <w:r w:rsidR="00747B87">
        <w:rPr>
          <w:rFonts w:eastAsia="Calibri"/>
          <w:lang w:val="es-CO" w:eastAsia="es-CO"/>
        </w:rPr>
        <w:t xml:space="preserve">WEB, </w:t>
      </w:r>
      <w:r w:rsidR="003C3A07" w:rsidRPr="00327A6C">
        <w:rPr>
          <w:rFonts w:eastAsia="Calibri"/>
          <w:lang w:val="es-CO" w:eastAsia="es-CO"/>
        </w:rPr>
        <w:t xml:space="preserve">en el </w:t>
      </w:r>
      <w:r w:rsidR="003C3A07" w:rsidRPr="00C13527">
        <w:rPr>
          <w:rFonts w:eastAsia="Calibri"/>
          <w:lang w:val="es-CO" w:eastAsia="es-CO"/>
        </w:rPr>
        <w:t>mes de diciembre de</w:t>
      </w:r>
      <w:r w:rsidR="00A411AF" w:rsidRPr="00C13527">
        <w:rPr>
          <w:rFonts w:eastAsia="Calibri"/>
          <w:lang w:val="es-CO" w:eastAsia="es-CO"/>
        </w:rPr>
        <w:t>l año 2021.</w:t>
      </w:r>
      <w:r w:rsidR="00CC6E85" w:rsidRPr="00C13527">
        <w:rPr>
          <w:rFonts w:eastAsia="Calibri"/>
          <w:lang w:val="es-CO" w:eastAsia="es-CO"/>
        </w:rPr>
        <w:t xml:space="preserve"> </w:t>
      </w:r>
      <w:r w:rsidR="00001EF4" w:rsidRPr="00397F24">
        <w:rPr>
          <w:lang w:eastAsia="es-CO"/>
        </w:rPr>
        <w:t xml:space="preserve"> </w:t>
      </w:r>
      <w:r w:rsidR="003C3A07" w:rsidRPr="00397F24">
        <w:rPr>
          <w:lang w:eastAsia="es-CO"/>
        </w:rPr>
        <w:t xml:space="preserve"> </w:t>
      </w:r>
    </w:p>
    <w:p w:rsidR="00001EF4" w:rsidRPr="00EE201B" w:rsidRDefault="00001EF4" w:rsidP="00FA0F71">
      <w:pPr>
        <w:jc w:val="both"/>
        <w:rPr>
          <w:rFonts w:eastAsia="Calibri"/>
          <w:sz w:val="28"/>
          <w:szCs w:val="28"/>
          <w:lang w:val="es-CO" w:eastAsia="es-CO"/>
        </w:rPr>
      </w:pPr>
    </w:p>
    <w:p w:rsidR="00875EF0" w:rsidRPr="00EE201B" w:rsidRDefault="0058001F" w:rsidP="00564B52">
      <w:pPr>
        <w:jc w:val="both"/>
        <w:rPr>
          <w:b/>
        </w:rPr>
      </w:pPr>
      <w:r w:rsidRPr="00EE201B">
        <w:rPr>
          <w:b/>
        </w:rPr>
        <w:lastRenderedPageBreak/>
        <w:t>Plan Estratégico Sectorial:</w:t>
      </w:r>
    </w:p>
    <w:p w:rsidR="00875EF0" w:rsidRPr="00A66DC1" w:rsidRDefault="00875EF0" w:rsidP="00564B52">
      <w:pPr>
        <w:jc w:val="both"/>
        <w:rPr>
          <w:b/>
          <w:color w:val="0070C0"/>
        </w:rPr>
      </w:pPr>
    </w:p>
    <w:p w:rsidR="00564B52" w:rsidRPr="007C0518" w:rsidRDefault="007C0518" w:rsidP="00564B52">
      <w:pPr>
        <w:jc w:val="both"/>
      </w:pPr>
      <w:r w:rsidRPr="007C0518">
        <w:t>Por su parte, el Plan Estratégico Sectorial, se gestiona y presenta internamente al Comité Institucional de Gestión y Desempeño, y a su vez</w:t>
      </w:r>
      <w:r>
        <w:t>,</w:t>
      </w:r>
      <w:r w:rsidRPr="007C0518">
        <w:t xml:space="preserve"> se envía la información trimestralmente al Ministerio Hacienda y Crédito Público, quien </w:t>
      </w:r>
      <w:r w:rsidRPr="00597739">
        <w:t xml:space="preserve">actúa como cabeza del sector, con el propósito de que las </w:t>
      </w:r>
      <w:r w:rsidR="00A55E0F" w:rsidRPr="00597739">
        <w:t>po</w:t>
      </w:r>
      <w:r w:rsidR="00490D43" w:rsidRPr="00597739">
        <w:t xml:space="preserve">líticas </w:t>
      </w:r>
      <w:r w:rsidR="00A55E0F" w:rsidRPr="00597739">
        <w:t xml:space="preserve">que </w:t>
      </w:r>
      <w:r w:rsidRPr="00597739">
        <w:t xml:space="preserve">recogen el MIPG sean homogéneas y se apliquen en todas las entidades que forman parte de éste. A 30 de junio presenta un avance del </w:t>
      </w:r>
      <w:r w:rsidR="00597739" w:rsidRPr="00597739">
        <w:t>14.38</w:t>
      </w:r>
      <w:r w:rsidRPr="00597739">
        <w:rPr>
          <w:b/>
        </w:rPr>
        <w:t xml:space="preserve"> %.</w:t>
      </w:r>
      <w:r w:rsidRPr="00597739">
        <w:t xml:space="preserve"> </w:t>
      </w:r>
      <w:r w:rsidR="00C14E05" w:rsidRPr="00597739">
        <w:t xml:space="preserve"> </w:t>
      </w:r>
    </w:p>
    <w:p w:rsidR="005E2E5E" w:rsidRPr="00EE201B" w:rsidRDefault="005E2E5E" w:rsidP="00570FAB">
      <w:pPr>
        <w:jc w:val="both"/>
        <w:rPr>
          <w:b/>
        </w:rPr>
      </w:pPr>
    </w:p>
    <w:p w:rsidR="00570FAB" w:rsidRPr="00EE201B" w:rsidRDefault="00570FAB" w:rsidP="00570FAB">
      <w:pPr>
        <w:jc w:val="both"/>
        <w:rPr>
          <w:b/>
        </w:rPr>
      </w:pPr>
      <w:r w:rsidRPr="00EE201B">
        <w:rPr>
          <w:b/>
        </w:rPr>
        <w:t xml:space="preserve">Plan de Contratación: </w:t>
      </w:r>
    </w:p>
    <w:p w:rsidR="00570FAB" w:rsidRPr="00A66DC1" w:rsidRDefault="00570FAB" w:rsidP="00570FAB">
      <w:pPr>
        <w:jc w:val="both"/>
        <w:rPr>
          <w:b/>
          <w:color w:val="0070C0"/>
        </w:rPr>
      </w:pPr>
    </w:p>
    <w:p w:rsidR="00B067A1" w:rsidRPr="0042644D" w:rsidRDefault="0042644D" w:rsidP="00570FAB">
      <w:pPr>
        <w:jc w:val="both"/>
      </w:pPr>
      <w:r w:rsidRPr="0042644D">
        <w:t>Al mismo tiempo</w:t>
      </w:r>
      <w:r w:rsidR="008008CA" w:rsidRPr="0042644D">
        <w:t xml:space="preserve">, este Plan se </w:t>
      </w:r>
      <w:r w:rsidRPr="0042644D">
        <w:t xml:space="preserve">afianza con la </w:t>
      </w:r>
      <w:r w:rsidR="00570FAB" w:rsidRPr="0042644D">
        <w:t xml:space="preserve">información estimada </w:t>
      </w:r>
      <w:r w:rsidRPr="0042644D">
        <w:t>en la elaboración y ejecución</w:t>
      </w:r>
      <w:r w:rsidR="00570FAB" w:rsidRPr="0042644D">
        <w:t xml:space="preserve"> del</w:t>
      </w:r>
      <w:r w:rsidR="00E27AEB" w:rsidRPr="0042644D">
        <w:t xml:space="preserve"> P</w:t>
      </w:r>
      <w:r w:rsidR="00570FAB" w:rsidRPr="0042644D">
        <w:t>lan Anual de Adquisiciones</w:t>
      </w:r>
      <w:r w:rsidR="00B73AB3" w:rsidRPr="0042644D">
        <w:t xml:space="preserve">, </w:t>
      </w:r>
      <w:r w:rsidRPr="0042644D">
        <w:t>simultáneamente con la propuesta</w:t>
      </w:r>
      <w:r w:rsidR="00B73AB3" w:rsidRPr="0042644D">
        <w:t xml:space="preserve"> por </w:t>
      </w:r>
      <w:r w:rsidRPr="0042644D">
        <w:t xml:space="preserve">las demás dependencias. Para el primer semestre </w:t>
      </w:r>
      <w:r>
        <w:t xml:space="preserve">del año que transcurre y es </w:t>
      </w:r>
      <w:r w:rsidRPr="0042644D">
        <w:t xml:space="preserve">objeto del presente </w:t>
      </w:r>
      <w:r>
        <w:t xml:space="preserve">análisis muestra </w:t>
      </w:r>
      <w:r w:rsidRPr="00631B40">
        <w:t>un</w:t>
      </w:r>
      <w:r w:rsidR="00631B40" w:rsidRPr="00631B40">
        <w:t xml:space="preserve"> 65.72</w:t>
      </w:r>
      <w:r w:rsidRPr="00631B40">
        <w:rPr>
          <w:b/>
        </w:rPr>
        <w:t>%</w:t>
      </w:r>
      <w:r w:rsidRPr="00631B40">
        <w:t xml:space="preserve"> de progreso</w:t>
      </w:r>
      <w:r>
        <w:t xml:space="preserve">. </w:t>
      </w:r>
      <w:r w:rsidRPr="0042644D">
        <w:t xml:space="preserve"> </w:t>
      </w:r>
      <w:r w:rsidR="007E4AD3" w:rsidRPr="0042644D">
        <w:t xml:space="preserve"> </w:t>
      </w:r>
      <w:r w:rsidR="00570FAB" w:rsidRPr="0042644D">
        <w:t xml:space="preserve"> </w:t>
      </w:r>
    </w:p>
    <w:p w:rsidR="00473764" w:rsidRPr="00EE201B" w:rsidRDefault="00473764" w:rsidP="00B067A1">
      <w:pPr>
        <w:jc w:val="both"/>
        <w:rPr>
          <w:b/>
        </w:rPr>
      </w:pPr>
    </w:p>
    <w:p w:rsidR="00B067A1" w:rsidRPr="00EE201B" w:rsidRDefault="00B067A1" w:rsidP="00B067A1">
      <w:pPr>
        <w:jc w:val="both"/>
        <w:rPr>
          <w:b/>
        </w:rPr>
      </w:pPr>
      <w:r w:rsidRPr="00EE201B">
        <w:rPr>
          <w:b/>
        </w:rPr>
        <w:t>Plan Anticorrupción y de Atención al Ciudadano:</w:t>
      </w:r>
    </w:p>
    <w:p w:rsidR="00B067A1" w:rsidRPr="00A66DC1" w:rsidRDefault="00B067A1" w:rsidP="00B067A1">
      <w:pPr>
        <w:jc w:val="both"/>
        <w:rPr>
          <w:b/>
          <w:color w:val="0070C0"/>
        </w:rPr>
      </w:pPr>
    </w:p>
    <w:p w:rsidR="005E2E5E" w:rsidRPr="00631B40" w:rsidRDefault="0042644D" w:rsidP="00570FAB">
      <w:pPr>
        <w:jc w:val="both"/>
      </w:pPr>
      <w:r w:rsidRPr="0042644D">
        <w:t xml:space="preserve">Bajo las normas que </w:t>
      </w:r>
      <w:r w:rsidR="00747B87">
        <w:t xml:space="preserve">se </w:t>
      </w:r>
      <w:r w:rsidRPr="0042644D">
        <w:t xml:space="preserve">enuncian </w:t>
      </w:r>
      <w:r w:rsidR="00747B87">
        <w:t xml:space="preserve">en </w:t>
      </w:r>
      <w:r w:rsidRPr="0042644D">
        <w:t xml:space="preserve">esta estrategia de </w:t>
      </w:r>
      <w:r w:rsidR="00747B87">
        <w:t>L</w:t>
      </w:r>
      <w:r w:rsidRPr="0042644D">
        <w:t xml:space="preserve">ucha contra la </w:t>
      </w:r>
      <w:r w:rsidR="00747B87">
        <w:t>C</w:t>
      </w:r>
      <w:r w:rsidRPr="0042644D">
        <w:t xml:space="preserve">orrupción </w:t>
      </w:r>
      <w:r w:rsidR="00747B87">
        <w:t>están:</w:t>
      </w:r>
      <w:r>
        <w:t xml:space="preserve"> la </w:t>
      </w:r>
      <w:r w:rsidRPr="0042644D">
        <w:t xml:space="preserve">Ley </w:t>
      </w:r>
      <w:r w:rsidR="00747B87">
        <w:t xml:space="preserve">1712 de 2014, sobre la </w:t>
      </w:r>
      <w:r w:rsidRPr="0042644D">
        <w:t xml:space="preserve">Transparencia y Acceso a la Información Pública </w:t>
      </w:r>
      <w:r w:rsidR="00747B87">
        <w:t xml:space="preserve">, </w:t>
      </w:r>
      <w:r w:rsidRPr="0042644D">
        <w:t>la 1757 de 2015-</w:t>
      </w:r>
      <w:r w:rsidR="000F0DEB">
        <w:t xml:space="preserve"> </w:t>
      </w:r>
      <w:r w:rsidRPr="0042644D">
        <w:t xml:space="preserve">Promoción y </w:t>
      </w:r>
      <w:r w:rsidR="00747B87">
        <w:t>P</w:t>
      </w:r>
      <w:r w:rsidRPr="0042644D">
        <w:t xml:space="preserve">rotección al </w:t>
      </w:r>
      <w:r w:rsidR="00747B87">
        <w:t>D</w:t>
      </w:r>
      <w:r w:rsidRPr="0042644D">
        <w:t xml:space="preserve">erecho a la </w:t>
      </w:r>
      <w:r w:rsidR="00747B87">
        <w:t>P</w:t>
      </w:r>
      <w:r w:rsidRPr="0042644D">
        <w:t>articipación</w:t>
      </w:r>
      <w:r w:rsidR="00747B87">
        <w:t xml:space="preserve"> C</w:t>
      </w:r>
      <w:r w:rsidRPr="0042644D">
        <w:t>iudadana y la L</w:t>
      </w:r>
      <w:r w:rsidR="00EA57B0" w:rsidRPr="0042644D">
        <w:t>ey 1</w:t>
      </w:r>
      <w:r w:rsidR="00B5549C" w:rsidRPr="0042644D">
        <w:t>474 de 2011</w:t>
      </w:r>
      <w:r w:rsidRPr="0042644D">
        <w:t xml:space="preserve">- </w:t>
      </w:r>
      <w:r w:rsidR="00B067A1" w:rsidRPr="0042644D">
        <w:t>Estatuto Anticorrupción</w:t>
      </w:r>
      <w:r w:rsidRPr="0042644D">
        <w:t xml:space="preserve">, solicitan a las entidades efectuar un </w:t>
      </w:r>
      <w:r w:rsidR="001233B0" w:rsidRPr="0042644D">
        <w:t>seguimiento</w:t>
      </w:r>
      <w:r w:rsidR="00666C5A" w:rsidRPr="0042644D">
        <w:t xml:space="preserve"> cada cuatro meses a </w:t>
      </w:r>
      <w:r w:rsidR="00F777E8" w:rsidRPr="0042644D">
        <w:t xml:space="preserve">varias políticas, entre ellos: </w:t>
      </w:r>
      <w:r w:rsidR="00666C5A" w:rsidRPr="0042644D">
        <w:t xml:space="preserve">los </w:t>
      </w:r>
      <w:r w:rsidR="00A50AAF" w:rsidRPr="0042644D">
        <w:t>R</w:t>
      </w:r>
      <w:r w:rsidR="00B067A1" w:rsidRPr="0042644D">
        <w:t>iesgos de corrupción, racionalización de trámites, rendición de cuentas, atención al ciudadano, transparencia y acceso a la información pública, diligenciando un formato</w:t>
      </w:r>
      <w:r w:rsidR="000F0DEB">
        <w:t xml:space="preserve">, validando los </w:t>
      </w:r>
      <w:r w:rsidR="00B067A1" w:rsidRPr="0042644D">
        <w:t>soportes</w:t>
      </w:r>
      <w:r w:rsidR="000F0DEB">
        <w:t xml:space="preserve"> y publicarlo en </w:t>
      </w:r>
      <w:r w:rsidR="00B067A1" w:rsidRPr="0042644D">
        <w:t>WEB.</w:t>
      </w:r>
      <w:r w:rsidR="00034CEB" w:rsidRPr="0042644D">
        <w:t xml:space="preserve"> </w:t>
      </w:r>
      <w:r w:rsidRPr="0042644D">
        <w:t>Es preciso hacer mención que a 30 de junio muestra una e</w:t>
      </w:r>
      <w:r w:rsidR="00034CEB" w:rsidRPr="0042644D">
        <w:t>jecu</w:t>
      </w:r>
      <w:r w:rsidRPr="0042644D">
        <w:t xml:space="preserve">ción </w:t>
      </w:r>
      <w:r w:rsidRPr="00631B40">
        <w:t xml:space="preserve">del </w:t>
      </w:r>
      <w:r w:rsidR="00631B40" w:rsidRPr="00631B40">
        <w:t>34.43</w:t>
      </w:r>
      <w:r w:rsidR="00C14E05" w:rsidRPr="00631B40">
        <w:rPr>
          <w:b/>
        </w:rPr>
        <w:t>%</w:t>
      </w:r>
      <w:r w:rsidR="009E0DDB" w:rsidRPr="00631B40">
        <w:t>.</w:t>
      </w:r>
    </w:p>
    <w:p w:rsidR="00B5549C" w:rsidRPr="00EE201B" w:rsidRDefault="00B5549C" w:rsidP="00570FAB">
      <w:pPr>
        <w:jc w:val="both"/>
      </w:pPr>
    </w:p>
    <w:p w:rsidR="007E4AD3" w:rsidRPr="00EE201B" w:rsidRDefault="007E4AD3" w:rsidP="007E4AD3">
      <w:pPr>
        <w:pStyle w:val="Textocomentario"/>
        <w:jc w:val="both"/>
        <w:rPr>
          <w:sz w:val="22"/>
          <w:szCs w:val="22"/>
        </w:rPr>
      </w:pPr>
      <w:r w:rsidRPr="00EE201B">
        <w:rPr>
          <w:b/>
          <w:sz w:val="22"/>
          <w:szCs w:val="22"/>
        </w:rPr>
        <w:t>Plan Nacional de Desarrollo:</w:t>
      </w:r>
      <w:r w:rsidRPr="00EE201B">
        <w:rPr>
          <w:sz w:val="22"/>
          <w:szCs w:val="22"/>
        </w:rPr>
        <w:t xml:space="preserve"> </w:t>
      </w:r>
    </w:p>
    <w:p w:rsidR="007E4AD3" w:rsidRPr="00D64A0D" w:rsidRDefault="007E4AD3" w:rsidP="007E4AD3">
      <w:pPr>
        <w:pStyle w:val="Textocomentario"/>
        <w:jc w:val="both"/>
        <w:rPr>
          <w:sz w:val="22"/>
          <w:szCs w:val="22"/>
        </w:rPr>
      </w:pPr>
    </w:p>
    <w:p w:rsidR="009155BF" w:rsidRPr="00966238" w:rsidRDefault="007E3EBF" w:rsidP="00CA3710">
      <w:pPr>
        <w:pStyle w:val="Textocomentario"/>
        <w:jc w:val="both"/>
        <w:rPr>
          <w:sz w:val="24"/>
          <w:szCs w:val="24"/>
          <w:lang w:eastAsia="es-CO"/>
        </w:rPr>
      </w:pPr>
      <w:r w:rsidRPr="00D64A0D">
        <w:rPr>
          <w:sz w:val="22"/>
          <w:szCs w:val="22"/>
        </w:rPr>
        <w:t xml:space="preserve">Referente a este punto se informa al DNP los </w:t>
      </w:r>
      <w:r w:rsidR="007E4AD3" w:rsidRPr="00D64A0D">
        <w:rPr>
          <w:sz w:val="22"/>
          <w:szCs w:val="22"/>
        </w:rPr>
        <w:t xml:space="preserve">avances </w:t>
      </w:r>
      <w:r w:rsidR="002068BB" w:rsidRPr="00D64A0D">
        <w:rPr>
          <w:sz w:val="22"/>
          <w:szCs w:val="22"/>
        </w:rPr>
        <w:t>manifestados</w:t>
      </w:r>
      <w:r w:rsidRPr="00D64A0D">
        <w:rPr>
          <w:sz w:val="22"/>
          <w:szCs w:val="22"/>
        </w:rPr>
        <w:t xml:space="preserve"> en e</w:t>
      </w:r>
      <w:r w:rsidR="002068BB" w:rsidRPr="00D64A0D">
        <w:rPr>
          <w:sz w:val="22"/>
          <w:szCs w:val="22"/>
        </w:rPr>
        <w:t xml:space="preserve">ste </w:t>
      </w:r>
      <w:r w:rsidRPr="00D64A0D">
        <w:rPr>
          <w:sz w:val="22"/>
          <w:szCs w:val="22"/>
        </w:rPr>
        <w:t xml:space="preserve">Plan </w:t>
      </w:r>
      <w:r w:rsidR="00643319" w:rsidRPr="00D64A0D">
        <w:rPr>
          <w:sz w:val="22"/>
          <w:szCs w:val="22"/>
        </w:rPr>
        <w:t>a través de un método</w:t>
      </w:r>
      <w:r w:rsidR="007E4AD3" w:rsidRPr="00D64A0D">
        <w:rPr>
          <w:sz w:val="22"/>
          <w:szCs w:val="22"/>
        </w:rPr>
        <w:t xml:space="preserve"> </w:t>
      </w:r>
      <w:r w:rsidRPr="00D64A0D">
        <w:rPr>
          <w:sz w:val="22"/>
          <w:szCs w:val="22"/>
        </w:rPr>
        <w:t xml:space="preserve">de </w:t>
      </w:r>
      <w:r w:rsidR="007E4AD3" w:rsidRPr="00D64A0D">
        <w:rPr>
          <w:sz w:val="22"/>
          <w:szCs w:val="22"/>
        </w:rPr>
        <w:t>Sinergia</w:t>
      </w:r>
      <w:r w:rsidR="00034CEB" w:rsidRPr="00D64A0D">
        <w:rPr>
          <w:sz w:val="22"/>
          <w:szCs w:val="22"/>
        </w:rPr>
        <w:t xml:space="preserve">, </w:t>
      </w:r>
      <w:r w:rsidR="00643319" w:rsidRPr="00D64A0D">
        <w:rPr>
          <w:sz w:val="22"/>
          <w:szCs w:val="22"/>
        </w:rPr>
        <w:t>presentado</w:t>
      </w:r>
      <w:r w:rsidRPr="00D64A0D">
        <w:rPr>
          <w:sz w:val="22"/>
          <w:szCs w:val="22"/>
        </w:rPr>
        <w:t xml:space="preserve"> por esa mis</w:t>
      </w:r>
      <w:r w:rsidR="00034CEB" w:rsidRPr="00D64A0D">
        <w:rPr>
          <w:sz w:val="22"/>
          <w:szCs w:val="22"/>
        </w:rPr>
        <w:t>m</w:t>
      </w:r>
      <w:r w:rsidRPr="00D64A0D">
        <w:rPr>
          <w:sz w:val="22"/>
          <w:szCs w:val="22"/>
        </w:rPr>
        <w:t>a entidad</w:t>
      </w:r>
      <w:r w:rsidR="00747B87">
        <w:rPr>
          <w:sz w:val="22"/>
          <w:szCs w:val="22"/>
        </w:rPr>
        <w:t xml:space="preserve">, mostrando </w:t>
      </w:r>
      <w:r w:rsidRPr="00966238">
        <w:rPr>
          <w:sz w:val="24"/>
          <w:szCs w:val="24"/>
          <w:lang w:eastAsia="es-CO"/>
        </w:rPr>
        <w:t xml:space="preserve">un cumplimiento del </w:t>
      </w:r>
      <w:r w:rsidR="00631B40">
        <w:rPr>
          <w:sz w:val="24"/>
          <w:szCs w:val="24"/>
          <w:lang w:eastAsia="es-CO"/>
        </w:rPr>
        <w:t>68</w:t>
      </w:r>
      <w:r w:rsidR="007E4AD3" w:rsidRPr="00966238">
        <w:rPr>
          <w:sz w:val="24"/>
          <w:szCs w:val="24"/>
          <w:lang w:eastAsia="es-CO"/>
        </w:rPr>
        <w:t xml:space="preserve">% </w:t>
      </w:r>
      <w:r w:rsidR="00D019AF" w:rsidRPr="00966238">
        <w:rPr>
          <w:sz w:val="24"/>
          <w:szCs w:val="24"/>
          <w:lang w:eastAsia="es-CO"/>
        </w:rPr>
        <w:t xml:space="preserve">para el primer semestre del año 2022. </w:t>
      </w:r>
    </w:p>
    <w:p w:rsidR="00CA3710" w:rsidRDefault="00CA3710" w:rsidP="00CA3710">
      <w:pPr>
        <w:pStyle w:val="Textocomentario"/>
        <w:jc w:val="both"/>
        <w:rPr>
          <w:b/>
          <w:sz w:val="24"/>
          <w:szCs w:val="24"/>
          <w:lang w:eastAsia="es-CO"/>
        </w:rPr>
      </w:pPr>
    </w:p>
    <w:p w:rsidR="00747B87" w:rsidRPr="00EE201B" w:rsidRDefault="00747B87" w:rsidP="00747B87">
      <w:pPr>
        <w:jc w:val="both"/>
        <w:rPr>
          <w:b/>
        </w:rPr>
      </w:pPr>
      <w:r w:rsidRPr="00EE201B">
        <w:rPr>
          <w:b/>
        </w:rPr>
        <w:t xml:space="preserve">Plan Operativo Anual de Inversión - POAI: </w:t>
      </w:r>
    </w:p>
    <w:p w:rsidR="00747B87" w:rsidRPr="00A66DC1" w:rsidRDefault="00747B87" w:rsidP="00747B87">
      <w:pPr>
        <w:jc w:val="both"/>
        <w:rPr>
          <w:color w:val="0070C0"/>
        </w:rPr>
      </w:pPr>
    </w:p>
    <w:p w:rsidR="00747B87" w:rsidRPr="00643319" w:rsidRDefault="00747B87" w:rsidP="00747B87">
      <w:pPr>
        <w:pStyle w:val="Textocomentario"/>
        <w:jc w:val="both"/>
        <w:rPr>
          <w:b/>
          <w:sz w:val="24"/>
          <w:szCs w:val="24"/>
          <w:lang w:eastAsia="es-CO"/>
        </w:rPr>
      </w:pPr>
      <w:r w:rsidRPr="00397F24">
        <w:t xml:space="preserve">Así mismo, se adelantan los proyectos misionales presentando un </w:t>
      </w:r>
      <w:r>
        <w:t xml:space="preserve">progreso </w:t>
      </w:r>
      <w:r w:rsidRPr="00397F24">
        <w:t xml:space="preserve">del </w:t>
      </w:r>
      <w:r w:rsidRPr="00631B40">
        <w:t>46</w:t>
      </w:r>
      <w:r w:rsidRPr="00631B40">
        <w:rPr>
          <w:sz w:val="24"/>
          <w:szCs w:val="24"/>
        </w:rPr>
        <w:t>%</w:t>
      </w:r>
      <w:r w:rsidRPr="00631B40">
        <w:t xml:space="preserve"> </w:t>
      </w:r>
      <w:r w:rsidRPr="00397F24">
        <w:t>para este primer semestre del año que transcurre</w:t>
      </w:r>
    </w:p>
    <w:p w:rsidR="002252E8" w:rsidRPr="00EE201B" w:rsidRDefault="002252E8" w:rsidP="003C38B5">
      <w:pPr>
        <w:jc w:val="both"/>
        <w:rPr>
          <w:b/>
        </w:rPr>
      </w:pPr>
    </w:p>
    <w:p w:rsidR="0015402B" w:rsidRPr="00EE201B" w:rsidRDefault="00A6420B" w:rsidP="0015402B">
      <w:pPr>
        <w:pStyle w:val="Default"/>
        <w:jc w:val="both"/>
        <w:rPr>
          <w:b/>
          <w:color w:val="auto"/>
          <w:sz w:val="22"/>
          <w:szCs w:val="22"/>
        </w:rPr>
      </w:pPr>
      <w:r w:rsidRPr="00EE201B">
        <w:rPr>
          <w:b/>
          <w:color w:val="auto"/>
          <w:sz w:val="22"/>
          <w:szCs w:val="22"/>
        </w:rPr>
        <w:t xml:space="preserve">TERCERA DIMENSION </w:t>
      </w:r>
      <w:r w:rsidR="00340F54" w:rsidRPr="00EE201B">
        <w:rPr>
          <w:b/>
          <w:color w:val="auto"/>
          <w:sz w:val="22"/>
          <w:szCs w:val="22"/>
        </w:rPr>
        <w:t xml:space="preserve">- </w:t>
      </w:r>
      <w:r w:rsidRPr="00EE201B">
        <w:rPr>
          <w:b/>
          <w:color w:val="auto"/>
          <w:sz w:val="22"/>
          <w:szCs w:val="22"/>
        </w:rPr>
        <w:t xml:space="preserve">GESTION CON VALORES PARA RESULTADOS </w:t>
      </w:r>
    </w:p>
    <w:p w:rsidR="00073B51" w:rsidRPr="00A66DC1" w:rsidRDefault="00073B51" w:rsidP="0015402B">
      <w:pPr>
        <w:autoSpaceDE w:val="0"/>
        <w:autoSpaceDN w:val="0"/>
        <w:adjustRightInd w:val="0"/>
        <w:jc w:val="both"/>
        <w:rPr>
          <w:color w:val="0070C0"/>
          <w:lang w:val="es-CO"/>
        </w:rPr>
      </w:pPr>
    </w:p>
    <w:p w:rsidR="008208D0" w:rsidRDefault="00747B87" w:rsidP="008208D0">
      <w:pPr>
        <w:autoSpaceDE w:val="0"/>
        <w:autoSpaceDN w:val="0"/>
        <w:adjustRightInd w:val="0"/>
        <w:jc w:val="both"/>
        <w:rPr>
          <w:lang w:val="es-CO"/>
        </w:rPr>
      </w:pPr>
      <w:r>
        <w:rPr>
          <w:shd w:val="clear" w:color="auto" w:fill="FFFFFF"/>
        </w:rPr>
        <w:t>El propósito de e</w:t>
      </w:r>
      <w:r w:rsidR="00B6010D" w:rsidRPr="00487CC4">
        <w:rPr>
          <w:shd w:val="clear" w:color="auto" w:fill="FFFFFF"/>
        </w:rPr>
        <w:t xml:space="preserve">ste elemento ayuda a la entidad a efectuar una serie de acciones que  lleven a alcanzar </w:t>
      </w:r>
      <w:r w:rsidR="00B6010D" w:rsidRPr="00487CC4">
        <w:rPr>
          <w:bCs/>
          <w:shd w:val="clear" w:color="auto" w:fill="FFFFFF"/>
        </w:rPr>
        <w:t>efectos</w:t>
      </w:r>
      <w:r w:rsidR="00B6010D" w:rsidRPr="00487CC4">
        <w:rPr>
          <w:shd w:val="clear" w:color="auto" w:fill="FFFFFF"/>
        </w:rPr>
        <w:t> </w:t>
      </w:r>
      <w:r w:rsidR="008208D0" w:rsidRPr="00487CC4">
        <w:rPr>
          <w:shd w:val="clear" w:color="auto" w:fill="FFFFFF"/>
        </w:rPr>
        <w:t>indicados</w:t>
      </w:r>
      <w:r w:rsidR="00B6010D" w:rsidRPr="00487CC4">
        <w:rPr>
          <w:shd w:val="clear" w:color="auto" w:fill="FFFFFF"/>
        </w:rPr>
        <w:t xml:space="preserve"> en su planeación institucional,</w:t>
      </w:r>
      <w:r w:rsidR="00BC2B7A">
        <w:rPr>
          <w:shd w:val="clear" w:color="auto" w:fill="FFFFFF"/>
        </w:rPr>
        <w:t xml:space="preserve"> y así mismo, </w:t>
      </w:r>
      <w:r w:rsidR="00BC2B7A" w:rsidRPr="00487CC4">
        <w:rPr>
          <w:shd w:val="clear" w:color="auto" w:fill="FFFFFF"/>
        </w:rPr>
        <w:t>a ratificar las medidas</w:t>
      </w:r>
      <w:r w:rsidR="00B6010D" w:rsidRPr="00487CC4">
        <w:rPr>
          <w:shd w:val="clear" w:color="auto" w:fill="FFFFFF"/>
        </w:rPr>
        <w:t xml:space="preserve"> </w:t>
      </w:r>
      <w:r w:rsidR="00BC2B7A">
        <w:rPr>
          <w:shd w:val="clear" w:color="auto" w:fill="FFFFFF"/>
        </w:rPr>
        <w:t xml:space="preserve">tomadas en éste y </w:t>
      </w:r>
      <w:r w:rsidR="00B6010D" w:rsidRPr="00487CC4">
        <w:rPr>
          <w:shd w:val="clear" w:color="auto" w:fill="FFFFFF"/>
        </w:rPr>
        <w:t>en el marco </w:t>
      </w:r>
      <w:r w:rsidR="00B6010D" w:rsidRPr="00487CC4">
        <w:rPr>
          <w:bCs/>
          <w:shd w:val="clear" w:color="auto" w:fill="FFFFFF"/>
        </w:rPr>
        <w:t>de</w:t>
      </w:r>
      <w:r w:rsidR="00B6010D" w:rsidRPr="00487CC4">
        <w:rPr>
          <w:shd w:val="clear" w:color="auto" w:fill="FFFFFF"/>
        </w:rPr>
        <w:t> los </w:t>
      </w:r>
      <w:r w:rsidR="00B6010D" w:rsidRPr="00487CC4">
        <w:rPr>
          <w:bCs/>
          <w:shd w:val="clear" w:color="auto" w:fill="FFFFFF"/>
        </w:rPr>
        <w:t>valores</w:t>
      </w:r>
      <w:r w:rsidR="00B6010D" w:rsidRPr="00487CC4">
        <w:rPr>
          <w:shd w:val="clear" w:color="auto" w:fill="FFFFFF"/>
        </w:rPr>
        <w:t xml:space="preserve"> del servicio público, se debe precisar que la </w:t>
      </w:r>
      <w:r w:rsidR="00D64A0D" w:rsidRPr="00487CC4">
        <w:rPr>
          <w:lang w:val="es-CO"/>
        </w:rPr>
        <w:t xml:space="preserve">UIAF ha establecido las políticas </w:t>
      </w:r>
      <w:r>
        <w:rPr>
          <w:lang w:val="es-CO"/>
        </w:rPr>
        <w:t xml:space="preserve">orientados </w:t>
      </w:r>
      <w:r w:rsidR="00B6010D" w:rsidRPr="00487CC4">
        <w:rPr>
          <w:lang w:val="es-CO"/>
        </w:rPr>
        <w:t xml:space="preserve">a la </w:t>
      </w:r>
      <w:r w:rsidR="00D64A0D" w:rsidRPr="00487CC4">
        <w:rPr>
          <w:lang w:val="es-CO"/>
        </w:rPr>
        <w:t xml:space="preserve">gestión y </w:t>
      </w:r>
      <w:r w:rsidR="008208D0">
        <w:rPr>
          <w:lang w:val="es-CO"/>
        </w:rPr>
        <w:t xml:space="preserve">al </w:t>
      </w:r>
      <w:r w:rsidR="00D64A0D" w:rsidRPr="00487CC4">
        <w:rPr>
          <w:lang w:val="es-CO"/>
        </w:rPr>
        <w:t xml:space="preserve">desempeño institucional, </w:t>
      </w:r>
      <w:r w:rsidR="00B6010D" w:rsidRPr="00487CC4">
        <w:rPr>
          <w:lang w:val="es-CO"/>
        </w:rPr>
        <w:t>los cuales tiene consonancia con varios ítems que vigoriza</w:t>
      </w:r>
      <w:r w:rsidR="00D64A0D" w:rsidRPr="00487CC4">
        <w:rPr>
          <w:lang w:val="es-CO"/>
        </w:rPr>
        <w:t xml:space="preserve"> la eficiencia y productividad</w:t>
      </w:r>
      <w:r w:rsidR="00B6010D" w:rsidRPr="00487CC4">
        <w:rPr>
          <w:lang w:val="es-CO"/>
        </w:rPr>
        <w:t xml:space="preserve">. </w:t>
      </w:r>
    </w:p>
    <w:p w:rsidR="008208D0" w:rsidRDefault="008208D0" w:rsidP="008208D0">
      <w:pPr>
        <w:autoSpaceDE w:val="0"/>
        <w:autoSpaceDN w:val="0"/>
        <w:adjustRightInd w:val="0"/>
        <w:jc w:val="both"/>
        <w:rPr>
          <w:lang w:val="es-CO"/>
        </w:rPr>
      </w:pPr>
    </w:p>
    <w:p w:rsidR="00B6010D" w:rsidRPr="00385CF1" w:rsidRDefault="00B6010D" w:rsidP="008208D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87CC4">
        <w:rPr>
          <w:lang w:val="es-CO"/>
        </w:rPr>
        <w:t xml:space="preserve">En consecuencia, se </w:t>
      </w:r>
      <w:r w:rsidR="00747B87">
        <w:rPr>
          <w:lang w:val="es-CO"/>
        </w:rPr>
        <w:t>acata la relevancia de algunos asp</w:t>
      </w:r>
      <w:r w:rsidRPr="00487CC4">
        <w:rPr>
          <w:lang w:val="es-CO"/>
        </w:rPr>
        <w:t xml:space="preserve">ectos </w:t>
      </w:r>
      <w:r w:rsidR="008208D0">
        <w:rPr>
          <w:lang w:val="es-CO"/>
        </w:rPr>
        <w:t>que p</w:t>
      </w:r>
      <w:r w:rsidRPr="00385CF1">
        <w:rPr>
          <w:sz w:val="23"/>
          <w:szCs w:val="23"/>
        </w:rPr>
        <w:t>lantea MIPG, en esta dimensión rel</w:t>
      </w:r>
      <w:r w:rsidR="008208D0">
        <w:rPr>
          <w:sz w:val="23"/>
          <w:szCs w:val="23"/>
        </w:rPr>
        <w:t>acionada con:</w:t>
      </w:r>
      <w:r w:rsidR="00094C51" w:rsidRPr="00385CF1">
        <w:rPr>
          <w:sz w:val="23"/>
          <w:szCs w:val="23"/>
        </w:rPr>
        <w:t xml:space="preserve"> “de la ventanilla hacia adentro”; </w:t>
      </w:r>
      <w:r w:rsidR="008208D0">
        <w:rPr>
          <w:sz w:val="23"/>
          <w:szCs w:val="23"/>
        </w:rPr>
        <w:t xml:space="preserve">haciendo </w:t>
      </w:r>
      <w:r w:rsidRPr="00385CF1">
        <w:rPr>
          <w:sz w:val="23"/>
          <w:szCs w:val="23"/>
        </w:rPr>
        <w:t>referencia a la simpli</w:t>
      </w:r>
      <w:r w:rsidR="00E034E8">
        <w:rPr>
          <w:sz w:val="23"/>
          <w:szCs w:val="23"/>
        </w:rPr>
        <w:t>fi</w:t>
      </w:r>
      <w:r w:rsidRPr="00385CF1">
        <w:rPr>
          <w:sz w:val="23"/>
          <w:szCs w:val="23"/>
        </w:rPr>
        <w:t>cación de los procesos, implementa</w:t>
      </w:r>
      <w:r w:rsidR="008208D0">
        <w:rPr>
          <w:sz w:val="23"/>
          <w:szCs w:val="23"/>
        </w:rPr>
        <w:t xml:space="preserve">ción de </w:t>
      </w:r>
      <w:r w:rsidRPr="00385CF1">
        <w:rPr>
          <w:sz w:val="23"/>
          <w:szCs w:val="23"/>
        </w:rPr>
        <w:t>políticas de Austeridad</w:t>
      </w:r>
      <w:r w:rsidR="00747B87">
        <w:rPr>
          <w:sz w:val="23"/>
          <w:szCs w:val="23"/>
        </w:rPr>
        <w:t xml:space="preserve"> y eficiencia en el G</w:t>
      </w:r>
      <w:r w:rsidR="008208D0">
        <w:rPr>
          <w:sz w:val="23"/>
          <w:szCs w:val="23"/>
        </w:rPr>
        <w:t xml:space="preserve">asto </w:t>
      </w:r>
      <w:r w:rsidR="00747B87">
        <w:rPr>
          <w:sz w:val="23"/>
          <w:szCs w:val="23"/>
        </w:rPr>
        <w:t>P</w:t>
      </w:r>
      <w:r w:rsidR="008208D0">
        <w:rPr>
          <w:sz w:val="23"/>
          <w:szCs w:val="23"/>
        </w:rPr>
        <w:t xml:space="preserve">úblico, </w:t>
      </w:r>
      <w:r w:rsidRPr="00385CF1">
        <w:rPr>
          <w:sz w:val="23"/>
          <w:szCs w:val="23"/>
        </w:rPr>
        <w:t xml:space="preserve">buena gestión presupuestal, </w:t>
      </w:r>
      <w:r w:rsidR="00385CF1" w:rsidRPr="00385CF1">
        <w:rPr>
          <w:sz w:val="23"/>
          <w:szCs w:val="23"/>
        </w:rPr>
        <w:t>gobierno digital, entre otras actividades que fortalecen la estructura organizacional</w:t>
      </w:r>
      <w:r w:rsidR="00747B87">
        <w:rPr>
          <w:sz w:val="23"/>
          <w:szCs w:val="23"/>
        </w:rPr>
        <w:t xml:space="preserve"> y la </w:t>
      </w:r>
      <w:r w:rsidR="008208D0">
        <w:rPr>
          <w:sz w:val="23"/>
          <w:szCs w:val="23"/>
        </w:rPr>
        <w:t xml:space="preserve">entidad actúa de conformidad con estos </w:t>
      </w:r>
      <w:r w:rsidR="00747B87">
        <w:rPr>
          <w:sz w:val="23"/>
          <w:szCs w:val="23"/>
        </w:rPr>
        <w:t>temas que coadyuvan en</w:t>
      </w:r>
      <w:r w:rsidR="008208D0">
        <w:rPr>
          <w:sz w:val="23"/>
          <w:szCs w:val="23"/>
        </w:rPr>
        <w:t xml:space="preserve"> la buena gestión. </w:t>
      </w:r>
      <w:r w:rsidR="00385CF1" w:rsidRPr="00385CF1">
        <w:rPr>
          <w:sz w:val="23"/>
          <w:szCs w:val="23"/>
        </w:rPr>
        <w:t xml:space="preserve"> </w:t>
      </w:r>
    </w:p>
    <w:p w:rsidR="00094C51" w:rsidRPr="008208D0" w:rsidRDefault="00385CF1" w:rsidP="00CC3C11">
      <w:pPr>
        <w:pStyle w:val="NormalWeb"/>
        <w:shd w:val="clear" w:color="auto" w:fill="FFFFFF"/>
        <w:spacing w:before="270" w:beforeAutospacing="0" w:after="27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208D0">
        <w:rPr>
          <w:rFonts w:ascii="Arial" w:hAnsi="Arial" w:cs="Arial"/>
          <w:sz w:val="22"/>
          <w:szCs w:val="22"/>
        </w:rPr>
        <w:lastRenderedPageBreak/>
        <w:t>En igual sentido</w:t>
      </w:r>
      <w:r w:rsidR="00CC3C11">
        <w:rPr>
          <w:rFonts w:ascii="Arial" w:hAnsi="Arial" w:cs="Arial"/>
          <w:sz w:val="22"/>
          <w:szCs w:val="22"/>
        </w:rPr>
        <w:t>,</w:t>
      </w:r>
      <w:r w:rsidRPr="008208D0">
        <w:rPr>
          <w:rFonts w:ascii="Arial" w:hAnsi="Arial" w:cs="Arial"/>
          <w:sz w:val="22"/>
          <w:szCs w:val="22"/>
        </w:rPr>
        <w:t xml:space="preserve"> la política relacionada con el Estado-</w:t>
      </w:r>
      <w:r w:rsidR="00094C51" w:rsidRPr="008208D0">
        <w:rPr>
          <w:rFonts w:ascii="Arial" w:hAnsi="Arial" w:cs="Arial"/>
          <w:sz w:val="22"/>
          <w:szCs w:val="22"/>
        </w:rPr>
        <w:t>Ciudadano, “de la ventanilla hacia afuera”</w:t>
      </w:r>
      <w:r w:rsidRPr="008208D0">
        <w:rPr>
          <w:rFonts w:ascii="Arial" w:hAnsi="Arial" w:cs="Arial"/>
          <w:sz w:val="22"/>
          <w:szCs w:val="22"/>
        </w:rPr>
        <w:t>, la cual tiene que ver con la participación de la ciudadanía frente a los temas de interés, mediante la racionalización de trámites, el gobierno digital</w:t>
      </w:r>
      <w:r w:rsidR="00CC3C11">
        <w:rPr>
          <w:rFonts w:ascii="Arial" w:hAnsi="Arial" w:cs="Arial"/>
          <w:sz w:val="22"/>
          <w:szCs w:val="22"/>
        </w:rPr>
        <w:t xml:space="preserve">, </w:t>
      </w:r>
      <w:r w:rsidR="00CC3C11" w:rsidRPr="008208D0">
        <w:rPr>
          <w:rFonts w:ascii="Arial" w:hAnsi="Arial" w:cs="Arial"/>
          <w:sz w:val="22"/>
          <w:szCs w:val="22"/>
        </w:rPr>
        <w:t>el buen servicio al</w:t>
      </w:r>
      <w:r w:rsidR="00CC3C11">
        <w:rPr>
          <w:rFonts w:ascii="Arial" w:hAnsi="Arial" w:cs="Arial"/>
          <w:sz w:val="22"/>
          <w:szCs w:val="22"/>
        </w:rPr>
        <w:t xml:space="preserve"> ciudadano</w:t>
      </w:r>
      <w:r w:rsidRPr="008208D0">
        <w:rPr>
          <w:rFonts w:ascii="Arial" w:hAnsi="Arial" w:cs="Arial"/>
          <w:sz w:val="22"/>
          <w:szCs w:val="22"/>
        </w:rPr>
        <w:t xml:space="preserve"> y la integridad como valor primordial en la transparencia de la gestión pública</w:t>
      </w:r>
      <w:r w:rsidR="008208D0" w:rsidRPr="008208D0">
        <w:rPr>
          <w:rFonts w:ascii="Arial" w:hAnsi="Arial" w:cs="Arial"/>
          <w:sz w:val="22"/>
          <w:szCs w:val="22"/>
        </w:rPr>
        <w:t>, se debe mencionar la atención que ejercita la UIAF con algunos medios para que interactúe según sus necesidades, a través de un canal directo en la página WEB, el servicio TIC, conjuntamente con las políticas expuestas por Gobierno Abierto y Gobierno Digital, entre otros instrumentos, logrando c</w:t>
      </w:r>
      <w:r w:rsidR="005A4B4E" w:rsidRPr="005A4B4E">
        <w:rPr>
          <w:rFonts w:ascii="Arial" w:hAnsi="Arial" w:cs="Arial"/>
          <w:sz w:val="22"/>
          <w:szCs w:val="22"/>
        </w:rPr>
        <w:t>umplir los objetivos de MIPG: “Agilizar, simplificar y flexibilizar la operación de las entidades para la generación de bienes y servicios que resuelvan efectivamente las necesidades de los ciudadanos” y “Facilitar y promover la efectiva participación ciudadana en la planeación, gestión y evaluación de las entidades públicas”.</w:t>
      </w:r>
    </w:p>
    <w:p w:rsidR="00094C51" w:rsidRDefault="00094C51" w:rsidP="00094C51">
      <w:pPr>
        <w:shd w:val="clear" w:color="auto" w:fill="7C7C7C"/>
        <w:textAlignment w:val="baseline"/>
        <w:rPr>
          <w:vanish/>
          <w:color w:val="777777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  <w:gridCol w:w="825"/>
      </w:tblGrid>
      <w:tr w:rsidR="00E61E15" w:rsidTr="008208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61E15" w:rsidRDefault="00E61E15" w:rsidP="00423CBE">
            <w:pPr>
              <w:rPr>
                <w:color w:val="58585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1E15" w:rsidRPr="00A66DC1" w:rsidRDefault="00E61E15" w:rsidP="00E61E15">
            <w:pPr>
              <w:autoSpaceDE w:val="0"/>
              <w:autoSpaceDN w:val="0"/>
              <w:adjustRightInd w:val="0"/>
              <w:jc w:val="both"/>
              <w:rPr>
                <w:color w:val="0070C0"/>
                <w:lang w:val="es-CO"/>
              </w:rPr>
            </w:pPr>
          </w:p>
        </w:tc>
      </w:tr>
    </w:tbl>
    <w:p w:rsidR="005E2E5E" w:rsidRPr="00C02FD3" w:rsidRDefault="005E2E5E" w:rsidP="00537547">
      <w:pPr>
        <w:contextualSpacing/>
        <w:jc w:val="both"/>
        <w:rPr>
          <w:i/>
          <w:color w:val="FFFFFF" w:themeColor="background1"/>
          <w:lang w:val="es-CO"/>
        </w:rPr>
      </w:pPr>
    </w:p>
    <w:p w:rsidR="00315C07" w:rsidRPr="00C02FD3" w:rsidRDefault="00315C07" w:rsidP="006B650E">
      <w:pPr>
        <w:shd w:val="clear" w:color="auto" w:fill="2E74B5"/>
        <w:jc w:val="both"/>
        <w:rPr>
          <w:b/>
          <w:color w:val="FFFFFF" w:themeColor="background1"/>
        </w:rPr>
      </w:pPr>
      <w:r w:rsidRPr="00C02FD3">
        <w:rPr>
          <w:b/>
          <w:color w:val="FFFFFF" w:themeColor="background1"/>
        </w:rPr>
        <w:t>AVANCES</w:t>
      </w:r>
    </w:p>
    <w:p w:rsidR="00876ACD" w:rsidRPr="00A66DC1" w:rsidRDefault="00876ACD" w:rsidP="00876ACD">
      <w:pPr>
        <w:ind w:right="57"/>
        <w:jc w:val="both"/>
        <w:rPr>
          <w:color w:val="0070C0"/>
          <w:lang w:val="es-ES_tradnl"/>
        </w:rPr>
      </w:pPr>
    </w:p>
    <w:p w:rsidR="004E503A" w:rsidRPr="00A66DC1" w:rsidRDefault="004E503A" w:rsidP="009E42F8">
      <w:pPr>
        <w:ind w:right="57"/>
        <w:jc w:val="both"/>
        <w:rPr>
          <w:color w:val="0070C0"/>
          <w:lang w:val="es-ES_tradnl"/>
        </w:rPr>
      </w:pPr>
    </w:p>
    <w:p w:rsidR="001970C6" w:rsidRDefault="00B44673" w:rsidP="00CA3710">
      <w:pPr>
        <w:ind w:right="57"/>
        <w:jc w:val="both"/>
      </w:pPr>
      <w:r w:rsidRPr="00B44673">
        <w:t xml:space="preserve">Retomando el hilo de las diligencias adelantadas con respecto a las </w:t>
      </w:r>
      <w:r w:rsidR="004E503A" w:rsidRPr="00B44673">
        <w:t xml:space="preserve">políticas externas que </w:t>
      </w:r>
      <w:r w:rsidRPr="00B44673">
        <w:t>resguardan</w:t>
      </w:r>
      <w:r w:rsidR="004E503A" w:rsidRPr="00B44673">
        <w:t xml:space="preserve"> todas las </w:t>
      </w:r>
      <w:r w:rsidRPr="00B43A9B">
        <w:t>acciones</w:t>
      </w:r>
      <w:r w:rsidR="004E503A" w:rsidRPr="00B43A9B">
        <w:t xml:space="preserve"> institucionales, donde se participa activamente en esta dimensión, es preciso comentar que la entidad ha avanzado de manera significativa en la implementación de</w:t>
      </w:r>
      <w:r w:rsidR="00EF3CA7" w:rsidRPr="00B43A9B">
        <w:t xml:space="preserve"> varias estrategias que fortalecen este espacio, tal es el caso de la debida atención</w:t>
      </w:r>
      <w:r w:rsidR="004E503A" w:rsidRPr="00B43A9B">
        <w:t xml:space="preserve"> de la Ley de Transparencia</w:t>
      </w:r>
      <w:r w:rsidRPr="00B43A9B">
        <w:t xml:space="preserve">, </w:t>
      </w:r>
      <w:r w:rsidR="004E503A" w:rsidRPr="00B43A9B">
        <w:t>el acceso a la información pública y la lucha contra la corrupción, elementos que de una u otra manera también s</w:t>
      </w:r>
      <w:r w:rsidR="00B43A9B" w:rsidRPr="00B43A9B">
        <w:t>e articulan con</w:t>
      </w:r>
      <w:r w:rsidR="004E503A" w:rsidRPr="00B43A9B">
        <w:t xml:space="preserve"> la propuesta </w:t>
      </w:r>
      <w:r w:rsidR="004E503A" w:rsidRPr="002C10BC">
        <w:t xml:space="preserve">metodológica de MIPG, </w:t>
      </w:r>
      <w:r w:rsidR="00B43A9B" w:rsidRPr="002C10BC">
        <w:t xml:space="preserve">y </w:t>
      </w:r>
      <w:r w:rsidR="001970C6">
        <w:t>son hilos conductores en la mejora de</w:t>
      </w:r>
      <w:r w:rsidR="00B43A9B" w:rsidRPr="002C10BC">
        <w:t xml:space="preserve"> la plataforma </w:t>
      </w:r>
      <w:r w:rsidR="004E503A" w:rsidRPr="002C10BC">
        <w:t>organizacional</w:t>
      </w:r>
      <w:r w:rsidR="00034CEB" w:rsidRPr="002C10BC">
        <w:t xml:space="preserve">. </w:t>
      </w:r>
    </w:p>
    <w:p w:rsidR="001970C6" w:rsidRDefault="001970C6" w:rsidP="00CA3710">
      <w:pPr>
        <w:ind w:right="57"/>
        <w:jc w:val="both"/>
      </w:pPr>
    </w:p>
    <w:p w:rsidR="00A11449" w:rsidRDefault="002C10BC" w:rsidP="001970C6">
      <w:pPr>
        <w:ind w:right="57"/>
        <w:jc w:val="both"/>
        <w:rPr>
          <w:color w:val="202124"/>
          <w:shd w:val="clear" w:color="auto" w:fill="FFFFFF"/>
        </w:rPr>
      </w:pPr>
      <w:r w:rsidRPr="002C10BC">
        <w:t>De igual forma, se subraya</w:t>
      </w:r>
      <w:r w:rsidR="004E503A" w:rsidRPr="002C10BC">
        <w:t xml:space="preserve"> </w:t>
      </w:r>
      <w:r w:rsidRPr="002C10BC">
        <w:t xml:space="preserve">las constantes actividades </w:t>
      </w:r>
      <w:r w:rsidR="001970C6">
        <w:t xml:space="preserve">que ha tenido un significativo progreso en la entidad, </w:t>
      </w:r>
      <w:r w:rsidRPr="002C10BC">
        <w:t>referentes a la</w:t>
      </w:r>
      <w:r w:rsidR="00756AF9" w:rsidRPr="002C10BC">
        <w:t xml:space="preserve"> </w:t>
      </w:r>
      <w:r w:rsidR="001970C6" w:rsidRPr="002C10BC">
        <w:t>claridad</w:t>
      </w:r>
      <w:r w:rsidR="00756AF9" w:rsidRPr="002C10BC">
        <w:t xml:space="preserve"> de los procesos</w:t>
      </w:r>
      <w:r w:rsidR="001970C6">
        <w:t xml:space="preserve">, su articulación, simplificación, </w:t>
      </w:r>
      <w:r w:rsidR="004E503A" w:rsidRPr="002C10BC">
        <w:t xml:space="preserve">actualización de </w:t>
      </w:r>
      <w:r w:rsidR="00756AF9" w:rsidRPr="002C10BC">
        <w:t>los procedimientos</w:t>
      </w:r>
      <w:r w:rsidR="004E503A" w:rsidRPr="002C10BC">
        <w:t xml:space="preserve">, </w:t>
      </w:r>
      <w:r w:rsidRPr="002C10BC">
        <w:t xml:space="preserve">manejo de </w:t>
      </w:r>
      <w:r w:rsidR="004E503A" w:rsidRPr="002C10BC">
        <w:t xml:space="preserve">Riesgos, </w:t>
      </w:r>
      <w:r w:rsidR="001970C6">
        <w:rPr>
          <w:lang w:val="es-CO"/>
        </w:rPr>
        <w:t xml:space="preserve">seguridad de la información conjuntamente con la </w:t>
      </w:r>
      <w:r w:rsidRPr="002C10BC">
        <w:rPr>
          <w:lang w:val="es-CO"/>
        </w:rPr>
        <w:t xml:space="preserve">digital, </w:t>
      </w:r>
      <w:r w:rsidR="001970C6">
        <w:rPr>
          <w:lang w:val="es-CO"/>
        </w:rPr>
        <w:t xml:space="preserve">la oportuna atención a las quejas y/o reclamos, la </w:t>
      </w:r>
      <w:r w:rsidRPr="002C10BC">
        <w:rPr>
          <w:lang w:val="es-CO"/>
        </w:rPr>
        <w:t>actualización de la</w:t>
      </w:r>
      <w:r w:rsidR="001970C6">
        <w:rPr>
          <w:lang w:val="es-CO"/>
        </w:rPr>
        <w:t>s</w:t>
      </w:r>
      <w:r w:rsidRPr="002C10BC">
        <w:rPr>
          <w:lang w:val="es-CO"/>
        </w:rPr>
        <w:t xml:space="preserve"> tarea</w:t>
      </w:r>
      <w:r w:rsidR="001970C6">
        <w:rPr>
          <w:lang w:val="es-CO"/>
        </w:rPr>
        <w:t xml:space="preserve">s del proceso de gestión </w:t>
      </w:r>
      <w:r w:rsidR="00756AF9" w:rsidRPr="002C10BC">
        <w:rPr>
          <w:lang w:val="es-CO"/>
        </w:rPr>
        <w:t>documental, entre otros</w:t>
      </w:r>
      <w:r>
        <w:rPr>
          <w:lang w:val="es-CO"/>
        </w:rPr>
        <w:t xml:space="preserve"> temas de interés</w:t>
      </w:r>
      <w:r w:rsidR="001970C6">
        <w:rPr>
          <w:lang w:val="es-CO"/>
        </w:rPr>
        <w:t>, que deter</w:t>
      </w:r>
      <w:r w:rsidR="00A11449">
        <w:rPr>
          <w:color w:val="202124"/>
          <w:shd w:val="clear" w:color="auto" w:fill="FFFFFF"/>
        </w:rPr>
        <w:t>mina</w:t>
      </w:r>
      <w:r w:rsidR="001970C6">
        <w:rPr>
          <w:color w:val="202124"/>
          <w:shd w:val="clear" w:color="auto" w:fill="FFFFFF"/>
        </w:rPr>
        <w:t xml:space="preserve">n el logro de los </w:t>
      </w:r>
      <w:r w:rsidR="00A11449">
        <w:rPr>
          <w:color w:val="202124"/>
          <w:shd w:val="clear" w:color="auto" w:fill="FFFFFF"/>
        </w:rPr>
        <w:t>objetivos y metas en los tiempos previstos</w:t>
      </w:r>
      <w:r w:rsidR="001970C6">
        <w:rPr>
          <w:color w:val="202124"/>
          <w:shd w:val="clear" w:color="auto" w:fill="FFFFFF"/>
        </w:rPr>
        <w:t xml:space="preserve"> y </w:t>
      </w:r>
      <w:r w:rsidR="00CA16C2">
        <w:rPr>
          <w:color w:val="202124"/>
          <w:shd w:val="clear" w:color="auto" w:fill="FFFFFF"/>
        </w:rPr>
        <w:t>d</w:t>
      </w:r>
      <w:r w:rsidR="00A11449">
        <w:rPr>
          <w:color w:val="202124"/>
          <w:shd w:val="clear" w:color="auto" w:fill="FFFFFF"/>
        </w:rPr>
        <w:t>e</w:t>
      </w:r>
      <w:r w:rsidR="001970C6">
        <w:rPr>
          <w:color w:val="202124"/>
          <w:shd w:val="clear" w:color="auto" w:fill="FFFFFF"/>
        </w:rPr>
        <w:t xml:space="preserve">l buen uso de los </w:t>
      </w:r>
      <w:r w:rsidR="00726508">
        <w:rPr>
          <w:color w:val="202124"/>
          <w:shd w:val="clear" w:color="auto" w:fill="FFFFFF"/>
        </w:rPr>
        <w:t>recursos</w:t>
      </w:r>
      <w:r w:rsidR="00CC3C11">
        <w:rPr>
          <w:color w:val="202124"/>
          <w:shd w:val="clear" w:color="auto" w:fill="FFFFFF"/>
        </w:rPr>
        <w:t xml:space="preserve">, junto </w:t>
      </w:r>
      <w:r w:rsidR="001970C6">
        <w:rPr>
          <w:color w:val="202124"/>
          <w:shd w:val="clear" w:color="auto" w:fill="FFFFFF"/>
        </w:rPr>
        <w:t>con sus ó</w:t>
      </w:r>
      <w:r w:rsidR="00726508">
        <w:rPr>
          <w:color w:val="202124"/>
          <w:shd w:val="clear" w:color="auto" w:fill="FFFFFF"/>
        </w:rPr>
        <w:t>p</w:t>
      </w:r>
      <w:r w:rsidR="001970C6">
        <w:rPr>
          <w:color w:val="202124"/>
          <w:shd w:val="clear" w:color="auto" w:fill="FFFFFF"/>
        </w:rPr>
        <w:t>timos resultados</w:t>
      </w:r>
      <w:r w:rsidR="00726508">
        <w:rPr>
          <w:color w:val="202124"/>
          <w:shd w:val="clear" w:color="auto" w:fill="FFFFFF"/>
        </w:rPr>
        <w:t>.</w:t>
      </w:r>
      <w:r w:rsidR="001970C6">
        <w:rPr>
          <w:color w:val="202124"/>
          <w:shd w:val="clear" w:color="auto" w:fill="FFFFFF"/>
        </w:rPr>
        <w:t xml:space="preserve"> </w:t>
      </w:r>
    </w:p>
    <w:p w:rsidR="00EF3CA7" w:rsidRPr="00283797" w:rsidRDefault="00EF3CA7" w:rsidP="00283797">
      <w:pPr>
        <w:shd w:val="clear" w:color="auto" w:fill="FFFFFF"/>
        <w:rPr>
          <w:i/>
          <w:color w:val="7030A0"/>
          <w:sz w:val="24"/>
          <w:szCs w:val="24"/>
          <w:lang w:val="es-CO" w:eastAsia="es-CO"/>
        </w:rPr>
      </w:pPr>
    </w:p>
    <w:p w:rsidR="00A50AAF" w:rsidRPr="0088146F" w:rsidRDefault="00A50AAF" w:rsidP="005F3CA8">
      <w:pPr>
        <w:ind w:right="-142"/>
        <w:jc w:val="both"/>
        <w:rPr>
          <w:b/>
        </w:rPr>
      </w:pPr>
    </w:p>
    <w:p w:rsidR="00AE4A75" w:rsidRDefault="00A6420B" w:rsidP="005F3CA8">
      <w:pPr>
        <w:ind w:right="-142"/>
        <w:jc w:val="both"/>
        <w:rPr>
          <w:b/>
        </w:rPr>
      </w:pPr>
      <w:r w:rsidRPr="0088146F">
        <w:rPr>
          <w:b/>
        </w:rPr>
        <w:t xml:space="preserve">CUARTA DIMENSION – EVALUACION DE RESULTADOS </w:t>
      </w:r>
      <w:r w:rsidR="003540A9" w:rsidRPr="0088146F">
        <w:rPr>
          <w:b/>
        </w:rPr>
        <w:t xml:space="preserve"> </w:t>
      </w:r>
    </w:p>
    <w:p w:rsidR="005A432A" w:rsidRPr="003E5570" w:rsidRDefault="005A432A" w:rsidP="005A432A">
      <w:pPr>
        <w:ind w:right="-142"/>
        <w:jc w:val="both"/>
      </w:pPr>
      <w:r w:rsidRPr="003E5570">
        <w:t xml:space="preserve">  </w:t>
      </w:r>
    </w:p>
    <w:p w:rsidR="005A432A" w:rsidRPr="0088146F" w:rsidRDefault="005A432A" w:rsidP="005A432A">
      <w:pPr>
        <w:ind w:right="-142"/>
        <w:jc w:val="both"/>
        <w:rPr>
          <w:b/>
        </w:rPr>
      </w:pPr>
      <w:r w:rsidRPr="003E5570">
        <w:t>Teniendo en cuenta una de las propuestas consignadas en el Manual Operativo (MIPG), referente a “Desarrollar una cultura organizacional fundamentada en la información, el control y la evaluación, para la toma de d</w:t>
      </w:r>
      <w:r>
        <w:t>ecisiones y la mejora continua”. Se debe anotar,</w:t>
      </w:r>
      <w:r w:rsidRPr="003E5570">
        <w:t xml:space="preserve"> que la entidad actúa acuciosamente en este aspecto, comoquiera que por su naturaleza y misión, le da gran relevancia a la aplicación de los controles</w:t>
      </w:r>
    </w:p>
    <w:p w:rsidR="00AE4A75" w:rsidRPr="00A66DC1" w:rsidRDefault="00AE4A75" w:rsidP="00F71A42">
      <w:pPr>
        <w:ind w:left="-567" w:right="-142"/>
        <w:jc w:val="both"/>
        <w:rPr>
          <w:i/>
          <w:color w:val="0070C0"/>
        </w:rPr>
      </w:pPr>
    </w:p>
    <w:p w:rsidR="003E5570" w:rsidRDefault="001B4AA1" w:rsidP="005F3CA8">
      <w:pPr>
        <w:ind w:right="-142"/>
        <w:jc w:val="both"/>
      </w:pPr>
      <w:r w:rsidRPr="001B4AA1">
        <w:t>Por su parte</w:t>
      </w:r>
      <w:r w:rsidR="00C45A7F">
        <w:t xml:space="preserve">, </w:t>
      </w:r>
      <w:r w:rsidR="00C45A7F" w:rsidRPr="00C45A7F">
        <w:t xml:space="preserve">se tiene </w:t>
      </w:r>
      <w:r w:rsidR="003E5570" w:rsidRPr="00C45A7F">
        <w:t xml:space="preserve">en cuenta </w:t>
      </w:r>
      <w:r w:rsidR="00C45A7F" w:rsidRPr="00C45A7F">
        <w:t xml:space="preserve">los lineamientos de la política que propone en </w:t>
      </w:r>
      <w:r w:rsidR="003E5570" w:rsidRPr="00C45A7F">
        <w:t xml:space="preserve">el Manual Operativo (MIPG), referente a </w:t>
      </w:r>
      <w:r w:rsidR="0024224B" w:rsidRPr="00C45A7F">
        <w:t>“Desarrollar una cultura organizacional fundamentada en la información, el control y la evaluación, para la toma de d</w:t>
      </w:r>
      <w:r w:rsidR="00A53229" w:rsidRPr="00C45A7F">
        <w:t>ecisiones y la mejora continua”. Se debe anotar,</w:t>
      </w:r>
      <w:r w:rsidR="003E5570" w:rsidRPr="00C45A7F">
        <w:t xml:space="preserve"> que la entidad actúa </w:t>
      </w:r>
      <w:r w:rsidR="0080778A" w:rsidRPr="00C45A7F">
        <w:t>diligentemente</w:t>
      </w:r>
      <w:r w:rsidR="003E5570" w:rsidRPr="00C45A7F">
        <w:t xml:space="preserve"> en este aspecto, comoquiera que por su naturaleza y misión, le da gran relevancia a la aplicación de los controles</w:t>
      </w:r>
      <w:r w:rsidR="00C45A7F" w:rsidRPr="00C45A7F">
        <w:t>, efectuando la debida evaluación a la gestión y desempeño de todos los procesos, procedimientos, estrategias, políticas, indicadores, planes, riesgos, identificando no sólo el avance, sino la reducción de los riesgos que imposibiliten el cumplimiento de los objetivos y, a su vez, el impacto de los mismos con miras a alcanzar el mejoramiento institucional.</w:t>
      </w:r>
    </w:p>
    <w:p w:rsidR="00A52EA5" w:rsidRDefault="00A52EA5" w:rsidP="005F3CA8">
      <w:pPr>
        <w:ind w:right="-142"/>
        <w:jc w:val="both"/>
      </w:pPr>
    </w:p>
    <w:p w:rsidR="00A52EA5" w:rsidRPr="0093719F" w:rsidRDefault="00A52EA5" w:rsidP="00A52EA5">
      <w:pPr>
        <w:ind w:right="-142"/>
        <w:jc w:val="both"/>
        <w:rPr>
          <w:sz w:val="23"/>
          <w:szCs w:val="23"/>
        </w:rPr>
      </w:pPr>
      <w:r>
        <w:t xml:space="preserve">Comoquiera que los servidores públicos, tienen bajo su responsabilidad la implementación de las políticas, </w:t>
      </w:r>
      <w:r w:rsidR="00B65114">
        <w:t xml:space="preserve">sobretodo de los Riesgos, </w:t>
      </w:r>
      <w:r w:rsidR="00B65114" w:rsidRPr="0093719F">
        <w:t>su evaluación, las estrategias</w:t>
      </w:r>
      <w:r w:rsidRPr="0093719F">
        <w:t xml:space="preserve">, </w:t>
      </w:r>
      <w:r w:rsidR="00B65114" w:rsidRPr="0093719F">
        <w:t xml:space="preserve">al igual los </w:t>
      </w:r>
      <w:r w:rsidR="00467E64" w:rsidRPr="0093719F">
        <w:rPr>
          <w:sz w:val="23"/>
          <w:szCs w:val="23"/>
        </w:rPr>
        <w:t>programas, planes</w:t>
      </w:r>
      <w:r w:rsidRPr="0093719F">
        <w:rPr>
          <w:sz w:val="23"/>
          <w:szCs w:val="23"/>
        </w:rPr>
        <w:t xml:space="preserve">, el control y la organización de la </w:t>
      </w:r>
      <w:r w:rsidR="00467E64" w:rsidRPr="0093719F">
        <w:rPr>
          <w:sz w:val="23"/>
          <w:szCs w:val="23"/>
        </w:rPr>
        <w:t>información</w:t>
      </w:r>
      <w:r w:rsidRPr="0093719F">
        <w:rPr>
          <w:sz w:val="23"/>
          <w:szCs w:val="23"/>
        </w:rPr>
        <w:t>, es preciso hacer mención que en la UIAF, se desarrolla a cabalidad</w:t>
      </w:r>
      <w:r w:rsidR="00B65114" w:rsidRPr="0093719F">
        <w:rPr>
          <w:sz w:val="23"/>
          <w:szCs w:val="23"/>
        </w:rPr>
        <w:t xml:space="preserve"> </w:t>
      </w:r>
      <w:r w:rsidR="00B65114" w:rsidRPr="0093719F">
        <w:rPr>
          <w:sz w:val="23"/>
          <w:szCs w:val="23"/>
        </w:rPr>
        <w:lastRenderedPageBreak/>
        <w:t xml:space="preserve">este punto debido a </w:t>
      </w:r>
      <w:r w:rsidRPr="0093719F">
        <w:rPr>
          <w:sz w:val="23"/>
          <w:szCs w:val="23"/>
        </w:rPr>
        <w:t xml:space="preserve">la reserva de la información, y la naturaleza de la misma, </w:t>
      </w:r>
      <w:r w:rsidR="00B65114" w:rsidRPr="0093719F">
        <w:rPr>
          <w:sz w:val="23"/>
          <w:szCs w:val="23"/>
        </w:rPr>
        <w:t xml:space="preserve">es una </w:t>
      </w:r>
      <w:r w:rsidRPr="0093719F">
        <w:rPr>
          <w:sz w:val="23"/>
          <w:szCs w:val="23"/>
        </w:rPr>
        <w:t xml:space="preserve">entidad de inteligencia y contrainteligencia, la cual interactúa con organismos de la misma comunidad, con entidades reportantes y de control. </w:t>
      </w:r>
    </w:p>
    <w:p w:rsidR="00B65114" w:rsidRPr="0093719F" w:rsidRDefault="00B65114" w:rsidP="00A52EA5">
      <w:pPr>
        <w:ind w:right="-142"/>
        <w:jc w:val="both"/>
        <w:rPr>
          <w:sz w:val="23"/>
          <w:szCs w:val="23"/>
        </w:rPr>
      </w:pPr>
    </w:p>
    <w:p w:rsidR="00C45A7F" w:rsidRPr="0093719F" w:rsidRDefault="0093719F" w:rsidP="0093719F">
      <w:pPr>
        <w:ind w:right="-142"/>
        <w:jc w:val="both"/>
        <w:rPr>
          <w:sz w:val="23"/>
          <w:szCs w:val="23"/>
        </w:rPr>
      </w:pPr>
      <w:r w:rsidRPr="0093719F">
        <w:rPr>
          <w:sz w:val="23"/>
          <w:szCs w:val="23"/>
        </w:rPr>
        <w:t>Debido a esto, se maneja el Plan de Riesgos, los cuales son identificados por los responsables de los procesos, efectuand</w:t>
      </w:r>
      <w:r w:rsidR="0080778A">
        <w:rPr>
          <w:sz w:val="23"/>
          <w:szCs w:val="23"/>
        </w:rPr>
        <w:t xml:space="preserve">o acciones tendientes a evitar su </w:t>
      </w:r>
      <w:r w:rsidRPr="0093719F">
        <w:rPr>
          <w:sz w:val="23"/>
          <w:szCs w:val="23"/>
        </w:rPr>
        <w:t xml:space="preserve">materialización y así mismo, se tiene la respectiva documentación que permita la trazabilidad de su gestión, los informes de auditorías y la </w:t>
      </w:r>
      <w:r w:rsidR="00C45A7F" w:rsidRPr="0093719F">
        <w:rPr>
          <w:sz w:val="23"/>
          <w:szCs w:val="23"/>
        </w:rPr>
        <w:t xml:space="preserve"> rendici</w:t>
      </w:r>
      <w:r w:rsidRPr="0093719F">
        <w:rPr>
          <w:sz w:val="23"/>
          <w:szCs w:val="23"/>
        </w:rPr>
        <w:t>ón</w:t>
      </w:r>
      <w:r w:rsidR="00C45A7F" w:rsidRPr="0093719F">
        <w:rPr>
          <w:sz w:val="23"/>
          <w:szCs w:val="23"/>
        </w:rPr>
        <w:t xml:space="preserve"> de cuentas</w:t>
      </w:r>
      <w:r w:rsidRPr="0093719F">
        <w:rPr>
          <w:sz w:val="23"/>
          <w:szCs w:val="23"/>
        </w:rPr>
        <w:t xml:space="preserve">, entre otros. </w:t>
      </w:r>
    </w:p>
    <w:p w:rsidR="00BF410A" w:rsidRPr="00A66DC1" w:rsidRDefault="00BF410A" w:rsidP="005F3CA8">
      <w:pPr>
        <w:ind w:right="-142"/>
        <w:jc w:val="both"/>
        <w:rPr>
          <w:color w:val="0070C0"/>
        </w:rPr>
      </w:pPr>
    </w:p>
    <w:p w:rsidR="0058254B" w:rsidRPr="0088146F" w:rsidRDefault="0058254B" w:rsidP="0058254B">
      <w:pPr>
        <w:autoSpaceDE w:val="0"/>
        <w:autoSpaceDN w:val="0"/>
        <w:adjustRightInd w:val="0"/>
        <w:jc w:val="both"/>
        <w:rPr>
          <w:rFonts w:eastAsia="MS Mincho"/>
          <w:b/>
          <w:lang w:val="es-CO" w:eastAsia="es-CO"/>
        </w:rPr>
      </w:pPr>
      <w:r w:rsidRPr="0088146F">
        <w:rPr>
          <w:b/>
        </w:rPr>
        <w:t xml:space="preserve">QUINTA DIMENSION- INFORMACION Y COMUNICACIÓN </w:t>
      </w:r>
    </w:p>
    <w:p w:rsidR="0058254B" w:rsidRPr="00A66DC1" w:rsidRDefault="0058254B" w:rsidP="0058254B">
      <w:pPr>
        <w:autoSpaceDE w:val="0"/>
        <w:autoSpaceDN w:val="0"/>
        <w:adjustRightInd w:val="0"/>
        <w:jc w:val="both"/>
        <w:rPr>
          <w:rFonts w:eastAsia="MS Mincho"/>
          <w:color w:val="0070C0"/>
          <w:lang w:val="es-CO" w:eastAsia="es-CO"/>
        </w:rPr>
      </w:pPr>
    </w:p>
    <w:p w:rsidR="00015F32" w:rsidRPr="007E3B67" w:rsidRDefault="00BE632E" w:rsidP="00BE64BB">
      <w:pPr>
        <w:shd w:val="clear" w:color="auto" w:fill="FFFFFF"/>
        <w:jc w:val="both"/>
        <w:rPr>
          <w:rStyle w:val="hgkelc"/>
          <w:i/>
        </w:rPr>
      </w:pPr>
      <w:r w:rsidRPr="00F6242E">
        <w:rPr>
          <w:lang w:val="es-CO"/>
        </w:rPr>
        <w:t>Vale mencionar que e</w:t>
      </w:r>
      <w:r w:rsidR="00955C98" w:rsidRPr="00F6242E">
        <w:rPr>
          <w:lang w:val="es-CO"/>
        </w:rPr>
        <w:t>st</w:t>
      </w:r>
      <w:r w:rsidRPr="00F6242E">
        <w:rPr>
          <w:lang w:val="es-CO"/>
        </w:rPr>
        <w:t xml:space="preserve">e </w:t>
      </w:r>
      <w:r w:rsidRPr="00F6242E">
        <w:rPr>
          <w:shd w:val="clear" w:color="auto" w:fill="FFFFFF"/>
        </w:rPr>
        <w:t xml:space="preserve">espacio es fundamental y articulador con toda la entidad, </w:t>
      </w:r>
      <w:r w:rsidR="00F6242E" w:rsidRPr="00F6242E">
        <w:rPr>
          <w:shd w:val="clear" w:color="auto" w:fill="FFFFFF"/>
        </w:rPr>
        <w:t>toda vez que proporciona</w:t>
      </w:r>
      <w:r w:rsidRPr="00F6242E">
        <w:rPr>
          <w:shd w:val="clear" w:color="auto" w:fill="FFFFFF"/>
        </w:rPr>
        <w:t xml:space="preserve"> </w:t>
      </w:r>
      <w:r w:rsidR="00F6242E" w:rsidRPr="00F6242E">
        <w:rPr>
          <w:shd w:val="clear" w:color="auto" w:fill="FFFFFF"/>
        </w:rPr>
        <w:t xml:space="preserve">reciprocidades tanto </w:t>
      </w:r>
      <w:r w:rsidR="009945A1" w:rsidRPr="00F6242E">
        <w:rPr>
          <w:shd w:val="clear" w:color="auto" w:fill="FFFFFF"/>
        </w:rPr>
        <w:t xml:space="preserve">interna, </w:t>
      </w:r>
      <w:r w:rsidR="00F6242E" w:rsidRPr="00F6242E">
        <w:rPr>
          <w:shd w:val="clear" w:color="auto" w:fill="FFFFFF"/>
        </w:rPr>
        <w:t xml:space="preserve">como </w:t>
      </w:r>
      <w:r w:rsidR="009945A1" w:rsidRPr="00F6242E">
        <w:rPr>
          <w:shd w:val="clear" w:color="auto" w:fill="FFFFFF"/>
        </w:rPr>
        <w:t>e</w:t>
      </w:r>
      <w:r w:rsidRPr="00F6242E">
        <w:rPr>
          <w:shd w:val="clear" w:color="auto" w:fill="FFFFFF"/>
        </w:rPr>
        <w:t xml:space="preserve">xterna, </w:t>
      </w:r>
      <w:r w:rsidR="00F6242E" w:rsidRPr="00F6242E">
        <w:rPr>
          <w:shd w:val="clear" w:color="auto" w:fill="FFFFFF"/>
        </w:rPr>
        <w:t>permitiendo enlaces con el medio</w:t>
      </w:r>
      <w:r w:rsidR="0080778A">
        <w:rPr>
          <w:shd w:val="clear" w:color="auto" w:fill="FFFFFF"/>
        </w:rPr>
        <w:t>,</w:t>
      </w:r>
      <w:r w:rsidRPr="00F6242E">
        <w:rPr>
          <w:shd w:val="clear" w:color="auto" w:fill="FFFFFF"/>
        </w:rPr>
        <w:t xml:space="preserve"> y</w:t>
      </w:r>
      <w:r w:rsidR="00F6242E" w:rsidRPr="00F6242E">
        <w:rPr>
          <w:shd w:val="clear" w:color="auto" w:fill="FFFFFF"/>
        </w:rPr>
        <w:t xml:space="preserve"> a su vez</w:t>
      </w:r>
      <w:r w:rsidR="0080778A">
        <w:rPr>
          <w:shd w:val="clear" w:color="auto" w:fill="FFFFFF"/>
        </w:rPr>
        <w:t>,</w:t>
      </w:r>
      <w:r w:rsidR="00F6242E" w:rsidRPr="00F6242E">
        <w:rPr>
          <w:shd w:val="clear" w:color="auto" w:fill="FFFFFF"/>
        </w:rPr>
        <w:t xml:space="preserve"> accediendo al </w:t>
      </w:r>
      <w:r w:rsidR="00F6242E" w:rsidRPr="007E3B67">
        <w:rPr>
          <w:shd w:val="clear" w:color="auto" w:fill="FFFFFF"/>
        </w:rPr>
        <w:t>cumplimiento</w:t>
      </w:r>
      <w:r w:rsidRPr="007E3B67">
        <w:rPr>
          <w:shd w:val="clear" w:color="auto" w:fill="FFFFFF"/>
        </w:rPr>
        <w:t xml:space="preserve"> de </w:t>
      </w:r>
      <w:r w:rsidR="00F6242E" w:rsidRPr="007E3B67">
        <w:rPr>
          <w:shd w:val="clear" w:color="auto" w:fill="FFFFFF"/>
        </w:rPr>
        <w:t xml:space="preserve">las actividades que forman parte del </w:t>
      </w:r>
      <w:r w:rsidRPr="007E3B67">
        <w:rPr>
          <w:shd w:val="clear" w:color="auto" w:fill="FFFFFF"/>
        </w:rPr>
        <w:t>ciclo de gestión.</w:t>
      </w:r>
      <w:r w:rsidR="008541AD" w:rsidRPr="007E3B67">
        <w:rPr>
          <w:shd w:val="clear" w:color="auto" w:fill="FFFFFF"/>
        </w:rPr>
        <w:t xml:space="preserve"> </w:t>
      </w:r>
      <w:r w:rsidR="00F6242E" w:rsidRPr="007E3B67">
        <w:rPr>
          <w:shd w:val="clear" w:color="auto" w:fill="FFFFFF"/>
        </w:rPr>
        <w:t xml:space="preserve">Por consiguiente, se cuenta primero con la </w:t>
      </w:r>
      <w:r w:rsidRPr="007E3B67">
        <w:rPr>
          <w:rStyle w:val="hgkelc"/>
          <w:bCs/>
          <w:shd w:val="clear" w:color="auto" w:fill="FFFFFF"/>
        </w:rPr>
        <w:t>información</w:t>
      </w:r>
      <w:r w:rsidRPr="007E3B67">
        <w:rPr>
          <w:rStyle w:val="hgkelc"/>
          <w:shd w:val="clear" w:color="auto" w:fill="FFFFFF"/>
        </w:rPr>
        <w:t xml:space="preserve"> interna, </w:t>
      </w:r>
      <w:r w:rsidR="00F6242E" w:rsidRPr="007E3B67">
        <w:rPr>
          <w:rStyle w:val="hgkelc"/>
          <w:shd w:val="clear" w:color="auto" w:fill="FFFFFF"/>
        </w:rPr>
        <w:t xml:space="preserve">y con los </w:t>
      </w:r>
      <w:r w:rsidRPr="007E3B67">
        <w:rPr>
          <w:rStyle w:val="hgkelc"/>
          <w:shd w:val="clear" w:color="auto" w:fill="FFFFFF"/>
        </w:rPr>
        <w:t>canales de </w:t>
      </w:r>
      <w:r w:rsidRPr="007E3B67">
        <w:rPr>
          <w:rStyle w:val="hgkelc"/>
          <w:bCs/>
          <w:shd w:val="clear" w:color="auto" w:fill="FFFFFF"/>
        </w:rPr>
        <w:t>comunicación</w:t>
      </w:r>
      <w:r w:rsidRPr="007E3B67">
        <w:rPr>
          <w:rStyle w:val="hgkelc"/>
          <w:shd w:val="clear" w:color="auto" w:fill="FFFFFF"/>
        </w:rPr>
        <w:t> </w:t>
      </w:r>
      <w:r w:rsidR="00F6242E" w:rsidRPr="007E3B67">
        <w:rPr>
          <w:rStyle w:val="hgkelc"/>
          <w:shd w:val="clear" w:color="auto" w:fill="FFFFFF"/>
        </w:rPr>
        <w:t>conformes</w:t>
      </w:r>
      <w:r w:rsidRPr="007E3B67">
        <w:rPr>
          <w:rStyle w:val="hgkelc"/>
          <w:shd w:val="clear" w:color="auto" w:fill="FFFFFF"/>
        </w:rPr>
        <w:t xml:space="preserve"> </w:t>
      </w:r>
      <w:r w:rsidR="00F6242E" w:rsidRPr="007E3B67">
        <w:rPr>
          <w:rStyle w:val="hgkelc"/>
          <w:shd w:val="clear" w:color="auto" w:fill="FFFFFF"/>
        </w:rPr>
        <w:t xml:space="preserve">con lo requerido para </w:t>
      </w:r>
      <w:r w:rsidR="00085AD4" w:rsidRPr="007E3B67">
        <w:rPr>
          <w:rStyle w:val="hgkelc"/>
        </w:rPr>
        <w:t xml:space="preserve">cumplir con las responsabilidades tanto individuales como colectivas y </w:t>
      </w:r>
      <w:r w:rsidR="0080778A">
        <w:rPr>
          <w:rStyle w:val="hgkelc"/>
        </w:rPr>
        <w:t xml:space="preserve">así mismo, </w:t>
      </w:r>
      <w:r w:rsidR="00085AD4" w:rsidRPr="007E3B67">
        <w:rPr>
          <w:rStyle w:val="hgkelc"/>
        </w:rPr>
        <w:t xml:space="preserve"> representando la importancia de este </w:t>
      </w:r>
      <w:r w:rsidR="00085AD4" w:rsidRPr="007E3B67">
        <w:rPr>
          <w:lang w:val="es-CO"/>
        </w:rPr>
        <w:t>elemento</w:t>
      </w:r>
      <w:r w:rsidR="00955C98" w:rsidRPr="007E3B67">
        <w:rPr>
          <w:lang w:val="es-CO"/>
        </w:rPr>
        <w:t xml:space="preserve"> </w:t>
      </w:r>
      <w:r w:rsidR="00085AD4" w:rsidRPr="007E3B67">
        <w:rPr>
          <w:rStyle w:val="hgkelc"/>
        </w:rPr>
        <w:t>básico</w:t>
      </w:r>
      <w:r w:rsidR="00955C98" w:rsidRPr="007E3B67">
        <w:rPr>
          <w:rStyle w:val="hgkelc"/>
        </w:rPr>
        <w:t xml:space="preserve"> </w:t>
      </w:r>
      <w:r w:rsidR="00085AD4" w:rsidRPr="007E3B67">
        <w:rPr>
          <w:rStyle w:val="hgkelc"/>
        </w:rPr>
        <w:t xml:space="preserve">en </w:t>
      </w:r>
      <w:r w:rsidR="00A53229" w:rsidRPr="007E3B67">
        <w:rPr>
          <w:rStyle w:val="hgkelc"/>
        </w:rPr>
        <w:t xml:space="preserve">el proceso estratégico, el cual </w:t>
      </w:r>
      <w:r w:rsidR="00085AD4" w:rsidRPr="007E3B67">
        <w:rPr>
          <w:rStyle w:val="hgkelc"/>
        </w:rPr>
        <w:t>cubre</w:t>
      </w:r>
      <w:r w:rsidR="00955C98" w:rsidRPr="007E3B67">
        <w:rPr>
          <w:rStyle w:val="hgkelc"/>
        </w:rPr>
        <w:t xml:space="preserve"> la planificación, organización, dirección y control, al igual que los demás procedimientos </w:t>
      </w:r>
      <w:r w:rsidR="00755C23" w:rsidRPr="007E3B67">
        <w:rPr>
          <w:rStyle w:val="hgkelc"/>
        </w:rPr>
        <w:t>y otros elementos que direccionan la calidad oportunidad y seguridad de la información</w:t>
      </w:r>
      <w:r w:rsidR="007E3B67">
        <w:rPr>
          <w:rStyle w:val="hgkelc"/>
        </w:rPr>
        <w:t xml:space="preserve">, como lo define los procesos, la infraestructura </w:t>
      </w:r>
      <w:r w:rsidR="00A63BD6">
        <w:rPr>
          <w:rStyle w:val="hgkelc"/>
        </w:rPr>
        <w:t>tecnológica</w:t>
      </w:r>
      <w:r w:rsidR="007E3B67">
        <w:rPr>
          <w:rStyle w:val="hgkelc"/>
        </w:rPr>
        <w:t xml:space="preserve">, </w:t>
      </w:r>
      <w:r w:rsidR="0085095C" w:rsidRPr="007E3B67">
        <w:t xml:space="preserve">la gestión documental, </w:t>
      </w:r>
      <w:r w:rsidR="00A63BD6">
        <w:t xml:space="preserve">y la aplicación de </w:t>
      </w:r>
      <w:r w:rsidR="0085095C" w:rsidRPr="007E3B67">
        <w:t>la</w:t>
      </w:r>
      <w:r w:rsidR="00015F32" w:rsidRPr="007E3B67">
        <w:t xml:space="preserve"> Ley de Transparencia y Acceso a la </w:t>
      </w:r>
      <w:r w:rsidR="00B64311" w:rsidRPr="007E3B67">
        <w:t>i</w:t>
      </w:r>
      <w:r w:rsidR="00015F32" w:rsidRPr="007E3B67">
        <w:t>nformación.</w:t>
      </w:r>
    </w:p>
    <w:p w:rsidR="00755C23" w:rsidRPr="00A66DC1" w:rsidRDefault="00755C23" w:rsidP="00BE64BB">
      <w:pPr>
        <w:shd w:val="clear" w:color="auto" w:fill="FFFFFF"/>
        <w:jc w:val="both"/>
        <w:rPr>
          <w:color w:val="0070C0"/>
        </w:rPr>
      </w:pPr>
    </w:p>
    <w:p w:rsidR="00481886" w:rsidRPr="00A63BD6" w:rsidRDefault="00A63BD6" w:rsidP="0058254B">
      <w:pPr>
        <w:autoSpaceDE w:val="0"/>
        <w:autoSpaceDN w:val="0"/>
        <w:adjustRightInd w:val="0"/>
        <w:jc w:val="both"/>
      </w:pPr>
      <w:r>
        <w:t>Ahora bien, c</w:t>
      </w:r>
      <w:r w:rsidRPr="00A63BD6">
        <w:t xml:space="preserve">on el propósito de dar cumplimiento con una de las estrategias determinadas en el MIPG que hace referencia a: “Desarrollar una cultura organizacional fundamentada en la información, el control y la evaluación, para la toma de decisiones y la mejora continua”, </w:t>
      </w:r>
      <w:r w:rsidR="0080778A">
        <w:t xml:space="preserve">vale anotar </w:t>
      </w:r>
      <w:r w:rsidRPr="00A63BD6">
        <w:t xml:space="preserve">que la </w:t>
      </w:r>
      <w:r w:rsidR="00755C23" w:rsidRPr="00A63BD6">
        <w:t xml:space="preserve">entidad </w:t>
      </w:r>
      <w:r w:rsidRPr="00A63BD6">
        <w:t xml:space="preserve">debe proteger la reserva de la información, </w:t>
      </w:r>
      <w:r w:rsidR="0080778A">
        <w:t xml:space="preserve">en razón a </w:t>
      </w:r>
      <w:r>
        <w:t xml:space="preserve">que </w:t>
      </w:r>
      <w:r w:rsidRPr="00A63BD6">
        <w:t>pertenece a la Comunidad de Inteligencia y Contrainteligencia, facultad concedida por la Ley Estatutaria No. 1621 del año 2013</w:t>
      </w:r>
      <w:r>
        <w:t xml:space="preserve">, </w:t>
      </w:r>
      <w:r w:rsidRPr="00A63BD6">
        <w:t xml:space="preserve">y por </w:t>
      </w:r>
      <w:r w:rsidR="0080778A">
        <w:t xml:space="preserve">lo tanto, </w:t>
      </w:r>
      <w:r w:rsidRPr="00A63BD6">
        <w:t xml:space="preserve">es fundamental cuidar la información que </w:t>
      </w:r>
      <w:r>
        <w:t>genera</w:t>
      </w:r>
      <w:r w:rsidRPr="00A63BD6">
        <w:t>, aplicando medidas de revisión, verificación, análisis y control permanente</w:t>
      </w:r>
      <w:r w:rsidR="002A5916">
        <w:t xml:space="preserve">. Además, </w:t>
      </w:r>
      <w:r w:rsidRPr="00A63BD6">
        <w:t xml:space="preserve">posee </w:t>
      </w:r>
      <w:r w:rsidR="002A5916">
        <w:t xml:space="preserve">los instrumentos esenciales para el desarrollo de esta gestión como: canales de </w:t>
      </w:r>
      <w:r w:rsidR="0058254B" w:rsidRPr="00A63BD6">
        <w:t xml:space="preserve">comunicación, </w:t>
      </w:r>
      <w:r w:rsidRPr="00A63BD6">
        <w:t>conveniente disposición</w:t>
      </w:r>
      <w:r w:rsidR="003861A6" w:rsidRPr="00A63BD6">
        <w:t xml:space="preserve"> tecnológica,</w:t>
      </w:r>
      <w:r w:rsidRPr="00A63BD6">
        <w:t xml:space="preserve"> c</w:t>
      </w:r>
      <w:r w:rsidR="0058254B" w:rsidRPr="00A63BD6">
        <w:t>apacidad organizacional</w:t>
      </w:r>
      <w:r w:rsidR="00A53229" w:rsidRPr="00A63BD6">
        <w:t>,</w:t>
      </w:r>
      <w:r w:rsidR="00BE64BB" w:rsidRPr="00A63BD6">
        <w:t xml:space="preserve"> </w:t>
      </w:r>
      <w:r w:rsidR="002A5916">
        <w:t xml:space="preserve">definición de procesos, manuales, </w:t>
      </w:r>
      <w:r w:rsidR="00BE64BB" w:rsidRPr="00A63BD6">
        <w:t>entre otros elementos</w:t>
      </w:r>
      <w:r w:rsidR="00A73020" w:rsidRPr="00A63BD6">
        <w:t xml:space="preserve">. </w:t>
      </w:r>
      <w:r w:rsidRPr="00A63BD6">
        <w:t xml:space="preserve"> </w:t>
      </w:r>
    </w:p>
    <w:p w:rsidR="0058254B" w:rsidRPr="00A66DC1" w:rsidRDefault="0058254B" w:rsidP="005F3CA8">
      <w:pPr>
        <w:ind w:right="-142"/>
        <w:jc w:val="both"/>
        <w:rPr>
          <w:color w:val="0070C0"/>
        </w:rPr>
      </w:pPr>
    </w:p>
    <w:p w:rsidR="008E278D" w:rsidRPr="002D30A1" w:rsidRDefault="00B52165" w:rsidP="008E278D">
      <w:pPr>
        <w:autoSpaceDE w:val="0"/>
        <w:autoSpaceDN w:val="0"/>
        <w:adjustRightInd w:val="0"/>
        <w:jc w:val="both"/>
        <w:rPr>
          <w:lang w:val="es-CO"/>
        </w:rPr>
      </w:pPr>
      <w:r>
        <w:rPr>
          <w:lang w:val="es-CO"/>
        </w:rPr>
        <w:t xml:space="preserve">Por este motivo, </w:t>
      </w:r>
      <w:r w:rsidR="002D30A1" w:rsidRPr="002D30A1">
        <w:rPr>
          <w:lang w:val="es-CO"/>
        </w:rPr>
        <w:t xml:space="preserve">se adelanta las correspondientes acciones </w:t>
      </w:r>
      <w:r w:rsidR="00FD67B9" w:rsidRPr="002D30A1">
        <w:rPr>
          <w:lang w:val="es-CO"/>
        </w:rPr>
        <w:t xml:space="preserve">conducentes al cumplimento de las estrategias y políticas señaladas en la Guía orientadora del MIPG, </w:t>
      </w:r>
      <w:r w:rsidR="002D30A1" w:rsidRPr="002D30A1">
        <w:rPr>
          <w:lang w:val="es-CO"/>
        </w:rPr>
        <w:t>suministrada</w:t>
      </w:r>
      <w:r w:rsidR="00FD67B9" w:rsidRPr="002D30A1">
        <w:rPr>
          <w:lang w:val="es-CO"/>
        </w:rPr>
        <w:t xml:space="preserve"> por el Departamento Administrativo de la Función Pública. </w:t>
      </w:r>
      <w:r w:rsidR="00DE1191" w:rsidRPr="002D30A1">
        <w:rPr>
          <w:lang w:val="es-CO"/>
        </w:rPr>
        <w:t xml:space="preserve">Se </w:t>
      </w:r>
      <w:r w:rsidR="001C279F" w:rsidRPr="002D30A1">
        <w:rPr>
          <w:lang w:val="es-CO"/>
        </w:rPr>
        <w:t>destacan:</w:t>
      </w:r>
      <w:r w:rsidR="00FD67B9" w:rsidRPr="002D30A1">
        <w:rPr>
          <w:lang w:val="es-CO"/>
        </w:rPr>
        <w:t xml:space="preserve"> </w:t>
      </w:r>
      <w:r w:rsidR="00160A8E" w:rsidRPr="002D30A1">
        <w:rPr>
          <w:lang w:val="es-CO"/>
        </w:rPr>
        <w:t xml:space="preserve"> </w:t>
      </w:r>
    </w:p>
    <w:p w:rsidR="008E278D" w:rsidRPr="00C13527" w:rsidRDefault="008E278D" w:rsidP="008E278D">
      <w:pPr>
        <w:autoSpaceDE w:val="0"/>
        <w:autoSpaceDN w:val="0"/>
        <w:adjustRightInd w:val="0"/>
        <w:jc w:val="both"/>
        <w:rPr>
          <w:lang w:val="es-CO"/>
        </w:rPr>
      </w:pPr>
    </w:p>
    <w:p w:rsidR="00FD67B9" w:rsidRPr="00C13527" w:rsidRDefault="00FD67B9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Política de Gestión de Riesgos</w:t>
      </w:r>
    </w:p>
    <w:p w:rsidR="00DE1191" w:rsidRPr="00C13527" w:rsidRDefault="00DE119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Plan de Seguridad y Privacidad de la Información</w:t>
      </w:r>
    </w:p>
    <w:p w:rsidR="00DE1191" w:rsidRPr="00C13527" w:rsidRDefault="00DE119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 xml:space="preserve">Planes de Acción </w:t>
      </w:r>
    </w:p>
    <w:p w:rsidR="00DE1191" w:rsidRPr="00C13527" w:rsidRDefault="00DE119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Plan de Políticas de Integridad</w:t>
      </w:r>
    </w:p>
    <w:p w:rsidR="00DE1191" w:rsidRPr="00C13527" w:rsidRDefault="00DE119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Plan de Mejora de Clima Laboral</w:t>
      </w:r>
    </w:p>
    <w:p w:rsidR="00DE1191" w:rsidRPr="00C13527" w:rsidRDefault="00DE119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 xml:space="preserve">Plan de Capacitación </w:t>
      </w:r>
    </w:p>
    <w:p w:rsidR="00DE1191" w:rsidRPr="00C13527" w:rsidRDefault="00DE119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Plan de Bienestar</w:t>
      </w:r>
    </w:p>
    <w:p w:rsidR="00DE1191" w:rsidRPr="00C13527" w:rsidRDefault="00DE119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 xml:space="preserve">Plan de Riesgos de </w:t>
      </w:r>
      <w:r w:rsidR="002D30A1" w:rsidRPr="00C13527">
        <w:rPr>
          <w:lang w:val="es-CO"/>
        </w:rPr>
        <w:t xml:space="preserve">gestión y de </w:t>
      </w:r>
      <w:r w:rsidRPr="00C13527">
        <w:rPr>
          <w:lang w:val="es-CO"/>
        </w:rPr>
        <w:t>Corrupción</w:t>
      </w:r>
    </w:p>
    <w:p w:rsidR="00DE1191" w:rsidRPr="00C13527" w:rsidRDefault="00DE119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Estrategias de participación ciudadana</w:t>
      </w:r>
    </w:p>
    <w:p w:rsidR="00DE1191" w:rsidRPr="00C13527" w:rsidRDefault="00DE119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Plan Anticorrupción y Atención al Ciudadano</w:t>
      </w:r>
    </w:p>
    <w:p w:rsidR="00542A21" w:rsidRPr="00C13527" w:rsidRDefault="00542A2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Planes Institucionales</w:t>
      </w:r>
    </w:p>
    <w:p w:rsidR="00DE1191" w:rsidRPr="00C13527" w:rsidRDefault="00DE119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 xml:space="preserve">Plan Estratégico Sectorial </w:t>
      </w:r>
    </w:p>
    <w:p w:rsidR="001400B6" w:rsidRPr="00C13527" w:rsidRDefault="001400B6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Adopción de la política de Gestión Documental</w:t>
      </w:r>
      <w:r w:rsidR="004A2062" w:rsidRPr="00C13527">
        <w:rPr>
          <w:lang w:val="es-CO"/>
        </w:rPr>
        <w:t xml:space="preserve"> </w:t>
      </w:r>
    </w:p>
    <w:p w:rsidR="004A2062" w:rsidRPr="00C13527" w:rsidRDefault="004A2062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 xml:space="preserve">Elaboración del programa de Gestión Documental </w:t>
      </w:r>
    </w:p>
    <w:p w:rsidR="004A2062" w:rsidRPr="00C13527" w:rsidRDefault="004A2062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lastRenderedPageBreak/>
        <w:t>Adopción de la política de gestión de documento electrónico</w:t>
      </w:r>
    </w:p>
    <w:p w:rsidR="001400B6" w:rsidRPr="00C13527" w:rsidRDefault="001400B6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Formalidad de comunicaciones en casos de especial atención</w:t>
      </w:r>
    </w:p>
    <w:p w:rsidR="008E278D" w:rsidRPr="00C13527" w:rsidRDefault="003D0AC1" w:rsidP="008E278D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 xml:space="preserve">Elaboración y difusión de </w:t>
      </w:r>
      <w:r w:rsidR="008E278D" w:rsidRPr="00C13527">
        <w:rPr>
          <w:lang w:val="es-CO"/>
        </w:rPr>
        <w:t>la política de comunicaciones e información pública</w:t>
      </w:r>
    </w:p>
    <w:p w:rsidR="008E278D" w:rsidRPr="00C13527" w:rsidRDefault="003D0AC1" w:rsidP="008E278D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Actualización del d</w:t>
      </w:r>
      <w:r w:rsidR="008E278D" w:rsidRPr="00C13527">
        <w:rPr>
          <w:lang w:val="es-CO"/>
        </w:rPr>
        <w:t xml:space="preserve">iseño del sitio web oficial de la entidad, </w:t>
      </w:r>
      <w:r w:rsidRPr="00C13527">
        <w:rPr>
          <w:lang w:val="es-CO"/>
        </w:rPr>
        <w:t xml:space="preserve">al igual que los temas a publicar </w:t>
      </w:r>
      <w:r w:rsidR="008E278D" w:rsidRPr="00C13527">
        <w:rPr>
          <w:lang w:val="es-CO"/>
        </w:rPr>
        <w:t xml:space="preserve">ajustado </w:t>
      </w:r>
      <w:r w:rsidRPr="00C13527">
        <w:rPr>
          <w:lang w:val="es-CO"/>
        </w:rPr>
        <w:t>con lo normado.</w:t>
      </w:r>
    </w:p>
    <w:p w:rsidR="00B30F60" w:rsidRPr="00C13527" w:rsidRDefault="003E0829" w:rsidP="008E278D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Me</w:t>
      </w:r>
      <w:r w:rsidR="00B30F60" w:rsidRPr="00C13527">
        <w:rPr>
          <w:lang w:val="es-CO"/>
        </w:rPr>
        <w:t>canismos de participación ciudadanía</w:t>
      </w:r>
    </w:p>
    <w:p w:rsidR="00B30F60" w:rsidRPr="00C13527" w:rsidRDefault="00A73020" w:rsidP="008E278D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 xml:space="preserve">Realización de </w:t>
      </w:r>
      <w:r w:rsidR="00B30F60" w:rsidRPr="00C13527">
        <w:rPr>
          <w:lang w:val="es-CO"/>
        </w:rPr>
        <w:t>la Rendición de Cuentas a la Ciudadanía.</w:t>
      </w:r>
    </w:p>
    <w:p w:rsidR="001400B6" w:rsidRPr="00C13527" w:rsidRDefault="001400B6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 xml:space="preserve">Publicación en el sitio </w:t>
      </w:r>
      <w:r w:rsidR="00542A21" w:rsidRPr="00C13527">
        <w:rPr>
          <w:lang w:val="es-CO"/>
        </w:rPr>
        <w:t>W</w:t>
      </w:r>
      <w:r w:rsidRPr="00C13527">
        <w:rPr>
          <w:lang w:val="es-CO"/>
        </w:rPr>
        <w:t xml:space="preserve">eb y en el portal de Datos Abiertos el esquema de publicación de información adoptado mediante acto administrativo. </w:t>
      </w:r>
    </w:p>
    <w:p w:rsidR="00542A21" w:rsidRPr="00C13527" w:rsidRDefault="00542A21" w:rsidP="001400B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CO"/>
        </w:rPr>
      </w:pPr>
      <w:r w:rsidRPr="00C13527">
        <w:rPr>
          <w:lang w:val="es-CO"/>
        </w:rPr>
        <w:t>Avance matriz Indicadores</w:t>
      </w:r>
      <w:r w:rsidR="00965B8A" w:rsidRPr="00C13527">
        <w:rPr>
          <w:lang w:val="es-CO"/>
        </w:rPr>
        <w:t>.</w:t>
      </w:r>
    </w:p>
    <w:p w:rsidR="00A73020" w:rsidRPr="00A66DC1" w:rsidRDefault="00A73020" w:rsidP="00A73020">
      <w:pPr>
        <w:pStyle w:val="Prrafodelista"/>
        <w:autoSpaceDE w:val="0"/>
        <w:autoSpaceDN w:val="0"/>
        <w:adjustRightInd w:val="0"/>
        <w:ind w:left="360"/>
        <w:jc w:val="both"/>
        <w:rPr>
          <w:color w:val="0070C0"/>
          <w:lang w:val="es-CO"/>
        </w:rPr>
      </w:pPr>
    </w:p>
    <w:p w:rsidR="00756AF9" w:rsidRPr="0088146F" w:rsidRDefault="00756AF9" w:rsidP="005F3CA8">
      <w:pPr>
        <w:ind w:right="-142"/>
        <w:jc w:val="both"/>
        <w:rPr>
          <w:lang w:val="es-CO"/>
        </w:rPr>
      </w:pPr>
    </w:p>
    <w:p w:rsidR="008E278D" w:rsidRPr="0088146F" w:rsidRDefault="008E278D" w:rsidP="008E278D">
      <w:pPr>
        <w:autoSpaceDE w:val="0"/>
        <w:autoSpaceDN w:val="0"/>
        <w:adjustRightInd w:val="0"/>
        <w:jc w:val="both"/>
        <w:rPr>
          <w:b/>
        </w:rPr>
      </w:pPr>
      <w:r w:rsidRPr="0088146F">
        <w:rPr>
          <w:b/>
        </w:rPr>
        <w:t xml:space="preserve">SEXTA DIMENSION GESTION DEL CONOCIMIENTO Y LA INNOVACION </w:t>
      </w:r>
    </w:p>
    <w:p w:rsidR="008E278D" w:rsidRPr="00A66DC1" w:rsidRDefault="008E278D" w:rsidP="008E278D">
      <w:pPr>
        <w:autoSpaceDE w:val="0"/>
        <w:autoSpaceDN w:val="0"/>
        <w:adjustRightInd w:val="0"/>
        <w:jc w:val="both"/>
        <w:rPr>
          <w:color w:val="0070C0"/>
        </w:rPr>
      </w:pPr>
    </w:p>
    <w:p w:rsidR="008E278D" w:rsidRPr="00A66DC1" w:rsidRDefault="008E278D" w:rsidP="008E278D">
      <w:pPr>
        <w:autoSpaceDE w:val="0"/>
        <w:autoSpaceDN w:val="0"/>
        <w:adjustRightInd w:val="0"/>
        <w:jc w:val="both"/>
        <w:rPr>
          <w:color w:val="0070C0"/>
        </w:rPr>
      </w:pPr>
    </w:p>
    <w:p w:rsidR="00D32D80" w:rsidRPr="00D32D80" w:rsidRDefault="00D32D80" w:rsidP="00D32D80">
      <w:pPr>
        <w:ind w:right="-142"/>
        <w:jc w:val="both"/>
      </w:pPr>
      <w:r w:rsidRPr="00D32D80">
        <w:t xml:space="preserve">Sea lo primero indicar que la finalidad de </w:t>
      </w:r>
      <w:r w:rsidR="00A80806" w:rsidRPr="00D32D80">
        <w:t>e</w:t>
      </w:r>
      <w:r w:rsidR="000E157C" w:rsidRPr="00D32D80">
        <w:t>ste punto</w:t>
      </w:r>
      <w:r w:rsidR="007306AB" w:rsidRPr="00D32D80">
        <w:t xml:space="preserve"> </w:t>
      </w:r>
      <w:r w:rsidRPr="00D32D80">
        <w:t xml:space="preserve">está orientada </w:t>
      </w:r>
      <w:r w:rsidR="00DE4FB1">
        <w:t xml:space="preserve">al </w:t>
      </w:r>
      <w:r w:rsidRPr="00D32D80">
        <w:t xml:space="preserve">cumplimiento de lo establecido en la Guía del MIPG, que formula la siguiente premisa: “basada en la información, el control y la evaluación, para la toma de decisiones y la mejora continua”. </w:t>
      </w:r>
      <w:r w:rsidR="00DE4FB1">
        <w:t xml:space="preserve">La </w:t>
      </w:r>
      <w:r w:rsidRPr="00D32D80">
        <w:t>UIAF ha prestado la debida atención para lograr robustecer</w:t>
      </w:r>
      <w:r w:rsidR="000E157C" w:rsidRPr="00D32D80">
        <w:t xml:space="preserve"> el </w:t>
      </w:r>
      <w:r w:rsidR="00087498" w:rsidRPr="00D32D80">
        <w:t>conocimiento de los servidores públicos,</w:t>
      </w:r>
      <w:r w:rsidR="007306AB" w:rsidRPr="00D32D80">
        <w:t xml:space="preserve"> </w:t>
      </w:r>
      <w:r w:rsidRPr="00D32D80">
        <w:t>a través de algunas actividades relacionadas con la práctica de la creación de estrategias enca</w:t>
      </w:r>
      <w:r w:rsidR="00DE4FB1">
        <w:t>minadas a</w:t>
      </w:r>
      <w:r w:rsidRPr="00D32D80">
        <w:t xml:space="preserve"> un mejoramiento continuo en todos los procesos organizacionales, enlazados con la misión y visión. </w:t>
      </w:r>
    </w:p>
    <w:p w:rsidR="00D32D80" w:rsidRPr="00713842" w:rsidRDefault="00D32D80" w:rsidP="00D32D80">
      <w:pPr>
        <w:ind w:right="-142"/>
        <w:jc w:val="both"/>
        <w:rPr>
          <w:color w:val="0070C0"/>
        </w:rPr>
      </w:pPr>
    </w:p>
    <w:p w:rsidR="009D2417" w:rsidRPr="007F3787" w:rsidRDefault="00D74488" w:rsidP="00D32D80">
      <w:pPr>
        <w:ind w:right="-142"/>
        <w:jc w:val="both"/>
      </w:pPr>
      <w:r w:rsidRPr="00D74488">
        <w:t>Al mismo tiempo, se le está dando la importancia a preservar e</w:t>
      </w:r>
      <w:r w:rsidR="00D32D80" w:rsidRPr="00D74488">
        <w:t>l conocimiento</w:t>
      </w:r>
      <w:r w:rsidRPr="00D74488">
        <w:t xml:space="preserve">, llevando a cabo algunas prácticas relacionadas </w:t>
      </w:r>
      <w:r w:rsidRPr="007F3787">
        <w:t xml:space="preserve">con salvar y apoyar </w:t>
      </w:r>
      <w:r w:rsidR="00D32D80" w:rsidRPr="007F3787">
        <w:t>las memorias</w:t>
      </w:r>
      <w:r w:rsidR="00DE4FB1">
        <w:t>,</w:t>
      </w:r>
      <w:r w:rsidR="00D32D80" w:rsidRPr="007F3787">
        <w:t xml:space="preserve"> </w:t>
      </w:r>
      <w:r w:rsidRPr="007F3787">
        <w:t>las cuales se obtienen durante las ocasiones dadas a recibir instrucciones</w:t>
      </w:r>
      <w:r w:rsidR="007F3787" w:rsidRPr="007F3787">
        <w:t xml:space="preserve">, mediante </w:t>
      </w:r>
      <w:r w:rsidR="007F3787" w:rsidRPr="007F3787">
        <w:rPr>
          <w:rStyle w:val="hgkelc"/>
          <w:shd w:val="clear" w:color="auto" w:fill="FFFFFF"/>
        </w:rPr>
        <w:t xml:space="preserve">actividades de aprendizaje, mesas de trabajo, retroalimentación, u otras prácticas con talleres, charlas que permiten recaudar y difundir el conocimiento, las habilidades o aptitudes de cada funcionario. </w:t>
      </w:r>
    </w:p>
    <w:p w:rsidR="00E60507" w:rsidRPr="00A66DC1" w:rsidRDefault="00DE7789" w:rsidP="003960E5">
      <w:pPr>
        <w:ind w:right="-142"/>
        <w:jc w:val="both"/>
        <w:rPr>
          <w:color w:val="0070C0"/>
        </w:rPr>
      </w:pPr>
      <w:r w:rsidRPr="00A66DC1">
        <w:rPr>
          <w:color w:val="0070C0"/>
        </w:rPr>
        <w:t xml:space="preserve"> </w:t>
      </w:r>
    </w:p>
    <w:p w:rsidR="00C17FE6" w:rsidRPr="0088146F" w:rsidRDefault="00C17FE6" w:rsidP="007C7AA0">
      <w:pPr>
        <w:ind w:right="608"/>
        <w:jc w:val="both"/>
      </w:pPr>
    </w:p>
    <w:p w:rsidR="004A2807" w:rsidRPr="0088146F" w:rsidRDefault="00A6420B" w:rsidP="004A2807">
      <w:pPr>
        <w:autoSpaceDE w:val="0"/>
        <w:autoSpaceDN w:val="0"/>
        <w:adjustRightInd w:val="0"/>
        <w:jc w:val="both"/>
        <w:rPr>
          <w:b/>
        </w:rPr>
      </w:pPr>
      <w:r w:rsidRPr="0088146F">
        <w:rPr>
          <w:b/>
        </w:rPr>
        <w:t xml:space="preserve">SEPTIMA DIMENSION –CONTROL INTERNO </w:t>
      </w:r>
    </w:p>
    <w:p w:rsidR="00C17FE6" w:rsidRPr="00A66DC1" w:rsidRDefault="00C17FE6" w:rsidP="004A2807">
      <w:pPr>
        <w:autoSpaceDE w:val="0"/>
        <w:autoSpaceDN w:val="0"/>
        <w:adjustRightInd w:val="0"/>
        <w:jc w:val="both"/>
        <w:rPr>
          <w:rFonts w:eastAsia="MS Mincho"/>
          <w:b/>
          <w:color w:val="0070C0"/>
          <w:lang w:val="es-CO" w:eastAsia="es-CO"/>
        </w:rPr>
      </w:pPr>
    </w:p>
    <w:p w:rsidR="004A2807" w:rsidRPr="00A66DC1" w:rsidRDefault="004A2807" w:rsidP="004A2807">
      <w:pPr>
        <w:autoSpaceDE w:val="0"/>
        <w:autoSpaceDN w:val="0"/>
        <w:adjustRightInd w:val="0"/>
        <w:jc w:val="both"/>
        <w:rPr>
          <w:rFonts w:eastAsia="MS Mincho"/>
          <w:color w:val="0070C0"/>
          <w:lang w:val="es-CO" w:eastAsia="es-CO"/>
        </w:rPr>
      </w:pPr>
    </w:p>
    <w:p w:rsidR="008168D1" w:rsidRDefault="007C3C84" w:rsidP="007C20A7">
      <w:pPr>
        <w:autoSpaceDE w:val="0"/>
        <w:autoSpaceDN w:val="0"/>
        <w:adjustRightInd w:val="0"/>
        <w:jc w:val="both"/>
        <w:rPr>
          <w:color w:val="0070C0"/>
        </w:rPr>
      </w:pPr>
      <w:r w:rsidRPr="007C3C84">
        <w:rPr>
          <w:lang w:val="es-CO"/>
        </w:rPr>
        <w:t>En igual sentido</w:t>
      </w:r>
      <w:r w:rsidRPr="00DD6258">
        <w:rPr>
          <w:lang w:val="es-CO"/>
        </w:rPr>
        <w:t xml:space="preserve">, </w:t>
      </w:r>
      <w:r w:rsidR="00D604F5" w:rsidRPr="00DD6258">
        <w:rPr>
          <w:lang w:val="es-CO"/>
        </w:rPr>
        <w:t xml:space="preserve">la oficina de Control Interno, </w:t>
      </w:r>
      <w:r w:rsidRPr="00DD6258">
        <w:rPr>
          <w:lang w:val="es-CO"/>
        </w:rPr>
        <w:t>procede</w:t>
      </w:r>
      <w:r w:rsidR="00D604F5" w:rsidRPr="00DD6258">
        <w:rPr>
          <w:lang w:val="es-CO"/>
        </w:rPr>
        <w:t xml:space="preserve"> </w:t>
      </w:r>
      <w:r w:rsidRPr="00DD6258">
        <w:rPr>
          <w:lang w:val="es-CO"/>
        </w:rPr>
        <w:t xml:space="preserve">de conformidad con lo </w:t>
      </w:r>
      <w:r w:rsidR="007C20A7" w:rsidRPr="00DD6258">
        <w:t xml:space="preserve">relacionado en esta dimensión frente a: “Desarrollar una cultura organizacional fundamentada en la información, el control y la evaluación, para la toma de </w:t>
      </w:r>
      <w:r w:rsidR="007C20A7" w:rsidRPr="00EA6295">
        <w:t xml:space="preserve">decisiones y la mejora continua”. </w:t>
      </w:r>
      <w:r w:rsidR="00527915" w:rsidRPr="00EA6295">
        <w:t>Siendo obsecuentes con lo establecido, se armoniza</w:t>
      </w:r>
      <w:r w:rsidR="007C20A7" w:rsidRPr="00EA6295">
        <w:t xml:space="preserve"> los componentes del SCI</w:t>
      </w:r>
      <w:r w:rsidR="00527915" w:rsidRPr="00EA6295">
        <w:t>, los cuales participan de manera directa como</w:t>
      </w:r>
      <w:r w:rsidR="008168D1" w:rsidRPr="00EA6295">
        <w:t xml:space="preserve"> son:</w:t>
      </w:r>
    </w:p>
    <w:p w:rsidR="00135AF6" w:rsidRDefault="00135AF6" w:rsidP="007C20A7">
      <w:pPr>
        <w:autoSpaceDE w:val="0"/>
        <w:autoSpaceDN w:val="0"/>
        <w:adjustRightInd w:val="0"/>
        <w:jc w:val="both"/>
        <w:rPr>
          <w:color w:val="0070C0"/>
        </w:rPr>
      </w:pPr>
    </w:p>
    <w:p w:rsidR="00135AF6" w:rsidRDefault="00135AF6" w:rsidP="007C20A7">
      <w:pPr>
        <w:autoSpaceDE w:val="0"/>
        <w:autoSpaceDN w:val="0"/>
        <w:adjustRightInd w:val="0"/>
        <w:jc w:val="both"/>
        <w:rPr>
          <w:color w:val="0070C0"/>
        </w:rPr>
      </w:pPr>
    </w:p>
    <w:p w:rsidR="008168D1" w:rsidRDefault="008168D1" w:rsidP="0084002F">
      <w:pPr>
        <w:autoSpaceDE w:val="0"/>
        <w:autoSpaceDN w:val="0"/>
        <w:adjustRightInd w:val="0"/>
        <w:jc w:val="both"/>
        <w:rPr>
          <w:b/>
        </w:rPr>
      </w:pPr>
      <w:r w:rsidRPr="0084002F">
        <w:rPr>
          <w:b/>
        </w:rPr>
        <w:t xml:space="preserve">Ambiente de </w:t>
      </w:r>
      <w:r w:rsidR="007C20A7" w:rsidRPr="0084002F">
        <w:rPr>
          <w:b/>
        </w:rPr>
        <w:t>control</w:t>
      </w:r>
      <w:r w:rsidRPr="0084002F">
        <w:rPr>
          <w:b/>
        </w:rPr>
        <w:t xml:space="preserve">: </w:t>
      </w:r>
    </w:p>
    <w:p w:rsidR="00D1607A" w:rsidRPr="0084002F" w:rsidRDefault="00D1607A" w:rsidP="0084002F">
      <w:pPr>
        <w:autoSpaceDE w:val="0"/>
        <w:autoSpaceDN w:val="0"/>
        <w:adjustRightInd w:val="0"/>
        <w:jc w:val="both"/>
        <w:rPr>
          <w:b/>
        </w:rPr>
      </w:pPr>
    </w:p>
    <w:p w:rsidR="008168D1" w:rsidRDefault="008168D1" w:rsidP="0084002F">
      <w:pPr>
        <w:autoSpaceDE w:val="0"/>
        <w:autoSpaceDN w:val="0"/>
        <w:adjustRightInd w:val="0"/>
        <w:jc w:val="both"/>
      </w:pPr>
      <w:r w:rsidRPr="008168D1">
        <w:t>Es</w:t>
      </w:r>
      <w:r w:rsidR="00DE4FB1">
        <w:t xml:space="preserve">te </w:t>
      </w:r>
      <w:r w:rsidRPr="008168D1">
        <w:t xml:space="preserve">elemento </w:t>
      </w:r>
      <w:r w:rsidR="00DE4FB1" w:rsidRPr="008168D1">
        <w:t>articula</w:t>
      </w:r>
      <w:r w:rsidRPr="008168D1">
        <w:t xml:space="preserve"> las normas con los procesos, </w:t>
      </w:r>
      <w:r w:rsidR="00DE4FB1" w:rsidRPr="008168D1">
        <w:t>conduc</w:t>
      </w:r>
      <w:r w:rsidR="00DE4FB1">
        <w:t>iéndolos</w:t>
      </w:r>
      <w:r w:rsidRPr="008168D1">
        <w:t xml:space="preserve"> a la generación de las bases que cimientan el buen </w:t>
      </w:r>
      <w:r w:rsidRPr="00135AF6">
        <w:t>sistema de control interno en la UIAF</w:t>
      </w:r>
      <w:r w:rsidR="00135AF6" w:rsidRPr="00135AF6">
        <w:t>, el cual está fortalecido e incide en este a</w:t>
      </w:r>
      <w:r w:rsidRPr="00135AF6">
        <w:t>mbiente</w:t>
      </w:r>
      <w:r w:rsidR="00135AF6" w:rsidRPr="00135AF6">
        <w:t xml:space="preserve">, porque además, cuenta con funcionarios </w:t>
      </w:r>
      <w:r w:rsidR="00135AF6" w:rsidRPr="00135AF6">
        <w:rPr>
          <w:bCs/>
          <w:lang w:val="es-CO" w:eastAsia="es-CO"/>
        </w:rPr>
        <w:t>competentes e íntegros,</w:t>
      </w:r>
      <w:r w:rsidR="00135AF6" w:rsidRPr="00135AF6">
        <w:t xml:space="preserve"> </w:t>
      </w:r>
      <w:r w:rsidRPr="00135AF6">
        <w:t>permit</w:t>
      </w:r>
      <w:r w:rsidR="00135AF6" w:rsidRPr="00135AF6">
        <w:t xml:space="preserve">iendo </w:t>
      </w:r>
      <w:r w:rsidRPr="00135AF6">
        <w:t>una práctica eficaz</w:t>
      </w:r>
      <w:r w:rsidR="00DE4FB1">
        <w:t>,</w:t>
      </w:r>
      <w:r w:rsidRPr="00135AF6">
        <w:t xml:space="preserve"> al igual que los valores y la filosofía de la organización</w:t>
      </w:r>
      <w:r>
        <w:t>, influyendo en la visión, los objetivos estratégicos, operativos</w:t>
      </w:r>
      <w:r w:rsidR="00DE4FB1">
        <w:t>,</w:t>
      </w:r>
      <w:r>
        <w:t xml:space="preserve"> y a su vez</w:t>
      </w:r>
      <w:r w:rsidR="00DE4FB1">
        <w:t>,</w:t>
      </w:r>
      <w:r>
        <w:t xml:space="preserve"> las actividades de inteligencia que desarrolla la entidad.</w:t>
      </w:r>
    </w:p>
    <w:p w:rsidR="00A634AF" w:rsidRDefault="00A634AF" w:rsidP="008168D1">
      <w:pPr>
        <w:pStyle w:val="Prrafodelista"/>
        <w:autoSpaceDE w:val="0"/>
        <w:autoSpaceDN w:val="0"/>
        <w:adjustRightInd w:val="0"/>
        <w:ind w:left="660"/>
        <w:jc w:val="both"/>
      </w:pPr>
    </w:p>
    <w:p w:rsidR="00DE4FB1" w:rsidRDefault="00DE4FB1" w:rsidP="008168D1">
      <w:pPr>
        <w:pStyle w:val="Prrafodelista"/>
        <w:autoSpaceDE w:val="0"/>
        <w:autoSpaceDN w:val="0"/>
        <w:adjustRightInd w:val="0"/>
        <w:ind w:left="660"/>
        <w:jc w:val="both"/>
      </w:pPr>
    </w:p>
    <w:p w:rsidR="00DE4FB1" w:rsidRDefault="00DE4FB1" w:rsidP="008168D1">
      <w:pPr>
        <w:pStyle w:val="Prrafodelista"/>
        <w:autoSpaceDE w:val="0"/>
        <w:autoSpaceDN w:val="0"/>
        <w:adjustRightInd w:val="0"/>
        <w:ind w:left="660"/>
        <w:jc w:val="both"/>
      </w:pPr>
    </w:p>
    <w:p w:rsidR="00DE4FB1" w:rsidRDefault="00DE4FB1" w:rsidP="008168D1">
      <w:pPr>
        <w:pStyle w:val="Prrafodelista"/>
        <w:autoSpaceDE w:val="0"/>
        <w:autoSpaceDN w:val="0"/>
        <w:adjustRightInd w:val="0"/>
        <w:ind w:left="660"/>
        <w:jc w:val="both"/>
      </w:pPr>
    </w:p>
    <w:p w:rsidR="008168D1" w:rsidRDefault="008168D1" w:rsidP="0084002F">
      <w:pPr>
        <w:autoSpaceDE w:val="0"/>
        <w:autoSpaceDN w:val="0"/>
        <w:adjustRightInd w:val="0"/>
        <w:jc w:val="both"/>
      </w:pPr>
    </w:p>
    <w:p w:rsidR="008168D1" w:rsidRPr="00032B05" w:rsidRDefault="008168D1" w:rsidP="00032B05">
      <w:pPr>
        <w:autoSpaceDE w:val="0"/>
        <w:autoSpaceDN w:val="0"/>
        <w:adjustRightInd w:val="0"/>
        <w:jc w:val="both"/>
        <w:rPr>
          <w:b/>
        </w:rPr>
      </w:pPr>
      <w:r w:rsidRPr="00032B05">
        <w:rPr>
          <w:b/>
        </w:rPr>
        <w:lastRenderedPageBreak/>
        <w:t>Administración del Riesgo:</w:t>
      </w:r>
    </w:p>
    <w:p w:rsidR="000B67E7" w:rsidRDefault="000B67E7" w:rsidP="00032B05">
      <w:pPr>
        <w:autoSpaceDE w:val="0"/>
        <w:autoSpaceDN w:val="0"/>
        <w:adjustRightInd w:val="0"/>
        <w:jc w:val="both"/>
      </w:pPr>
    </w:p>
    <w:p w:rsidR="00135AF6" w:rsidRPr="00135AF6" w:rsidRDefault="00A80F07" w:rsidP="00032B05">
      <w:pPr>
        <w:autoSpaceDE w:val="0"/>
        <w:autoSpaceDN w:val="0"/>
        <w:adjustRightInd w:val="0"/>
        <w:jc w:val="both"/>
        <w:rPr>
          <w:lang w:val="es-CO" w:eastAsia="es-CO"/>
        </w:rPr>
      </w:pPr>
      <w:r>
        <w:t xml:space="preserve">Estas acciones de control también se convierten en actividades de </w:t>
      </w:r>
      <w:r w:rsidR="000B67E7">
        <w:t>inspección</w:t>
      </w:r>
      <w:r>
        <w:t xml:space="preserve"> para responder y evitar la materialización </w:t>
      </w:r>
      <w:r w:rsidRPr="00135AF6">
        <w:t xml:space="preserve">de algún Riesgo. Se cuenta con la </w:t>
      </w:r>
      <w:r w:rsidR="000B67E7" w:rsidRPr="00135AF6">
        <w:t xml:space="preserve">administración de éste, fundamentalmente en las líneas estratégicas trazadas en este nuevo modelo de ´MIPG, para la consecución de la buena gestión de la entidad. Por </w:t>
      </w:r>
      <w:r w:rsidR="00DE4FB1">
        <w:t xml:space="preserve">consiguiente, </w:t>
      </w:r>
      <w:r w:rsidR="000B67E7" w:rsidRPr="00135AF6">
        <w:t>se tiene el tema estructural de cada uno de los Riesgos,</w:t>
      </w:r>
      <w:r w:rsidR="00135AF6" w:rsidRPr="00135AF6">
        <w:t xml:space="preserve"> </w:t>
      </w:r>
      <w:r w:rsidR="000B67E7" w:rsidRPr="00135AF6">
        <w:t>e</w:t>
      </w:r>
      <w:r w:rsidRPr="00135AF6">
        <w:t>n los diferentes procesos, tanto de c</w:t>
      </w:r>
      <w:r w:rsidR="00387FF6" w:rsidRPr="00135AF6">
        <w:t>orrupción, como de gestión</w:t>
      </w:r>
      <w:r w:rsidR="00135AF6" w:rsidRPr="00135AF6">
        <w:t xml:space="preserve">, junto con </w:t>
      </w:r>
      <w:r w:rsidR="00135AF6" w:rsidRPr="00135AF6">
        <w:rPr>
          <w:bCs/>
          <w:lang w:val="es-CO" w:eastAsia="es-CO"/>
        </w:rPr>
        <w:t xml:space="preserve">su </w:t>
      </w:r>
      <w:r w:rsidR="00135AF6" w:rsidRPr="00135AF6">
        <w:rPr>
          <w:lang w:val="es-CO" w:eastAsia="es-CO"/>
        </w:rPr>
        <w:t xml:space="preserve">capacidad operativa, para salvaguardar cualquier contingencia que los concrete. </w:t>
      </w:r>
      <w:r w:rsidR="00BD52C7">
        <w:rPr>
          <w:lang w:val="es-CO" w:eastAsia="es-CO"/>
        </w:rPr>
        <w:t xml:space="preserve">Así mismo, se efectúa </w:t>
      </w:r>
      <w:r w:rsidR="00135AF6" w:rsidRPr="00135AF6">
        <w:rPr>
          <w:lang w:val="es-CO" w:eastAsia="es-CO"/>
        </w:rPr>
        <w:t xml:space="preserve">el respectivo monitoreo para prevenir o evitar la materialización de eventos que puedan afectar el normal desarrollo de los procesos y el cumplimiento de los objetivos institucionales. </w:t>
      </w:r>
    </w:p>
    <w:p w:rsidR="000B67E7" w:rsidRDefault="00135AF6" w:rsidP="00032B05">
      <w:pPr>
        <w:autoSpaceDE w:val="0"/>
        <w:autoSpaceDN w:val="0"/>
        <w:adjustRightInd w:val="0"/>
        <w:jc w:val="both"/>
        <w:rPr>
          <w:b/>
        </w:rPr>
      </w:pPr>
      <w:r w:rsidRPr="00A66DC1">
        <w:rPr>
          <w:bCs/>
          <w:color w:val="0070C0"/>
          <w:lang w:val="es-CO" w:eastAsia="es-CO"/>
        </w:rPr>
        <w:t xml:space="preserve"> </w:t>
      </w:r>
    </w:p>
    <w:p w:rsidR="00A80F07" w:rsidRPr="00032B05" w:rsidRDefault="00A80F07" w:rsidP="00032B05">
      <w:pPr>
        <w:autoSpaceDE w:val="0"/>
        <w:autoSpaceDN w:val="0"/>
        <w:adjustRightInd w:val="0"/>
        <w:jc w:val="both"/>
        <w:rPr>
          <w:b/>
        </w:rPr>
      </w:pPr>
      <w:r w:rsidRPr="00032B05">
        <w:rPr>
          <w:b/>
        </w:rPr>
        <w:t xml:space="preserve">-Información y Comunicación: </w:t>
      </w:r>
    </w:p>
    <w:p w:rsidR="000B67E7" w:rsidRDefault="000B67E7" w:rsidP="00032B05">
      <w:pPr>
        <w:autoSpaceDE w:val="0"/>
        <w:autoSpaceDN w:val="0"/>
        <w:adjustRightInd w:val="0"/>
        <w:jc w:val="both"/>
      </w:pPr>
    </w:p>
    <w:p w:rsidR="00A80F07" w:rsidRPr="00164A2C" w:rsidRDefault="002F5155" w:rsidP="00032B05">
      <w:pPr>
        <w:autoSpaceDE w:val="0"/>
        <w:autoSpaceDN w:val="0"/>
        <w:adjustRightInd w:val="0"/>
        <w:jc w:val="both"/>
      </w:pPr>
      <w:r>
        <w:t>Conviene anotar, que e</w:t>
      </w:r>
      <w:r w:rsidR="00A80F07" w:rsidRPr="00A80F07">
        <w:t xml:space="preserve">ste elemento es fundamental </w:t>
      </w:r>
      <w:r w:rsidR="0077536F">
        <w:t>para la gestión del proceso de la comunicación asertiva y pone en contexto el buen ambiente de trabajo</w:t>
      </w:r>
      <w:r w:rsidR="0084002F">
        <w:t xml:space="preserve"> </w:t>
      </w:r>
      <w:r w:rsidR="00A80F07" w:rsidRPr="00A80F07">
        <w:t xml:space="preserve">en la formulación </w:t>
      </w:r>
      <w:r w:rsidR="00A634AF">
        <w:t xml:space="preserve">y </w:t>
      </w:r>
      <w:r w:rsidR="00A80F07" w:rsidRPr="00A80F07">
        <w:t>la transmisión de la información tanto interna, como externa</w:t>
      </w:r>
      <w:r w:rsidR="0084002F">
        <w:t xml:space="preserve">. Vale mencionar </w:t>
      </w:r>
      <w:r w:rsidR="0084002F" w:rsidRPr="00164A2C">
        <w:t xml:space="preserve">que la UIAF tiene bien constituida y estructurada este componente de la información, </w:t>
      </w:r>
      <w:r w:rsidR="00164A2C" w:rsidRPr="00164A2C">
        <w:t>toda vez que se tiene los mecanismos</w:t>
      </w:r>
      <w:r w:rsidR="00164A2C">
        <w:t xml:space="preserve"> y métodos adecuados que permiten adoptar</w:t>
      </w:r>
      <w:r w:rsidR="00DE4FB1">
        <w:t xml:space="preserve"> y</w:t>
      </w:r>
      <w:r w:rsidR="00164A2C">
        <w:t xml:space="preserve"> ejercer l</w:t>
      </w:r>
      <w:r w:rsidR="00164A2C" w:rsidRPr="00164A2C">
        <w:rPr>
          <w:lang w:val="es-CO" w:eastAsia="es-CO"/>
        </w:rPr>
        <w:t xml:space="preserve">as correspondientes inspecciones </w:t>
      </w:r>
      <w:r w:rsidR="00164A2C">
        <w:rPr>
          <w:lang w:val="es-CO" w:eastAsia="es-CO"/>
        </w:rPr>
        <w:t xml:space="preserve">para </w:t>
      </w:r>
      <w:r w:rsidR="00164A2C" w:rsidRPr="00164A2C">
        <w:rPr>
          <w:lang w:val="es-CO" w:eastAsia="es-CO"/>
        </w:rPr>
        <w:t>garanti</w:t>
      </w:r>
      <w:r w:rsidR="00164A2C">
        <w:rPr>
          <w:lang w:val="es-CO" w:eastAsia="es-CO"/>
        </w:rPr>
        <w:t xml:space="preserve">zar </w:t>
      </w:r>
      <w:r w:rsidR="00164A2C" w:rsidRPr="00164A2C">
        <w:rPr>
          <w:lang w:val="es-CO" w:eastAsia="es-CO"/>
        </w:rPr>
        <w:t xml:space="preserve">la seguridad, calidad y cumplimiento de la información generada, </w:t>
      </w:r>
      <w:r w:rsidR="00DE4FB1">
        <w:rPr>
          <w:lang w:val="es-CO" w:eastAsia="es-CO"/>
        </w:rPr>
        <w:t>p</w:t>
      </w:r>
      <w:r w:rsidR="00164A2C" w:rsidRPr="00164A2C">
        <w:rPr>
          <w:lang w:val="es-CO" w:eastAsia="es-CO"/>
        </w:rPr>
        <w:t xml:space="preserve">ermitiendo </w:t>
      </w:r>
      <w:r w:rsidR="00DE4FB1">
        <w:rPr>
          <w:lang w:val="es-CO" w:eastAsia="es-CO"/>
        </w:rPr>
        <w:t xml:space="preserve">así </w:t>
      </w:r>
      <w:r w:rsidR="00164A2C" w:rsidRPr="00164A2C">
        <w:rPr>
          <w:lang w:val="es-CO" w:eastAsia="es-CO"/>
        </w:rPr>
        <w:t xml:space="preserve">a los funcionarios cumplir con sus responsabilidades internas y externas de manera oportuna, </w:t>
      </w:r>
      <w:r w:rsidR="0084002F" w:rsidRPr="00164A2C">
        <w:t xml:space="preserve">teniendo en cuenta la reserva de la misma, su solidez y efectividad. </w:t>
      </w:r>
      <w:r w:rsidR="00A80F07" w:rsidRPr="00164A2C">
        <w:t xml:space="preserve"> </w:t>
      </w:r>
    </w:p>
    <w:p w:rsidR="0084002F" w:rsidRPr="00164A2C" w:rsidRDefault="0084002F" w:rsidP="008168D1">
      <w:pPr>
        <w:pStyle w:val="Prrafodelista"/>
        <w:autoSpaceDE w:val="0"/>
        <w:autoSpaceDN w:val="0"/>
        <w:adjustRightInd w:val="0"/>
        <w:ind w:left="660"/>
        <w:jc w:val="both"/>
      </w:pPr>
    </w:p>
    <w:p w:rsidR="0084002F" w:rsidRPr="00032B05" w:rsidRDefault="0084002F" w:rsidP="00032B05">
      <w:pPr>
        <w:autoSpaceDE w:val="0"/>
        <w:autoSpaceDN w:val="0"/>
        <w:adjustRightInd w:val="0"/>
        <w:jc w:val="both"/>
        <w:rPr>
          <w:b/>
        </w:rPr>
      </w:pPr>
      <w:r w:rsidRPr="00032B05">
        <w:rPr>
          <w:b/>
        </w:rPr>
        <w:t xml:space="preserve">Monitoreo: </w:t>
      </w:r>
    </w:p>
    <w:p w:rsidR="000B67E7" w:rsidRDefault="000B67E7" w:rsidP="00032B05">
      <w:pPr>
        <w:autoSpaceDE w:val="0"/>
        <w:autoSpaceDN w:val="0"/>
        <w:adjustRightInd w:val="0"/>
        <w:jc w:val="both"/>
      </w:pPr>
    </w:p>
    <w:p w:rsidR="007C20A7" w:rsidRDefault="002F5155" w:rsidP="002F5155">
      <w:pPr>
        <w:autoSpaceDE w:val="0"/>
        <w:autoSpaceDN w:val="0"/>
        <w:adjustRightInd w:val="0"/>
        <w:jc w:val="both"/>
      </w:pPr>
      <w:r>
        <w:t xml:space="preserve">Bajo tal entendido, esta </w:t>
      </w:r>
      <w:r w:rsidR="0084002F">
        <w:t xml:space="preserve">práctica no solo la realiza la oficina de Control Interno, mediante el ejercicio de su </w:t>
      </w:r>
      <w:r w:rsidR="00DE4FB1">
        <w:t>P</w:t>
      </w:r>
      <w:r w:rsidR="0084002F">
        <w:t xml:space="preserve">rograma de </w:t>
      </w:r>
      <w:r w:rsidR="00DE4FB1">
        <w:t>A</w:t>
      </w:r>
      <w:r w:rsidR="0084002F">
        <w:t xml:space="preserve">uditorías, sino cada responsable de los procesos, </w:t>
      </w:r>
      <w:r>
        <w:t xml:space="preserve">al igual </w:t>
      </w:r>
      <w:r w:rsidR="0084002F">
        <w:t xml:space="preserve">la usanza de las líneas de </w:t>
      </w:r>
      <w:r w:rsidR="0084002F" w:rsidRPr="002F5155">
        <w:t xml:space="preserve">defensa y la cultura del Autocontrol. Además, los mecanismos de verificación y evaluación están definidos, </w:t>
      </w:r>
      <w:r w:rsidRPr="002F5155">
        <w:t xml:space="preserve">vinculados con </w:t>
      </w:r>
      <w:r w:rsidR="0084002F" w:rsidRPr="002F5155">
        <w:t xml:space="preserve">los principios, las normas y los valores, elementos que coadyuvan </w:t>
      </w:r>
      <w:r w:rsidR="00DE4FB1">
        <w:t xml:space="preserve">a </w:t>
      </w:r>
      <w:r w:rsidR="0084002F" w:rsidRPr="002F5155">
        <w:t>la ética, transparencia e integridad</w:t>
      </w:r>
      <w:r w:rsidRPr="002F5155">
        <w:t xml:space="preserve">, los cuales se </w:t>
      </w:r>
      <w:r w:rsidR="007C20A7" w:rsidRPr="002F5155">
        <w:t>armoniza</w:t>
      </w:r>
      <w:r w:rsidRPr="002F5155">
        <w:t xml:space="preserve">n con </w:t>
      </w:r>
      <w:r w:rsidR="007C20A7" w:rsidRPr="002F5155">
        <w:t>los demás elementos que forman parte de la nueva estructura del MECI.</w:t>
      </w:r>
    </w:p>
    <w:p w:rsidR="007C20A7" w:rsidRDefault="007C20A7" w:rsidP="007C20A7">
      <w:pPr>
        <w:autoSpaceDE w:val="0"/>
        <w:autoSpaceDN w:val="0"/>
        <w:adjustRightInd w:val="0"/>
        <w:jc w:val="both"/>
        <w:rPr>
          <w:color w:val="0070C0"/>
        </w:rPr>
      </w:pPr>
    </w:p>
    <w:p w:rsidR="00135AF6" w:rsidRPr="00224370" w:rsidRDefault="000410B6" w:rsidP="00DE4FB1">
      <w:pPr>
        <w:shd w:val="clear" w:color="auto" w:fill="FFFFFF"/>
        <w:spacing w:after="300"/>
        <w:jc w:val="both"/>
        <w:rPr>
          <w:i/>
          <w:color w:val="0070C0"/>
          <w:lang w:val="es-CO" w:eastAsia="es-CO"/>
        </w:rPr>
      </w:pPr>
      <w:r>
        <w:t xml:space="preserve">Por lo tanto, </w:t>
      </w:r>
      <w:r w:rsidR="00B52165" w:rsidRPr="00B52165">
        <w:t xml:space="preserve">esta </w:t>
      </w:r>
      <w:r w:rsidR="001E74F6" w:rsidRPr="00B52165">
        <w:t xml:space="preserve">oficina realiza la </w:t>
      </w:r>
      <w:r w:rsidR="00B52165" w:rsidRPr="00B52165">
        <w:t>estimación</w:t>
      </w:r>
      <w:r w:rsidR="001E74F6" w:rsidRPr="00B52165">
        <w:t xml:space="preserve"> del Sistema de Control Interno de la UIAF,  </w:t>
      </w:r>
      <w:r w:rsidR="00B52165" w:rsidRPr="00B52165">
        <w:t>conjugando</w:t>
      </w:r>
      <w:r w:rsidR="001E74F6" w:rsidRPr="00B52165">
        <w:t xml:space="preserve"> l</w:t>
      </w:r>
      <w:r w:rsidR="00B52165" w:rsidRPr="00B52165">
        <w:t xml:space="preserve">os enlaces </w:t>
      </w:r>
      <w:r w:rsidR="001E74F6" w:rsidRPr="00B52165">
        <w:rPr>
          <w:lang w:val="es-CO" w:eastAsia="es-CO"/>
        </w:rPr>
        <w:t>misiona</w:t>
      </w:r>
      <w:r w:rsidR="00B52165" w:rsidRPr="00B52165">
        <w:rPr>
          <w:lang w:val="es-CO" w:eastAsia="es-CO"/>
        </w:rPr>
        <w:t xml:space="preserve">les, </w:t>
      </w:r>
      <w:r w:rsidR="00B52165" w:rsidRPr="003438A1">
        <w:rPr>
          <w:lang w:val="es-CO" w:eastAsia="es-CO"/>
        </w:rPr>
        <w:t xml:space="preserve">estratégicos, operativos, </w:t>
      </w:r>
      <w:r w:rsidR="001E74F6" w:rsidRPr="003438A1">
        <w:rPr>
          <w:lang w:val="es-CO" w:eastAsia="es-CO"/>
        </w:rPr>
        <w:t>tecnológic</w:t>
      </w:r>
      <w:r w:rsidR="00B52165" w:rsidRPr="003438A1">
        <w:rPr>
          <w:lang w:val="es-CO" w:eastAsia="es-CO"/>
        </w:rPr>
        <w:t xml:space="preserve">os, administrativos y normativos, </w:t>
      </w:r>
      <w:r w:rsidR="001E74F6" w:rsidRPr="003438A1">
        <w:rPr>
          <w:lang w:val="es-CO" w:eastAsia="es-CO"/>
        </w:rPr>
        <w:t xml:space="preserve"> </w:t>
      </w:r>
      <w:r w:rsidR="0039374C" w:rsidRPr="003438A1">
        <w:rPr>
          <w:lang w:val="es-CO" w:eastAsia="es-CO"/>
        </w:rPr>
        <w:t>donde su a</w:t>
      </w:r>
      <w:r w:rsidR="00B52165" w:rsidRPr="003438A1">
        <w:rPr>
          <w:lang w:val="es-CO" w:eastAsia="es-CO"/>
        </w:rPr>
        <w:t xml:space="preserve">lcance </w:t>
      </w:r>
      <w:r w:rsidR="0039374C" w:rsidRPr="003438A1">
        <w:rPr>
          <w:lang w:val="es-CO" w:eastAsia="es-CO"/>
        </w:rPr>
        <w:t>no solo cobij</w:t>
      </w:r>
      <w:r w:rsidR="002F5155" w:rsidRPr="003438A1">
        <w:rPr>
          <w:lang w:val="es-CO" w:eastAsia="es-CO"/>
        </w:rPr>
        <w:t>a</w:t>
      </w:r>
      <w:r w:rsidR="0039374C" w:rsidRPr="003438A1">
        <w:rPr>
          <w:lang w:val="es-CO" w:eastAsia="es-CO"/>
        </w:rPr>
        <w:t xml:space="preserve"> </w:t>
      </w:r>
      <w:r w:rsidR="001E74F6" w:rsidRPr="003438A1">
        <w:rPr>
          <w:lang w:val="es-CO" w:eastAsia="es-CO"/>
        </w:rPr>
        <w:t xml:space="preserve">los objetivos, </w:t>
      </w:r>
      <w:r w:rsidR="0039374C" w:rsidRPr="003438A1">
        <w:rPr>
          <w:lang w:val="es-CO" w:eastAsia="es-CO"/>
        </w:rPr>
        <w:t>sino la constante valoración a la gestión mediante el enfoque de los Riesgos, cumplimiento de sus procesos, y las diferentes operaciones enmarcadas en su institucionalidad</w:t>
      </w:r>
      <w:r w:rsidR="007265B0" w:rsidRPr="003438A1">
        <w:rPr>
          <w:lang w:val="es-CO" w:eastAsia="es-CO"/>
        </w:rPr>
        <w:t>, con miras al favorecimiento de u</w:t>
      </w:r>
      <w:r w:rsidR="002F5155" w:rsidRPr="003438A1">
        <w:rPr>
          <w:lang w:val="es-CO" w:eastAsia="es-CO"/>
        </w:rPr>
        <w:t>n Sistema de Control I</w:t>
      </w:r>
      <w:r w:rsidR="0039374C" w:rsidRPr="003438A1">
        <w:rPr>
          <w:lang w:val="es-CO" w:eastAsia="es-CO"/>
        </w:rPr>
        <w:t xml:space="preserve">nterno </w:t>
      </w:r>
      <w:r w:rsidR="007265B0" w:rsidRPr="003438A1">
        <w:rPr>
          <w:lang w:val="es-CO" w:eastAsia="es-CO"/>
        </w:rPr>
        <w:t>organizado</w:t>
      </w:r>
      <w:r w:rsidR="007265B0">
        <w:rPr>
          <w:color w:val="0070C0"/>
          <w:lang w:val="es-CO" w:eastAsia="es-CO"/>
        </w:rPr>
        <w:t xml:space="preserve">. </w:t>
      </w:r>
    </w:p>
    <w:p w:rsidR="0020320B" w:rsidRPr="0088146F" w:rsidRDefault="0020320B" w:rsidP="004A2807">
      <w:pPr>
        <w:autoSpaceDE w:val="0"/>
        <w:autoSpaceDN w:val="0"/>
        <w:adjustRightInd w:val="0"/>
        <w:jc w:val="both"/>
        <w:rPr>
          <w:color w:val="FFFFFF" w:themeColor="background1"/>
        </w:rPr>
      </w:pPr>
    </w:p>
    <w:p w:rsidR="00E639E6" w:rsidRPr="0088146F" w:rsidRDefault="00E639E6" w:rsidP="002513C6">
      <w:pPr>
        <w:shd w:val="clear" w:color="auto" w:fill="2E74B5"/>
        <w:jc w:val="both"/>
        <w:rPr>
          <w:b/>
          <w:color w:val="FFFFFF" w:themeColor="background1"/>
        </w:rPr>
      </w:pPr>
      <w:r w:rsidRPr="0088146F">
        <w:rPr>
          <w:b/>
          <w:color w:val="FFFFFF" w:themeColor="background1"/>
        </w:rPr>
        <w:t>AVANC</w:t>
      </w:r>
      <w:r w:rsidR="00F02BA1" w:rsidRPr="0088146F">
        <w:rPr>
          <w:b/>
          <w:color w:val="FFFFFF" w:themeColor="background1"/>
        </w:rPr>
        <w:t>ES</w:t>
      </w:r>
    </w:p>
    <w:p w:rsidR="00ED091B" w:rsidRPr="00A66DC1" w:rsidRDefault="004A2807" w:rsidP="002513C6">
      <w:pPr>
        <w:ind w:right="608"/>
        <w:jc w:val="both"/>
        <w:rPr>
          <w:color w:val="0070C0"/>
          <w:lang w:val="es-MX"/>
        </w:rPr>
      </w:pPr>
      <w:r w:rsidRPr="00A66DC1">
        <w:rPr>
          <w:color w:val="0070C0"/>
          <w:lang w:val="es-MX"/>
        </w:rPr>
        <w:t xml:space="preserve"> </w:t>
      </w:r>
    </w:p>
    <w:p w:rsidR="006D3BFB" w:rsidRPr="00A66DC1" w:rsidRDefault="006D3BFB" w:rsidP="00AE1717">
      <w:pPr>
        <w:ind w:right="608"/>
        <w:jc w:val="both"/>
        <w:rPr>
          <w:color w:val="0070C0"/>
          <w:lang w:val="es-MX"/>
        </w:rPr>
      </w:pPr>
    </w:p>
    <w:p w:rsidR="00E716B5" w:rsidRPr="003438A1" w:rsidRDefault="003438A1" w:rsidP="006D3BFB">
      <w:pPr>
        <w:ind w:right="608"/>
        <w:jc w:val="both"/>
        <w:rPr>
          <w:lang w:val="es-MX"/>
        </w:rPr>
      </w:pPr>
      <w:r w:rsidRPr="003438A1">
        <w:rPr>
          <w:lang w:val="es-MX"/>
        </w:rPr>
        <w:t xml:space="preserve">Consecuente con lo anterior es preciso </w:t>
      </w:r>
      <w:r w:rsidR="000410B6">
        <w:rPr>
          <w:lang w:val="es-MX"/>
        </w:rPr>
        <w:t>mencionar</w:t>
      </w:r>
      <w:r w:rsidRPr="003438A1">
        <w:rPr>
          <w:lang w:val="es-MX"/>
        </w:rPr>
        <w:t xml:space="preserve"> que la dinámica e interacción del Sistema de Control Interno está reflejado en el desarrollo de los procesos, los cuales </w:t>
      </w:r>
      <w:r>
        <w:rPr>
          <w:lang w:val="es-MX"/>
        </w:rPr>
        <w:t xml:space="preserve">son </w:t>
      </w:r>
      <w:r w:rsidRPr="003438A1">
        <w:rPr>
          <w:lang w:val="es-MX"/>
        </w:rPr>
        <w:t xml:space="preserve">afines con los procedimientos, las estrategias y políticas, demostrando la congruencia del Sistema, con </w:t>
      </w:r>
      <w:r w:rsidRPr="003438A1">
        <w:t xml:space="preserve">las políticas, los procedimientos, métodos y lo pertinente en las diferentes operaciones que enmarcan el buen desempeño y el mejoramiento continuo, cuyas condiciones son básicas para alcanzar una productividad, </w:t>
      </w:r>
      <w:r w:rsidR="00E716B5" w:rsidRPr="003438A1">
        <w:rPr>
          <w:lang w:val="es-MX"/>
        </w:rPr>
        <w:t xml:space="preserve">efectividad </w:t>
      </w:r>
      <w:r w:rsidRPr="003438A1">
        <w:rPr>
          <w:lang w:val="es-MX"/>
        </w:rPr>
        <w:t xml:space="preserve">e imagen </w:t>
      </w:r>
      <w:r>
        <w:rPr>
          <w:lang w:val="es-MX"/>
        </w:rPr>
        <w:t xml:space="preserve">corporativa, </w:t>
      </w:r>
      <w:r w:rsidRPr="003438A1">
        <w:rPr>
          <w:lang w:val="es-MX"/>
        </w:rPr>
        <w:t xml:space="preserve">teniendo en cuenta su </w:t>
      </w:r>
      <w:r w:rsidR="00E716B5" w:rsidRPr="003438A1">
        <w:rPr>
          <w:lang w:val="es-MX"/>
        </w:rPr>
        <w:t>naturaleza</w:t>
      </w:r>
      <w:r w:rsidRPr="003438A1">
        <w:rPr>
          <w:lang w:val="es-MX"/>
        </w:rPr>
        <w:t xml:space="preserve">, su quehacer </w:t>
      </w:r>
      <w:r w:rsidR="00E716B5" w:rsidRPr="003438A1">
        <w:rPr>
          <w:lang w:val="es-MX"/>
        </w:rPr>
        <w:t xml:space="preserve"> financiero</w:t>
      </w:r>
      <w:r w:rsidR="000410B6">
        <w:rPr>
          <w:lang w:val="es-MX"/>
        </w:rPr>
        <w:t xml:space="preserve">, </w:t>
      </w:r>
      <w:r w:rsidR="00E716B5" w:rsidRPr="003438A1">
        <w:rPr>
          <w:lang w:val="es-MX"/>
        </w:rPr>
        <w:t xml:space="preserve">económico y </w:t>
      </w:r>
      <w:r w:rsidRPr="003438A1">
        <w:rPr>
          <w:lang w:val="es-MX"/>
        </w:rPr>
        <w:t xml:space="preserve">la cultura </w:t>
      </w:r>
      <w:r>
        <w:rPr>
          <w:lang w:val="es-MX"/>
        </w:rPr>
        <w:t xml:space="preserve">que permea las actividades de </w:t>
      </w:r>
      <w:r w:rsidR="00E716B5" w:rsidRPr="003438A1">
        <w:rPr>
          <w:lang w:val="es-MX"/>
        </w:rPr>
        <w:t xml:space="preserve">Inteligencia. </w:t>
      </w:r>
    </w:p>
    <w:p w:rsidR="00E716B5" w:rsidRPr="00A66DC1" w:rsidRDefault="00E716B5" w:rsidP="006D3BFB">
      <w:pPr>
        <w:ind w:right="608"/>
        <w:jc w:val="both"/>
        <w:rPr>
          <w:color w:val="0070C0"/>
          <w:lang w:val="es-MX"/>
        </w:rPr>
      </w:pPr>
    </w:p>
    <w:p w:rsidR="00E56B17" w:rsidRPr="00A66DC1" w:rsidRDefault="00E56B17" w:rsidP="006D3BFB">
      <w:pPr>
        <w:ind w:right="608"/>
        <w:jc w:val="both"/>
        <w:rPr>
          <w:color w:val="0070C0"/>
          <w:lang w:val="es-MX"/>
        </w:rPr>
      </w:pPr>
    </w:p>
    <w:p w:rsidR="006D3BFB" w:rsidRPr="00A9555C" w:rsidRDefault="001E1675" w:rsidP="006D3BFB">
      <w:pPr>
        <w:ind w:right="608"/>
        <w:jc w:val="both"/>
        <w:rPr>
          <w:lang w:val="es-MX"/>
        </w:rPr>
      </w:pPr>
      <w:r w:rsidRPr="00A9555C">
        <w:rPr>
          <w:lang w:val="es-MX"/>
        </w:rPr>
        <w:lastRenderedPageBreak/>
        <w:t xml:space="preserve">De lo </w:t>
      </w:r>
      <w:r w:rsidR="000410B6">
        <w:rPr>
          <w:lang w:val="es-MX"/>
        </w:rPr>
        <w:t xml:space="preserve">previamente expuesto se </w:t>
      </w:r>
      <w:r w:rsidRPr="00A9555C">
        <w:rPr>
          <w:lang w:val="es-MX"/>
        </w:rPr>
        <w:t xml:space="preserve">desprende el desarrollo del </w:t>
      </w:r>
      <w:r w:rsidR="000410B6">
        <w:rPr>
          <w:lang w:val="es-MX"/>
        </w:rPr>
        <w:t>P</w:t>
      </w:r>
      <w:r w:rsidR="009A1D93" w:rsidRPr="00A9555C">
        <w:rPr>
          <w:lang w:val="es-MX"/>
        </w:rPr>
        <w:t>rograma d</w:t>
      </w:r>
      <w:r w:rsidR="00E56B17" w:rsidRPr="00A9555C">
        <w:rPr>
          <w:lang w:val="es-MX"/>
        </w:rPr>
        <w:t xml:space="preserve">e Auditorías, </w:t>
      </w:r>
      <w:r w:rsidRPr="00A9555C">
        <w:rPr>
          <w:lang w:val="es-MX"/>
        </w:rPr>
        <w:t xml:space="preserve">el cual es aprobado por el Comité de Coordinación del Sistema de Control Interno  y se </w:t>
      </w:r>
      <w:r w:rsidR="009A1D93" w:rsidRPr="00A9555C">
        <w:rPr>
          <w:lang w:val="es-MX"/>
        </w:rPr>
        <w:t xml:space="preserve"> </w:t>
      </w:r>
      <w:r w:rsidRPr="00A9555C">
        <w:rPr>
          <w:lang w:val="es-MX"/>
        </w:rPr>
        <w:t>elabora</w:t>
      </w:r>
      <w:r w:rsidR="009A1D93" w:rsidRPr="00A9555C">
        <w:rPr>
          <w:lang w:val="es-MX"/>
        </w:rPr>
        <w:t xml:space="preserve"> </w:t>
      </w:r>
      <w:r w:rsidRPr="00A9555C">
        <w:rPr>
          <w:lang w:val="es-MX"/>
        </w:rPr>
        <w:t xml:space="preserve">cada mes teniendo en cuenta los </w:t>
      </w:r>
      <w:r w:rsidR="009A1D93" w:rsidRPr="00A9555C">
        <w:rPr>
          <w:lang w:val="es-MX"/>
        </w:rPr>
        <w:t>procesos</w:t>
      </w:r>
      <w:r w:rsidRPr="00A9555C">
        <w:rPr>
          <w:lang w:val="es-MX"/>
        </w:rPr>
        <w:t xml:space="preserve"> relevantes, el cumplimiento de los </w:t>
      </w:r>
      <w:r w:rsidR="009A1D93" w:rsidRPr="00A9555C">
        <w:rPr>
          <w:lang w:val="es-MX"/>
        </w:rPr>
        <w:t xml:space="preserve">procedimientos, </w:t>
      </w:r>
      <w:r w:rsidRPr="00A9555C">
        <w:rPr>
          <w:lang w:val="es-MX"/>
        </w:rPr>
        <w:t xml:space="preserve">el enfoque de </w:t>
      </w:r>
      <w:r w:rsidR="00A9555C" w:rsidRPr="00A9555C">
        <w:rPr>
          <w:lang w:val="es-MX"/>
        </w:rPr>
        <w:t xml:space="preserve">la misión, </w:t>
      </w:r>
      <w:r w:rsidRPr="00A9555C">
        <w:rPr>
          <w:lang w:val="es-MX"/>
        </w:rPr>
        <w:t xml:space="preserve">la criticidad de los </w:t>
      </w:r>
      <w:r w:rsidR="009A1D93" w:rsidRPr="00A9555C">
        <w:rPr>
          <w:lang w:val="es-MX"/>
        </w:rPr>
        <w:t xml:space="preserve">Riesgos, </w:t>
      </w:r>
      <w:r w:rsidR="00A9555C" w:rsidRPr="00A9555C">
        <w:rPr>
          <w:lang w:val="es-MX"/>
        </w:rPr>
        <w:t xml:space="preserve">los </w:t>
      </w:r>
      <w:r w:rsidR="009A1D93" w:rsidRPr="00A9555C">
        <w:rPr>
          <w:lang w:val="es-MX"/>
        </w:rPr>
        <w:t>planes de acción, Indicadores, manuales, normas, entre otros</w:t>
      </w:r>
      <w:r w:rsidR="00E56B17" w:rsidRPr="00A9555C">
        <w:rPr>
          <w:lang w:val="es-MX"/>
        </w:rPr>
        <w:t xml:space="preserve"> </w:t>
      </w:r>
      <w:r w:rsidR="009A1D93" w:rsidRPr="00A9555C">
        <w:rPr>
          <w:lang w:val="es-MX"/>
        </w:rPr>
        <w:t xml:space="preserve">aspectos relacionados </w:t>
      </w:r>
      <w:r w:rsidR="00A9555C" w:rsidRPr="00A9555C">
        <w:rPr>
          <w:lang w:val="es-MX"/>
        </w:rPr>
        <w:t>y también los conexos con</w:t>
      </w:r>
      <w:r w:rsidR="009A1D93" w:rsidRPr="00A9555C">
        <w:rPr>
          <w:lang w:val="es-MX"/>
        </w:rPr>
        <w:t xml:space="preserve"> el ciclo de inteligencia y seguridad de la información.</w:t>
      </w:r>
      <w:r w:rsidR="008E015E" w:rsidRPr="00A9555C">
        <w:rPr>
          <w:lang w:val="es-MX"/>
        </w:rPr>
        <w:t xml:space="preserve"> </w:t>
      </w:r>
      <w:r w:rsidR="0032219A" w:rsidRPr="00A9555C">
        <w:rPr>
          <w:lang w:val="es-MX"/>
        </w:rPr>
        <w:t xml:space="preserve"> </w:t>
      </w:r>
    </w:p>
    <w:p w:rsidR="00FB5BA0" w:rsidRPr="00A66DC1" w:rsidRDefault="00FB5BA0" w:rsidP="006D3BFB">
      <w:pPr>
        <w:ind w:right="608"/>
        <w:jc w:val="both"/>
        <w:rPr>
          <w:color w:val="0070C0"/>
          <w:lang w:val="es-MX"/>
        </w:rPr>
      </w:pPr>
    </w:p>
    <w:p w:rsidR="00F261FB" w:rsidRPr="00215735" w:rsidRDefault="00454A50" w:rsidP="006D3BFB">
      <w:pPr>
        <w:ind w:right="608"/>
        <w:jc w:val="both"/>
        <w:rPr>
          <w:lang w:val="es-MX"/>
        </w:rPr>
      </w:pPr>
      <w:r w:rsidRPr="001C7C0D">
        <w:rPr>
          <w:lang w:val="es-MX"/>
        </w:rPr>
        <w:t>De igual manera, se cumple con los informes</w:t>
      </w:r>
      <w:r w:rsidR="001C7C0D">
        <w:rPr>
          <w:lang w:val="es-MX"/>
        </w:rPr>
        <w:t xml:space="preserve"> externos</w:t>
      </w:r>
      <w:r w:rsidRPr="001C7C0D">
        <w:rPr>
          <w:lang w:val="es-MX"/>
        </w:rPr>
        <w:t xml:space="preserve"> de Ley,</w:t>
      </w:r>
      <w:r w:rsidR="000410B6">
        <w:rPr>
          <w:lang w:val="es-MX"/>
        </w:rPr>
        <w:t xml:space="preserve"> remitiéndolos </w:t>
      </w:r>
      <w:r w:rsidR="001C7C0D">
        <w:rPr>
          <w:lang w:val="es-MX"/>
        </w:rPr>
        <w:t xml:space="preserve">a los organismos de control </w:t>
      </w:r>
      <w:r w:rsidRPr="001C7C0D">
        <w:rPr>
          <w:lang w:val="es-MX"/>
        </w:rPr>
        <w:t xml:space="preserve"> y</w:t>
      </w:r>
      <w:r w:rsidR="000410B6">
        <w:rPr>
          <w:lang w:val="es-MX"/>
        </w:rPr>
        <w:t xml:space="preserve"> acatando lo </w:t>
      </w:r>
      <w:r w:rsidR="001C7C0D">
        <w:rPr>
          <w:lang w:val="es-MX"/>
        </w:rPr>
        <w:t xml:space="preserve">determinado en </w:t>
      </w:r>
      <w:r w:rsidRPr="001C7C0D">
        <w:rPr>
          <w:lang w:val="es-MX"/>
        </w:rPr>
        <w:t xml:space="preserve">la Ley 87 de 1993, por la cual se </w:t>
      </w:r>
      <w:r w:rsidR="001C7C0D" w:rsidRPr="001C7C0D">
        <w:rPr>
          <w:rStyle w:val="nfasis"/>
          <w:bCs/>
          <w:i w:val="0"/>
          <w:shd w:val="clear" w:color="auto" w:fill="FFFFFF"/>
        </w:rPr>
        <w:t>establecen normas para el ejercicio del</w:t>
      </w:r>
      <w:r w:rsidR="000410B6">
        <w:rPr>
          <w:rStyle w:val="nfasis"/>
          <w:bCs/>
          <w:i w:val="0"/>
          <w:shd w:val="clear" w:color="auto" w:fill="FFFFFF"/>
        </w:rPr>
        <w:t xml:space="preserve"> C</w:t>
      </w:r>
      <w:r w:rsidR="001C7C0D" w:rsidRPr="001C7C0D">
        <w:rPr>
          <w:rStyle w:val="nfasis"/>
          <w:bCs/>
          <w:i w:val="0"/>
          <w:shd w:val="clear" w:color="auto" w:fill="FFFFFF"/>
        </w:rPr>
        <w:t>ontrol</w:t>
      </w:r>
      <w:r w:rsidR="000410B6">
        <w:rPr>
          <w:rStyle w:val="nfasis"/>
          <w:bCs/>
          <w:i w:val="0"/>
          <w:shd w:val="clear" w:color="auto" w:fill="FFFFFF"/>
        </w:rPr>
        <w:t xml:space="preserve"> I</w:t>
      </w:r>
      <w:r w:rsidR="001C7C0D" w:rsidRPr="001C7C0D">
        <w:rPr>
          <w:rStyle w:val="nfasis"/>
          <w:bCs/>
          <w:i w:val="0"/>
          <w:shd w:val="clear" w:color="auto" w:fill="FFFFFF"/>
        </w:rPr>
        <w:t xml:space="preserve">nterno en las entidades </w:t>
      </w:r>
      <w:r w:rsidR="001C7C0D">
        <w:rPr>
          <w:rStyle w:val="nfasis"/>
          <w:bCs/>
          <w:i w:val="0"/>
          <w:shd w:val="clear" w:color="auto" w:fill="FFFFFF"/>
        </w:rPr>
        <w:t>estatales</w:t>
      </w:r>
      <w:r w:rsidR="000410B6">
        <w:rPr>
          <w:rStyle w:val="nfasis"/>
          <w:bCs/>
          <w:i w:val="0"/>
          <w:shd w:val="clear" w:color="auto" w:fill="FFFFFF"/>
        </w:rPr>
        <w:t xml:space="preserve"> y s</w:t>
      </w:r>
      <w:r w:rsidR="001C7C0D" w:rsidRPr="001C7C0D">
        <w:rPr>
          <w:rStyle w:val="nfasis"/>
          <w:bCs/>
          <w:i w:val="0"/>
          <w:shd w:val="clear" w:color="auto" w:fill="FFFFFF"/>
        </w:rPr>
        <w:t>iguiendo los lineamientos para el ejercicio de</w:t>
      </w:r>
      <w:r w:rsidR="00A54C0C">
        <w:rPr>
          <w:rStyle w:val="nfasis"/>
          <w:bCs/>
          <w:i w:val="0"/>
          <w:shd w:val="clear" w:color="auto" w:fill="FFFFFF"/>
        </w:rPr>
        <w:t xml:space="preserve"> éste</w:t>
      </w:r>
      <w:r w:rsidR="001C7C0D" w:rsidRPr="001C7C0D">
        <w:rPr>
          <w:rStyle w:val="nfasis"/>
          <w:bCs/>
          <w:i w:val="0"/>
          <w:shd w:val="clear" w:color="auto" w:fill="FFFFFF"/>
        </w:rPr>
        <w:t xml:space="preserve"> se actúa en consonancia con las directrices que propone el De</w:t>
      </w:r>
      <w:r w:rsidR="00FB5BA0" w:rsidRPr="001C7C0D">
        <w:rPr>
          <w:lang w:val="es-MX"/>
        </w:rPr>
        <w:t>partamento Administrativo de la Función Pública,</w:t>
      </w:r>
      <w:r w:rsidR="001C7C0D" w:rsidRPr="001C7C0D">
        <w:rPr>
          <w:lang w:val="es-MX"/>
        </w:rPr>
        <w:t xml:space="preserve"> mediante Guías Metodológicas, </w:t>
      </w:r>
      <w:r w:rsidR="00F261FB" w:rsidRPr="001C7C0D">
        <w:rPr>
          <w:lang w:val="es-MX"/>
        </w:rPr>
        <w:t xml:space="preserve">tal es el caso del </w:t>
      </w:r>
      <w:r w:rsidR="00FB5BA0" w:rsidRPr="001C7C0D">
        <w:rPr>
          <w:lang w:val="es-MX"/>
        </w:rPr>
        <w:t xml:space="preserve">nuevo Modelo Integrado de Planeación y Gestión -MIPG, </w:t>
      </w:r>
      <w:r w:rsidR="00F261FB" w:rsidRPr="001C7C0D">
        <w:rPr>
          <w:lang w:val="es-MX"/>
        </w:rPr>
        <w:t xml:space="preserve">como lo expresa el </w:t>
      </w:r>
      <w:r w:rsidR="00FB5BA0" w:rsidRPr="001C7C0D">
        <w:rPr>
          <w:lang w:val="es-MX"/>
        </w:rPr>
        <w:t>Decreto No. 1499 de septiembre 11 de 2017</w:t>
      </w:r>
      <w:r w:rsidR="001C7C0D" w:rsidRPr="001C7C0D">
        <w:rPr>
          <w:lang w:val="es-MX"/>
        </w:rPr>
        <w:t xml:space="preserve">. </w:t>
      </w:r>
      <w:r w:rsidR="00F261FB" w:rsidRPr="001C7C0D">
        <w:rPr>
          <w:lang w:val="es-MX"/>
        </w:rPr>
        <w:t xml:space="preserve"> </w:t>
      </w:r>
    </w:p>
    <w:p w:rsidR="00A715E2" w:rsidRPr="00A54C0C" w:rsidRDefault="00364293" w:rsidP="001509F8">
      <w:pPr>
        <w:shd w:val="clear" w:color="auto" w:fill="FFFFFF"/>
        <w:spacing w:before="100" w:beforeAutospacing="1" w:after="600"/>
        <w:jc w:val="both"/>
        <w:outlineLvl w:val="1"/>
        <w:rPr>
          <w:lang w:val="es-CO" w:eastAsia="es-CO"/>
        </w:rPr>
      </w:pPr>
      <w:r w:rsidRPr="001509F8">
        <w:rPr>
          <w:lang w:val="es-MX"/>
        </w:rPr>
        <w:t xml:space="preserve">Es necesario mencionar la práctica </w:t>
      </w:r>
      <w:r w:rsidR="00752A51" w:rsidRPr="001509F8">
        <w:rPr>
          <w:lang w:val="es-CO" w:eastAsia="es-CO"/>
        </w:rPr>
        <w:t xml:space="preserve">que ejerce la entidad con la </w:t>
      </w:r>
      <w:r w:rsidR="00215735" w:rsidRPr="001509F8">
        <w:rPr>
          <w:lang w:val="es-CO" w:eastAsia="es-CO"/>
        </w:rPr>
        <w:t>capacidad</w:t>
      </w:r>
      <w:r w:rsidR="001509F8">
        <w:rPr>
          <w:lang w:val="es-CO" w:eastAsia="es-CO"/>
        </w:rPr>
        <w:t xml:space="preserve"> de</w:t>
      </w:r>
      <w:r w:rsidR="00215735" w:rsidRPr="001509F8">
        <w:rPr>
          <w:lang w:val="es-CO" w:eastAsia="es-CO"/>
        </w:rPr>
        <w:t xml:space="preserve"> </w:t>
      </w:r>
      <w:r w:rsidR="00752A51" w:rsidRPr="001509F8">
        <w:rPr>
          <w:lang w:val="es-CO" w:eastAsia="es-CO"/>
        </w:rPr>
        <w:t>Au</w:t>
      </w:r>
      <w:r w:rsidR="00752A51" w:rsidRPr="001509F8">
        <w:rPr>
          <w:bCs/>
          <w:lang w:val="es-CO" w:eastAsia="es-CO"/>
        </w:rPr>
        <w:t xml:space="preserve">torregulación y Autogestión, </w:t>
      </w:r>
      <w:r w:rsidR="001509F8" w:rsidRPr="001509F8">
        <w:rPr>
          <w:bCs/>
          <w:lang w:val="es-CO" w:eastAsia="es-CO"/>
        </w:rPr>
        <w:t xml:space="preserve">pues en el desarrollo de sus actividades interpreta sus funciones, misión, visión, conjuntamente con </w:t>
      </w:r>
      <w:r w:rsidR="001509F8" w:rsidRPr="00A54C0C">
        <w:rPr>
          <w:bCs/>
          <w:lang w:val="es-CO" w:eastAsia="es-CO"/>
        </w:rPr>
        <w:t xml:space="preserve">su proceso evaluativo y de seguimiento. </w:t>
      </w:r>
      <w:r w:rsidR="000410B6" w:rsidRPr="00A54C0C">
        <w:rPr>
          <w:bCs/>
          <w:lang w:val="es-CO" w:eastAsia="es-CO"/>
        </w:rPr>
        <w:t xml:space="preserve">También está presente en el </w:t>
      </w:r>
      <w:r w:rsidR="001509F8" w:rsidRPr="00A54C0C">
        <w:rPr>
          <w:lang w:val="es-MX"/>
        </w:rPr>
        <w:t>ambiente</w:t>
      </w:r>
      <w:r w:rsidR="000410B6" w:rsidRPr="00A54C0C">
        <w:rPr>
          <w:lang w:val="es-MX"/>
        </w:rPr>
        <w:t xml:space="preserve"> la Cultura del Autocontrol</w:t>
      </w:r>
      <w:r w:rsidR="001509F8" w:rsidRPr="00A54C0C">
        <w:rPr>
          <w:lang w:val="es-MX"/>
        </w:rPr>
        <w:t xml:space="preserve">, </w:t>
      </w:r>
      <w:r w:rsidR="000410B6" w:rsidRPr="00A54C0C">
        <w:rPr>
          <w:lang w:val="es-MX"/>
        </w:rPr>
        <w:t xml:space="preserve">reflejada </w:t>
      </w:r>
      <w:r w:rsidR="001509F8" w:rsidRPr="00A54C0C">
        <w:rPr>
          <w:lang w:val="es-MX"/>
        </w:rPr>
        <w:t xml:space="preserve">en la responsabilidad y desempeño de cada </w:t>
      </w:r>
      <w:r w:rsidR="00A715E2" w:rsidRPr="00A54C0C">
        <w:rPr>
          <w:lang w:val="es-MX"/>
        </w:rPr>
        <w:t xml:space="preserve">funcionario </w:t>
      </w:r>
      <w:r w:rsidR="001509F8" w:rsidRPr="00A54C0C">
        <w:rPr>
          <w:lang w:val="es-MX"/>
        </w:rPr>
        <w:t>aportando con</w:t>
      </w:r>
      <w:r w:rsidR="00A54C0C" w:rsidRPr="00A54C0C">
        <w:rPr>
          <w:lang w:val="es-MX"/>
        </w:rPr>
        <w:t xml:space="preserve"> </w:t>
      </w:r>
      <w:r w:rsidR="000410B6" w:rsidRPr="00A54C0C">
        <w:rPr>
          <w:lang w:val="es-MX"/>
        </w:rPr>
        <w:t xml:space="preserve">fortaleciendo </w:t>
      </w:r>
      <w:r w:rsidR="00A54C0C" w:rsidRPr="00A54C0C">
        <w:rPr>
          <w:lang w:val="es-MX"/>
        </w:rPr>
        <w:t>del</w:t>
      </w:r>
      <w:r w:rsidR="001509F8" w:rsidRPr="00A54C0C">
        <w:rPr>
          <w:lang w:val="es-MX"/>
        </w:rPr>
        <w:t xml:space="preserve"> Sistema de Control Interno de la entidad</w:t>
      </w:r>
      <w:r w:rsidR="00A54C0C" w:rsidRPr="00A54C0C">
        <w:rPr>
          <w:lang w:val="es-MX"/>
        </w:rPr>
        <w:t xml:space="preserve">, </w:t>
      </w:r>
      <w:r w:rsidR="00A54C0C">
        <w:rPr>
          <w:lang w:val="es-MX"/>
        </w:rPr>
        <w:t xml:space="preserve">en </w:t>
      </w:r>
      <w:r w:rsidR="00A54C0C" w:rsidRPr="00A54C0C">
        <w:rPr>
          <w:lang w:val="es-MX"/>
        </w:rPr>
        <w:t>el ejercicio cotidiano la revisión y observación oportuna de las tareas</w:t>
      </w:r>
      <w:r w:rsidR="001509F8" w:rsidRPr="00A54C0C">
        <w:rPr>
          <w:lang w:val="es-MX"/>
        </w:rPr>
        <w:t xml:space="preserve">. </w:t>
      </w:r>
      <w:r w:rsidR="00A715E2" w:rsidRPr="00A54C0C">
        <w:rPr>
          <w:lang w:val="es-CO" w:eastAsia="es-CO"/>
        </w:rPr>
        <w:t xml:space="preserve"> </w:t>
      </w:r>
    </w:p>
    <w:p w:rsidR="00DC68AD" w:rsidRPr="0088146F" w:rsidRDefault="001E6BB0" w:rsidP="00ED211C">
      <w:pPr>
        <w:ind w:right="608"/>
        <w:jc w:val="both"/>
        <w:rPr>
          <w:b/>
        </w:rPr>
      </w:pPr>
      <w:r w:rsidRPr="0088146F">
        <w:rPr>
          <w:b/>
        </w:rPr>
        <w:t>CONCLUSION</w:t>
      </w:r>
      <w:r w:rsidR="00ED211C" w:rsidRPr="0088146F">
        <w:rPr>
          <w:b/>
        </w:rPr>
        <w:t>:</w:t>
      </w:r>
    </w:p>
    <w:p w:rsidR="001E6BB0" w:rsidRPr="00A66DC1" w:rsidRDefault="001E6BB0" w:rsidP="00ED211C">
      <w:pPr>
        <w:ind w:right="608"/>
        <w:jc w:val="both"/>
        <w:rPr>
          <w:color w:val="0070C0"/>
          <w:lang w:val="es-CO"/>
        </w:rPr>
      </w:pPr>
    </w:p>
    <w:p w:rsidR="002F0183" w:rsidRPr="00A66DC1" w:rsidRDefault="002F0183" w:rsidP="00ED211C">
      <w:pPr>
        <w:ind w:right="608"/>
        <w:jc w:val="both"/>
        <w:rPr>
          <w:color w:val="0070C0"/>
          <w:lang w:val="es-CO"/>
        </w:rPr>
      </w:pPr>
    </w:p>
    <w:p w:rsidR="003333E7" w:rsidRDefault="004F220A" w:rsidP="00415475">
      <w:pPr>
        <w:ind w:right="608"/>
        <w:jc w:val="both"/>
        <w:rPr>
          <w:color w:val="202124"/>
          <w:shd w:val="clear" w:color="auto" w:fill="FFFFFF"/>
        </w:rPr>
      </w:pPr>
      <w:r w:rsidRPr="00D06C95">
        <w:rPr>
          <w:lang w:val="es-CO"/>
        </w:rPr>
        <w:t xml:space="preserve">Aunado a lo anterior, </w:t>
      </w:r>
      <w:r w:rsidR="007F4100" w:rsidRPr="00D06C95">
        <w:rPr>
          <w:lang w:val="es-CO"/>
        </w:rPr>
        <w:t xml:space="preserve">y con lo examinado se deriva que </w:t>
      </w:r>
      <w:r w:rsidR="006A75E7" w:rsidRPr="00D06C95">
        <w:rPr>
          <w:lang w:val="es-CO"/>
        </w:rPr>
        <w:t xml:space="preserve">el universo del Sistema de Control Interno de la UIAF se </w:t>
      </w:r>
      <w:r w:rsidR="007F4100" w:rsidRPr="00D06C95">
        <w:rPr>
          <w:lang w:val="es-CO"/>
        </w:rPr>
        <w:t xml:space="preserve">desarrolla de manera conveniente, </w:t>
      </w:r>
      <w:r w:rsidR="006A75E7" w:rsidRPr="00D06C95">
        <w:rPr>
          <w:lang w:val="es-CO"/>
        </w:rPr>
        <w:t>organiza</w:t>
      </w:r>
      <w:r w:rsidR="007F4100" w:rsidRPr="00D06C95">
        <w:rPr>
          <w:lang w:val="es-CO"/>
        </w:rPr>
        <w:t xml:space="preserve">da, </w:t>
      </w:r>
      <w:r w:rsidR="007F4100" w:rsidRPr="003333E7">
        <w:rPr>
          <w:lang w:val="es-CO"/>
        </w:rPr>
        <w:t xml:space="preserve">oportuna y </w:t>
      </w:r>
      <w:r w:rsidR="006A75E7" w:rsidRPr="003333E7">
        <w:rPr>
          <w:lang w:val="es-CO"/>
        </w:rPr>
        <w:t>avanzad</w:t>
      </w:r>
      <w:r w:rsidR="007F4100" w:rsidRPr="003333E7">
        <w:rPr>
          <w:lang w:val="es-CO"/>
        </w:rPr>
        <w:t>a</w:t>
      </w:r>
      <w:r w:rsidR="006A75E7" w:rsidRPr="003333E7">
        <w:rPr>
          <w:lang w:val="es-CO"/>
        </w:rPr>
        <w:t xml:space="preserve">, </w:t>
      </w:r>
      <w:r w:rsidR="00D06C95" w:rsidRPr="003333E7">
        <w:rPr>
          <w:lang w:val="es-CO"/>
        </w:rPr>
        <w:t xml:space="preserve">comoquiera que la conjugación de sus </w:t>
      </w:r>
      <w:r w:rsidR="003333E7" w:rsidRPr="003333E7">
        <w:rPr>
          <w:color w:val="202124"/>
          <w:shd w:val="clear" w:color="auto" w:fill="FFFFFF"/>
        </w:rPr>
        <w:t>componentes fundamentales</w:t>
      </w:r>
      <w:r w:rsidR="003333E7">
        <w:rPr>
          <w:color w:val="202124"/>
          <w:shd w:val="clear" w:color="auto" w:fill="FFFFFF"/>
        </w:rPr>
        <w:t>:</w:t>
      </w:r>
      <w:r w:rsidR="003333E7" w:rsidRPr="003333E7">
        <w:rPr>
          <w:color w:val="202124"/>
          <w:shd w:val="clear" w:color="auto" w:fill="FFFFFF"/>
        </w:rPr>
        <w:t xml:space="preserve"> ambiente de </w:t>
      </w:r>
      <w:r w:rsidR="003333E7" w:rsidRPr="003333E7">
        <w:rPr>
          <w:bCs/>
          <w:color w:val="202124"/>
          <w:shd w:val="clear" w:color="auto" w:fill="FFFFFF"/>
        </w:rPr>
        <w:t>control</w:t>
      </w:r>
      <w:r w:rsidR="003333E7" w:rsidRPr="003333E7">
        <w:rPr>
          <w:color w:val="202124"/>
          <w:shd w:val="clear" w:color="auto" w:fill="FFFFFF"/>
        </w:rPr>
        <w:t>, evaluación de riesgos, actividades de </w:t>
      </w:r>
      <w:r w:rsidR="003333E7" w:rsidRPr="003333E7">
        <w:rPr>
          <w:bCs/>
          <w:color w:val="202124"/>
          <w:shd w:val="clear" w:color="auto" w:fill="FFFFFF"/>
        </w:rPr>
        <w:t>control</w:t>
      </w:r>
      <w:r w:rsidR="003333E7" w:rsidRPr="003333E7">
        <w:rPr>
          <w:color w:val="202124"/>
          <w:shd w:val="clear" w:color="auto" w:fill="FFFFFF"/>
        </w:rPr>
        <w:t xml:space="preserve">, </w:t>
      </w:r>
      <w:r w:rsidR="003D05B6">
        <w:rPr>
          <w:color w:val="202124"/>
          <w:shd w:val="clear" w:color="auto" w:fill="FFFFFF"/>
        </w:rPr>
        <w:t xml:space="preserve">monitoreo, </w:t>
      </w:r>
      <w:r w:rsidR="003333E7" w:rsidRPr="003333E7">
        <w:rPr>
          <w:color w:val="202124"/>
          <w:shd w:val="clear" w:color="auto" w:fill="FFFFFF"/>
        </w:rPr>
        <w:t>información y comunicación</w:t>
      </w:r>
      <w:r w:rsidR="003D05B6">
        <w:rPr>
          <w:color w:val="202124"/>
          <w:shd w:val="clear" w:color="auto" w:fill="FFFFFF"/>
        </w:rPr>
        <w:t xml:space="preserve">, </w:t>
      </w:r>
      <w:r w:rsidR="003333E7">
        <w:rPr>
          <w:color w:val="202124"/>
          <w:shd w:val="clear" w:color="auto" w:fill="FFFFFF"/>
        </w:rPr>
        <w:t xml:space="preserve">operan en conjunto con </w:t>
      </w:r>
      <w:r w:rsidR="00844FF7">
        <w:rPr>
          <w:color w:val="202124"/>
          <w:shd w:val="clear" w:color="auto" w:fill="FFFFFF"/>
        </w:rPr>
        <w:t xml:space="preserve">sus objetivos estratégicos, </w:t>
      </w:r>
      <w:r w:rsidR="003333E7">
        <w:rPr>
          <w:color w:val="202124"/>
          <w:shd w:val="clear" w:color="auto" w:fill="FFFFFF"/>
        </w:rPr>
        <w:t xml:space="preserve">las acciones, normas, políticas y métodos establecidos, con el propósito de impedir la materialización de algunos riesgos. </w:t>
      </w:r>
    </w:p>
    <w:p w:rsidR="003333E7" w:rsidRDefault="003333E7" w:rsidP="00415475">
      <w:pPr>
        <w:ind w:right="608"/>
        <w:jc w:val="both"/>
        <w:rPr>
          <w:color w:val="202124"/>
          <w:shd w:val="clear" w:color="auto" w:fill="FFFFFF"/>
        </w:rPr>
      </w:pPr>
    </w:p>
    <w:p w:rsidR="006A75E7" w:rsidRDefault="003D05B6" w:rsidP="00415475">
      <w:pPr>
        <w:ind w:right="608"/>
        <w:jc w:val="both"/>
        <w:rPr>
          <w:color w:val="7030A0"/>
          <w:lang w:val="es-MX"/>
        </w:rPr>
      </w:pPr>
      <w:r w:rsidRPr="00C94DF6">
        <w:rPr>
          <w:shd w:val="clear" w:color="auto" w:fill="FFFFFF"/>
        </w:rPr>
        <w:t>A</w:t>
      </w:r>
      <w:r w:rsidR="00D06C95" w:rsidRPr="00C94DF6">
        <w:rPr>
          <w:lang w:val="es-MX"/>
        </w:rPr>
        <w:t xml:space="preserve">demás, se </w:t>
      </w:r>
      <w:r w:rsidRPr="00C94DF6">
        <w:rPr>
          <w:lang w:val="es-MX"/>
        </w:rPr>
        <w:t xml:space="preserve">acoge </w:t>
      </w:r>
      <w:r w:rsidR="00D06C95" w:rsidRPr="00C94DF6">
        <w:rPr>
          <w:lang w:val="es-MX"/>
        </w:rPr>
        <w:t>las directrices sugeridas por los entes externos que conducen a las buenas pr</w:t>
      </w:r>
      <w:r w:rsidR="005415A4" w:rsidRPr="00C94DF6">
        <w:rPr>
          <w:lang w:val="es-MX"/>
        </w:rPr>
        <w:t xml:space="preserve">ácticas, tal es el caso del </w:t>
      </w:r>
      <w:r w:rsidR="006A75E7" w:rsidRPr="00C94DF6">
        <w:rPr>
          <w:lang w:val="es-MX"/>
        </w:rPr>
        <w:t xml:space="preserve">Departamento Administrativo de la Función Pública, </w:t>
      </w:r>
      <w:r w:rsidR="005415A4" w:rsidRPr="00C94DF6">
        <w:rPr>
          <w:lang w:val="es-MX"/>
        </w:rPr>
        <w:t xml:space="preserve">como lo establecido en </w:t>
      </w:r>
      <w:r w:rsidR="006A75E7" w:rsidRPr="00C94DF6">
        <w:rPr>
          <w:lang w:val="es-MX"/>
        </w:rPr>
        <w:t xml:space="preserve">el Manual Operativo del Sistema de Gestión que </w:t>
      </w:r>
      <w:r w:rsidR="005415A4" w:rsidRPr="00C94DF6">
        <w:rPr>
          <w:lang w:val="es-MX"/>
        </w:rPr>
        <w:t>refuerza</w:t>
      </w:r>
      <w:r w:rsidR="006A75E7" w:rsidRPr="00C94DF6">
        <w:rPr>
          <w:lang w:val="es-MX"/>
        </w:rPr>
        <w:t xml:space="preserve"> toda la gestión operativa estratégica y administrativa, facilitando el buen desarrollo institucional</w:t>
      </w:r>
      <w:r w:rsidR="005415A4">
        <w:rPr>
          <w:color w:val="7030A0"/>
          <w:lang w:val="es-MX"/>
        </w:rPr>
        <w:t xml:space="preserve">. </w:t>
      </w:r>
    </w:p>
    <w:p w:rsidR="005415A4" w:rsidRDefault="005415A4" w:rsidP="00415475">
      <w:pPr>
        <w:ind w:right="608"/>
        <w:jc w:val="both"/>
        <w:rPr>
          <w:color w:val="7030A0"/>
          <w:lang w:val="es-MX"/>
        </w:rPr>
      </w:pPr>
    </w:p>
    <w:p w:rsidR="005B71DA" w:rsidRPr="002F02AF" w:rsidRDefault="000558D9" w:rsidP="00415475">
      <w:pPr>
        <w:ind w:right="608"/>
        <w:jc w:val="both"/>
        <w:rPr>
          <w:lang w:val="es-CO" w:eastAsia="es-CO"/>
        </w:rPr>
      </w:pPr>
      <w:r w:rsidRPr="002F02AF">
        <w:rPr>
          <w:lang w:val="es-MX"/>
        </w:rPr>
        <w:t xml:space="preserve">También se debe indicar que la </w:t>
      </w:r>
      <w:r w:rsidRPr="002F02AF">
        <w:rPr>
          <w:lang w:val="es-CO" w:eastAsia="es-CO"/>
        </w:rPr>
        <w:t>buena</w:t>
      </w:r>
      <w:r w:rsidR="00510EB2">
        <w:rPr>
          <w:lang w:val="es-CO" w:eastAsia="es-CO"/>
        </w:rPr>
        <w:t xml:space="preserve">s acciones relacionadas con </w:t>
      </w:r>
      <w:r w:rsidRPr="002F02AF">
        <w:rPr>
          <w:lang w:val="es-CO" w:eastAsia="es-CO"/>
        </w:rPr>
        <w:t xml:space="preserve">los valores éticos, la reserva de la información </w:t>
      </w:r>
      <w:r w:rsidR="005B71DA" w:rsidRPr="002F02AF">
        <w:rPr>
          <w:lang w:val="es-CO" w:eastAsia="es-CO"/>
        </w:rPr>
        <w:t>el compromiso legítimo con la legalidad y la misión de la entidad,</w:t>
      </w:r>
      <w:r w:rsidR="002F02AF" w:rsidRPr="002F02AF">
        <w:t xml:space="preserve"> el debido control a todos los procesos, procedimientos, políticas, normas y diferentes operaciones, son </w:t>
      </w:r>
      <w:r w:rsidR="005B71DA" w:rsidRPr="002F02AF">
        <w:rPr>
          <w:lang w:val="es-CO" w:eastAsia="es-CO"/>
        </w:rPr>
        <w:t>congruente</w:t>
      </w:r>
      <w:r w:rsidR="002F02AF" w:rsidRPr="002F02AF">
        <w:rPr>
          <w:lang w:val="es-CO" w:eastAsia="es-CO"/>
        </w:rPr>
        <w:t>s</w:t>
      </w:r>
      <w:r w:rsidR="005B71DA" w:rsidRPr="002F02AF">
        <w:rPr>
          <w:lang w:val="es-CO" w:eastAsia="es-CO"/>
        </w:rPr>
        <w:t xml:space="preserve"> con los </w:t>
      </w:r>
      <w:r w:rsidRPr="002F02AF">
        <w:rPr>
          <w:lang w:val="es-CO" w:eastAsia="es-CO"/>
        </w:rPr>
        <w:t xml:space="preserve">resultados que le corresponde entregar a las </w:t>
      </w:r>
      <w:r w:rsidR="002F02AF" w:rsidRPr="002F02AF">
        <w:rPr>
          <w:lang w:val="es-CO" w:eastAsia="es-CO"/>
        </w:rPr>
        <w:t xml:space="preserve">autoridades </w:t>
      </w:r>
      <w:r w:rsidRPr="002F02AF">
        <w:rPr>
          <w:lang w:val="es-CO" w:eastAsia="es-CO"/>
        </w:rPr>
        <w:t>competentes</w:t>
      </w:r>
      <w:r w:rsidR="002F02AF" w:rsidRPr="002F02AF">
        <w:rPr>
          <w:lang w:val="es-CO" w:eastAsia="es-CO"/>
        </w:rPr>
        <w:t>, a la ciudadanía y a país</w:t>
      </w:r>
      <w:r w:rsidR="002C25DC">
        <w:rPr>
          <w:lang w:val="es-CO" w:eastAsia="es-CO"/>
        </w:rPr>
        <w:t xml:space="preserve"> en general</w:t>
      </w:r>
      <w:r w:rsidR="002F02AF" w:rsidRPr="002F02AF">
        <w:rPr>
          <w:lang w:val="es-CO" w:eastAsia="es-CO"/>
        </w:rPr>
        <w:t xml:space="preserve">. </w:t>
      </w:r>
    </w:p>
    <w:p w:rsidR="005B71DA" w:rsidRPr="002F02AF" w:rsidRDefault="005B71DA" w:rsidP="00415475">
      <w:pPr>
        <w:ind w:right="608"/>
        <w:jc w:val="both"/>
        <w:rPr>
          <w:color w:val="7030A0"/>
          <w:lang w:val="es-CO" w:eastAsia="es-CO"/>
        </w:rPr>
      </w:pPr>
    </w:p>
    <w:p w:rsidR="00A8114B" w:rsidRPr="00B54FFE" w:rsidRDefault="001E6BB0" w:rsidP="00A8114B">
      <w:pPr>
        <w:ind w:right="608"/>
        <w:jc w:val="both"/>
        <w:rPr>
          <w:b/>
          <w:lang w:val="es-MX"/>
        </w:rPr>
      </w:pPr>
      <w:r w:rsidRPr="00B54FFE">
        <w:rPr>
          <w:b/>
          <w:lang w:val="es-MX"/>
        </w:rPr>
        <w:t>RECOMENDACIÓN</w:t>
      </w:r>
      <w:r w:rsidR="003648AB" w:rsidRPr="00B54FFE">
        <w:rPr>
          <w:b/>
          <w:lang w:val="es-MX"/>
        </w:rPr>
        <w:t>ES</w:t>
      </w:r>
      <w:r w:rsidRPr="00B54FFE">
        <w:rPr>
          <w:b/>
          <w:lang w:val="es-MX"/>
        </w:rPr>
        <w:t xml:space="preserve">: </w:t>
      </w:r>
    </w:p>
    <w:p w:rsidR="00A8114B" w:rsidRPr="00B54FFE" w:rsidRDefault="00A8114B" w:rsidP="00A8114B">
      <w:pPr>
        <w:ind w:right="608"/>
        <w:jc w:val="both"/>
        <w:rPr>
          <w:b/>
          <w:lang w:val="es-MX"/>
        </w:rPr>
      </w:pPr>
    </w:p>
    <w:p w:rsidR="00A8114B" w:rsidRPr="00B54FFE" w:rsidRDefault="00A8114B" w:rsidP="00A8114B">
      <w:pPr>
        <w:ind w:right="608"/>
        <w:jc w:val="both"/>
        <w:rPr>
          <w:b/>
          <w:lang w:val="es-MX"/>
        </w:rPr>
      </w:pPr>
    </w:p>
    <w:p w:rsidR="007B73F9" w:rsidRPr="00B54FFE" w:rsidRDefault="005B72AB" w:rsidP="007B73F9">
      <w:pPr>
        <w:ind w:right="608"/>
        <w:jc w:val="both"/>
        <w:rPr>
          <w:lang w:val="es-MX"/>
        </w:rPr>
      </w:pPr>
      <w:r w:rsidRPr="00B54FFE">
        <w:rPr>
          <w:lang w:val="es-MX"/>
        </w:rPr>
        <w:t xml:space="preserve">Es pertinente anotar que a pesar del buen desarrollo del </w:t>
      </w:r>
      <w:r w:rsidR="007B73F9" w:rsidRPr="00B54FFE">
        <w:rPr>
          <w:lang w:val="es-MX"/>
        </w:rPr>
        <w:t>Sistema de Control Interno</w:t>
      </w:r>
      <w:r w:rsidRPr="00B54FFE">
        <w:rPr>
          <w:lang w:val="es-MX"/>
        </w:rPr>
        <w:t xml:space="preserve">, también conviene realizar algunos ajustes y mejoras que propone el </w:t>
      </w:r>
      <w:r w:rsidR="007B73F9" w:rsidRPr="00B54FFE">
        <w:rPr>
          <w:lang w:val="es-MX"/>
        </w:rPr>
        <w:t xml:space="preserve">Modelo Integrado de Planeación y Gestión –MIPG, </w:t>
      </w:r>
      <w:r w:rsidRPr="00B54FFE">
        <w:rPr>
          <w:lang w:val="es-MX"/>
        </w:rPr>
        <w:t>a continuación se relacionan</w:t>
      </w:r>
      <w:r w:rsidR="007B73F9" w:rsidRPr="00B54FFE">
        <w:rPr>
          <w:lang w:val="es-MX"/>
        </w:rPr>
        <w:t xml:space="preserve">:   </w:t>
      </w:r>
    </w:p>
    <w:p w:rsidR="00D55427" w:rsidRPr="00A66DC1" w:rsidRDefault="00D55427" w:rsidP="007B73F9">
      <w:pPr>
        <w:ind w:right="608"/>
        <w:jc w:val="both"/>
        <w:rPr>
          <w:color w:val="0070C0"/>
          <w:lang w:val="es-MX"/>
        </w:rPr>
      </w:pPr>
    </w:p>
    <w:p w:rsidR="007B73F9" w:rsidRPr="00A66DC1" w:rsidRDefault="007B73F9" w:rsidP="007B73F9">
      <w:pPr>
        <w:ind w:right="608"/>
        <w:jc w:val="both"/>
        <w:rPr>
          <w:iCs/>
          <w:color w:val="0070C0"/>
          <w:lang w:val="es-MX"/>
        </w:rPr>
      </w:pPr>
    </w:p>
    <w:p w:rsidR="007B73F9" w:rsidRPr="00A66DC1" w:rsidRDefault="00057635" w:rsidP="007B73F9">
      <w:pPr>
        <w:pStyle w:val="Prrafodelista"/>
        <w:numPr>
          <w:ilvl w:val="0"/>
          <w:numId w:val="32"/>
        </w:numPr>
        <w:ind w:right="608"/>
        <w:jc w:val="both"/>
        <w:rPr>
          <w:iCs/>
          <w:color w:val="0070C0"/>
        </w:rPr>
      </w:pPr>
      <w:r w:rsidRPr="003469EB">
        <w:t xml:space="preserve">Darle continuidad a los lineamientos </w:t>
      </w:r>
      <w:r w:rsidRPr="003469EB">
        <w:rPr>
          <w:iCs/>
        </w:rPr>
        <w:t>señalados en la ejecución de la política de Integridad, re</w:t>
      </w:r>
      <w:r w:rsidR="003469EB" w:rsidRPr="003469EB">
        <w:rPr>
          <w:iCs/>
        </w:rPr>
        <w:t xml:space="preserve">ferente a varias </w:t>
      </w:r>
      <w:r w:rsidRPr="003469EB">
        <w:rPr>
          <w:iCs/>
        </w:rPr>
        <w:t xml:space="preserve">actividades </w:t>
      </w:r>
      <w:r w:rsidR="003469EB" w:rsidRPr="003469EB">
        <w:rPr>
          <w:iCs/>
        </w:rPr>
        <w:t>interesadas en</w:t>
      </w:r>
      <w:r w:rsidRPr="003469EB">
        <w:rPr>
          <w:iCs/>
        </w:rPr>
        <w:t xml:space="preserve"> </w:t>
      </w:r>
      <w:r w:rsidR="003469EB" w:rsidRPr="003469EB">
        <w:rPr>
          <w:iCs/>
        </w:rPr>
        <w:t>fortalecer</w:t>
      </w:r>
      <w:r w:rsidRPr="003469EB">
        <w:rPr>
          <w:iCs/>
        </w:rPr>
        <w:t xml:space="preserve"> los valores éticos de los funcionarios,</w:t>
      </w:r>
      <w:r w:rsidR="002C25DC">
        <w:rPr>
          <w:iCs/>
        </w:rPr>
        <w:t xml:space="preserve"> </w:t>
      </w:r>
      <w:r w:rsidR="003469EB" w:rsidRPr="003469EB">
        <w:rPr>
          <w:iCs/>
        </w:rPr>
        <w:t>junto con las e</w:t>
      </w:r>
      <w:r w:rsidRPr="003469EB">
        <w:rPr>
          <w:iCs/>
        </w:rPr>
        <w:t xml:space="preserve">strategias </w:t>
      </w:r>
      <w:r w:rsidR="003469EB" w:rsidRPr="003469EB">
        <w:rPr>
          <w:iCs/>
        </w:rPr>
        <w:t xml:space="preserve">conducen a la </w:t>
      </w:r>
      <w:r w:rsidRPr="003469EB">
        <w:rPr>
          <w:iCs/>
        </w:rPr>
        <w:t xml:space="preserve">transparencia. </w:t>
      </w:r>
      <w:r w:rsidR="003469EB" w:rsidRPr="003469EB">
        <w:rPr>
          <w:iCs/>
        </w:rPr>
        <w:t>Se ado</w:t>
      </w:r>
      <w:r w:rsidRPr="003469EB">
        <w:rPr>
          <w:shd w:val="clear" w:color="auto" w:fill="FFFFFF"/>
        </w:rPr>
        <w:t>ptó el Código de </w:t>
      </w:r>
      <w:r w:rsidRPr="003469EB">
        <w:rPr>
          <w:bCs/>
          <w:shd w:val="clear" w:color="auto" w:fill="FFFFFF"/>
        </w:rPr>
        <w:t>Integridad</w:t>
      </w:r>
      <w:r w:rsidRPr="003469EB">
        <w:rPr>
          <w:shd w:val="clear" w:color="auto" w:fill="FFFFFF"/>
        </w:rPr>
        <w:t>, propuesto por el Departamento Administrativo de la Función Pública, enfocado en mejorar el buen comportamiento del servidor público</w:t>
      </w:r>
      <w:r w:rsidR="008F2CC0" w:rsidRPr="003469EB">
        <w:rPr>
          <w:iCs/>
        </w:rPr>
        <w:t xml:space="preserve">. </w:t>
      </w:r>
      <w:r w:rsidR="007B73F9" w:rsidRPr="003469EB">
        <w:rPr>
          <w:iCs/>
        </w:rPr>
        <w:t xml:space="preserve"> </w:t>
      </w:r>
    </w:p>
    <w:p w:rsidR="00A52336" w:rsidRPr="00A66DC1" w:rsidRDefault="007B73F9" w:rsidP="00CA3710">
      <w:pPr>
        <w:ind w:right="608"/>
        <w:jc w:val="both"/>
        <w:rPr>
          <w:iCs/>
          <w:color w:val="0070C0"/>
        </w:rPr>
      </w:pPr>
      <w:r w:rsidRPr="00A66DC1">
        <w:rPr>
          <w:iCs/>
          <w:color w:val="0070C0"/>
        </w:rPr>
        <w:t>.</w:t>
      </w:r>
    </w:p>
    <w:p w:rsidR="00897451" w:rsidRPr="00FA75E2" w:rsidRDefault="00B1342E" w:rsidP="00FA75E2">
      <w:pPr>
        <w:pStyle w:val="Prrafodelista"/>
        <w:numPr>
          <w:ilvl w:val="0"/>
          <w:numId w:val="32"/>
        </w:numPr>
        <w:shd w:val="clear" w:color="auto" w:fill="FFFFFF"/>
        <w:spacing w:after="60"/>
        <w:ind w:right="608"/>
        <w:jc w:val="both"/>
      </w:pPr>
      <w:r w:rsidRPr="003C5D4F">
        <w:rPr>
          <w:iCs/>
        </w:rPr>
        <w:t xml:space="preserve">Es procedente fortalecer el manejo de los </w:t>
      </w:r>
      <w:r w:rsidR="002C25DC">
        <w:rPr>
          <w:iCs/>
        </w:rPr>
        <w:t>R</w:t>
      </w:r>
      <w:r w:rsidRPr="003C5D4F">
        <w:rPr>
          <w:iCs/>
        </w:rPr>
        <w:t>iesgos de la seguridad digital, asociados con lo</w:t>
      </w:r>
      <w:r w:rsidRPr="003C5D4F">
        <w:rPr>
          <w:shd w:val="clear" w:color="auto" w:fill="FFFFFF"/>
        </w:rPr>
        <w:t>s activos de información </w:t>
      </w:r>
      <w:r w:rsidRPr="003C5D4F">
        <w:rPr>
          <w:bCs/>
          <w:shd w:val="clear" w:color="auto" w:fill="FFFFFF"/>
        </w:rPr>
        <w:t>que</w:t>
      </w:r>
      <w:r w:rsidRPr="003C5D4F">
        <w:rPr>
          <w:shd w:val="clear" w:color="auto" w:fill="FFFFFF"/>
        </w:rPr>
        <w:t xml:space="preserve"> dan apoyo y soporte en el desarrollo de la misionalidad de la entidad, toda vez que la seguridad </w:t>
      </w:r>
      <w:r w:rsidR="006767F5" w:rsidRPr="003C5D4F">
        <w:rPr>
          <w:iCs/>
        </w:rPr>
        <w:t>de la información, su integridad, confidencialidad</w:t>
      </w:r>
      <w:r w:rsidR="00897451" w:rsidRPr="003C5D4F">
        <w:rPr>
          <w:iCs/>
        </w:rPr>
        <w:t xml:space="preserve"> y disponibilidad </w:t>
      </w:r>
      <w:r w:rsidRPr="003C5D4F">
        <w:rPr>
          <w:iCs/>
        </w:rPr>
        <w:t xml:space="preserve">tiene afinidad con los </w:t>
      </w:r>
      <w:r w:rsidR="00DA704D" w:rsidRPr="003C5D4F">
        <w:rPr>
          <w:iCs/>
        </w:rPr>
        <w:t>procesos, procedimientos y demás actividades</w:t>
      </w:r>
      <w:r w:rsidRPr="003C5D4F">
        <w:rPr>
          <w:iCs/>
        </w:rPr>
        <w:t>.</w:t>
      </w:r>
    </w:p>
    <w:p w:rsidR="00FA75E2" w:rsidRPr="009B0279" w:rsidRDefault="00FA75E2" w:rsidP="00FA75E2">
      <w:pPr>
        <w:pStyle w:val="Prrafodelista"/>
        <w:shd w:val="clear" w:color="auto" w:fill="FFFFFF"/>
        <w:spacing w:after="60"/>
        <w:ind w:left="720" w:right="608"/>
        <w:jc w:val="both"/>
      </w:pPr>
    </w:p>
    <w:p w:rsidR="004C2812" w:rsidRPr="009B0279" w:rsidRDefault="00FA75E2" w:rsidP="009B0279">
      <w:pPr>
        <w:pStyle w:val="Prrafodelista"/>
        <w:numPr>
          <w:ilvl w:val="0"/>
          <w:numId w:val="32"/>
        </w:numPr>
        <w:ind w:right="608"/>
        <w:jc w:val="both"/>
      </w:pPr>
      <w:r w:rsidRPr="009B0279">
        <w:t xml:space="preserve">En igual sentido, </w:t>
      </w:r>
      <w:r w:rsidR="009B0279" w:rsidRPr="009B0279">
        <w:t xml:space="preserve">conviene </w:t>
      </w:r>
      <w:r w:rsidRPr="009B0279">
        <w:t xml:space="preserve">transmitir la </w:t>
      </w:r>
      <w:r w:rsidR="009B0279" w:rsidRPr="009B0279">
        <w:t xml:space="preserve">adecuada administración del </w:t>
      </w:r>
      <w:r w:rsidRPr="009B0279">
        <w:t>Riesgo</w:t>
      </w:r>
      <w:r w:rsidR="009B0279" w:rsidRPr="009B0279">
        <w:t xml:space="preserve">, con criterios definidos, para la identificación y tratamiento de éstos, dándole oportuna prevención, manejo y control </w:t>
      </w:r>
      <w:r w:rsidR="002C25DC">
        <w:t xml:space="preserve">a </w:t>
      </w:r>
      <w:r w:rsidR="009B0279" w:rsidRPr="009B0279">
        <w:t xml:space="preserve">una </w:t>
      </w:r>
      <w:r w:rsidR="002C25DC">
        <w:t xml:space="preserve">posible </w:t>
      </w:r>
      <w:r w:rsidR="009B0279" w:rsidRPr="009B0279">
        <w:t>amenaza o</w:t>
      </w:r>
      <w:r w:rsidRPr="009B0279">
        <w:rPr>
          <w:shd w:val="clear" w:color="auto" w:fill="FFFFFF"/>
        </w:rPr>
        <w:t xml:space="preserve"> materialización.</w:t>
      </w:r>
    </w:p>
    <w:p w:rsidR="00057635" w:rsidRPr="001D05EC" w:rsidRDefault="00057635" w:rsidP="00057635">
      <w:pPr>
        <w:pStyle w:val="Prrafodelista"/>
      </w:pPr>
    </w:p>
    <w:p w:rsidR="009B0279" w:rsidRPr="001D05EC" w:rsidRDefault="00FA75E2" w:rsidP="00E80366">
      <w:pPr>
        <w:pStyle w:val="Prrafodelista"/>
        <w:numPr>
          <w:ilvl w:val="0"/>
          <w:numId w:val="32"/>
        </w:numPr>
        <w:shd w:val="clear" w:color="auto" w:fill="FFFFFF"/>
        <w:spacing w:after="60"/>
        <w:ind w:right="608"/>
        <w:jc w:val="both"/>
      </w:pPr>
      <w:r w:rsidRPr="001D05EC">
        <w:rPr>
          <w:iCs/>
        </w:rPr>
        <w:t xml:space="preserve">Es preciso </w:t>
      </w:r>
      <w:r w:rsidR="009B0279" w:rsidRPr="001D05EC">
        <w:rPr>
          <w:iCs/>
        </w:rPr>
        <w:t xml:space="preserve">dinamizar y extender la </w:t>
      </w:r>
      <w:r w:rsidR="00057635" w:rsidRPr="001D05EC">
        <w:rPr>
          <w:iCs/>
        </w:rPr>
        <w:t xml:space="preserve">política del conocimiento y la innovación </w:t>
      </w:r>
      <w:r w:rsidR="009A7877" w:rsidRPr="001D05EC">
        <w:rPr>
          <w:iCs/>
        </w:rPr>
        <w:t xml:space="preserve">de manera colectiva, en razón a los constantes cambios y la evolución tanto del conocimiento, como del entorno, promoviendo buenas prácticas para desarrollar estrategias conducentes a obtener procedimientos eficientes, mejora continua y </w:t>
      </w:r>
      <w:r w:rsidR="001D05EC" w:rsidRPr="001D05EC">
        <w:rPr>
          <w:iCs/>
        </w:rPr>
        <w:t xml:space="preserve">excelentes habilidades de los funcionarios públicos para brindar mejor atención a la ciudadanía. </w:t>
      </w:r>
    </w:p>
    <w:p w:rsidR="001D05EC" w:rsidRPr="001D05EC" w:rsidRDefault="001D05EC" w:rsidP="001D05EC">
      <w:pPr>
        <w:shd w:val="clear" w:color="auto" w:fill="FFFFFF"/>
        <w:spacing w:after="60"/>
        <w:ind w:right="608"/>
        <w:jc w:val="both"/>
      </w:pPr>
    </w:p>
    <w:p w:rsidR="009B0279" w:rsidRPr="00CE5DAA" w:rsidRDefault="009B0279" w:rsidP="00CE5DAA">
      <w:pPr>
        <w:pStyle w:val="Prrafodelista"/>
        <w:numPr>
          <w:ilvl w:val="0"/>
          <w:numId w:val="32"/>
        </w:numPr>
        <w:shd w:val="clear" w:color="auto" w:fill="FFFFFF"/>
        <w:spacing w:after="60"/>
        <w:ind w:right="608"/>
        <w:jc w:val="both"/>
        <w:rPr>
          <w:color w:val="0070C0"/>
        </w:rPr>
      </w:pPr>
      <w:r w:rsidRPr="001D05EC">
        <w:rPr>
          <w:iCs/>
        </w:rPr>
        <w:t xml:space="preserve">De igual manera, se hace necesario seguir con la secuencia de la </w:t>
      </w:r>
      <w:r w:rsidRPr="00FA75E2">
        <w:rPr>
          <w:iCs/>
        </w:rPr>
        <w:t>práctica de los planes trazados en el programa de Gestión Documental, junto con los demás instrumentos archivísticos, comoquiera que se expidió una cartilla interna p</w:t>
      </w:r>
      <w:r w:rsidRPr="004C2812">
        <w:rPr>
          <w:lang w:val="es-CO" w:eastAsia="es-CO"/>
        </w:rPr>
        <w:t xml:space="preserve">ara el manejo de </w:t>
      </w:r>
      <w:r w:rsidRPr="00FA75E2">
        <w:rPr>
          <w:lang w:val="es-CO" w:eastAsia="es-CO"/>
        </w:rPr>
        <w:t xml:space="preserve">los </w:t>
      </w:r>
      <w:r w:rsidRPr="004C2812">
        <w:rPr>
          <w:lang w:val="es-CO" w:eastAsia="es-CO"/>
        </w:rPr>
        <w:t>archivo</w:t>
      </w:r>
      <w:r w:rsidRPr="00FA75E2">
        <w:rPr>
          <w:lang w:val="es-CO" w:eastAsia="es-CO"/>
        </w:rPr>
        <w:t>s</w:t>
      </w:r>
      <w:r w:rsidRPr="004C2812">
        <w:rPr>
          <w:lang w:val="es-CO" w:eastAsia="es-CO"/>
        </w:rPr>
        <w:t xml:space="preserve"> de Gestión</w:t>
      </w:r>
      <w:r w:rsidRPr="00FA75E2">
        <w:rPr>
          <w:lang w:val="es-CO" w:eastAsia="es-CO"/>
        </w:rPr>
        <w:t xml:space="preserve">, </w:t>
      </w:r>
      <w:r>
        <w:rPr>
          <w:lang w:val="es-CO" w:eastAsia="es-CO"/>
        </w:rPr>
        <w:t xml:space="preserve">con la finalidad de </w:t>
      </w:r>
      <w:r w:rsidRPr="00FA75E2">
        <w:rPr>
          <w:lang w:val="es-CO" w:eastAsia="es-CO"/>
        </w:rPr>
        <w:t xml:space="preserve">fortalecer el tema y a su vez, dar cumplimiento </w:t>
      </w:r>
      <w:r w:rsidRPr="004C2812">
        <w:rPr>
          <w:lang w:val="es-CO" w:eastAsia="es-CO"/>
        </w:rPr>
        <w:t>con el Programa de Gestión Documental, el cual está aprobado, adoptado y publicado</w:t>
      </w:r>
    </w:p>
    <w:p w:rsidR="007B73F9" w:rsidRPr="00A66DC1" w:rsidRDefault="007B73F9" w:rsidP="007B73F9">
      <w:pPr>
        <w:pStyle w:val="Prrafodelista"/>
        <w:rPr>
          <w:color w:val="0070C0"/>
        </w:rPr>
      </w:pPr>
    </w:p>
    <w:p w:rsidR="002C2390" w:rsidRPr="00A66DC1" w:rsidRDefault="002C2390" w:rsidP="002C2390">
      <w:pPr>
        <w:pStyle w:val="Prrafodelista"/>
        <w:rPr>
          <w:color w:val="0070C0"/>
        </w:rPr>
      </w:pPr>
    </w:p>
    <w:sectPr w:rsidR="002C2390" w:rsidRPr="00A66DC1" w:rsidSect="00C968E6">
      <w:pgSz w:w="12242" w:h="15842" w:code="1"/>
      <w:pgMar w:top="1418" w:right="964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5D" w:rsidRDefault="007F125D" w:rsidP="00CF1EAC">
      <w:r>
        <w:separator/>
      </w:r>
    </w:p>
  </w:endnote>
  <w:endnote w:type="continuationSeparator" w:id="0">
    <w:p w:rsidR="007F125D" w:rsidRDefault="007F125D" w:rsidP="00CF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5D" w:rsidRDefault="007F125D" w:rsidP="00CF1EAC">
      <w:r>
        <w:separator/>
      </w:r>
    </w:p>
  </w:footnote>
  <w:footnote w:type="continuationSeparator" w:id="0">
    <w:p w:rsidR="007F125D" w:rsidRDefault="007F125D" w:rsidP="00CF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E23"/>
    <w:multiLevelType w:val="hybridMultilevel"/>
    <w:tmpl w:val="6144FB68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033C4538"/>
    <w:multiLevelType w:val="hybridMultilevel"/>
    <w:tmpl w:val="939659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379D"/>
    <w:multiLevelType w:val="hybridMultilevel"/>
    <w:tmpl w:val="6542ECA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10D2"/>
    <w:multiLevelType w:val="hybridMultilevel"/>
    <w:tmpl w:val="D4F8E6C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065"/>
    <w:multiLevelType w:val="hybridMultilevel"/>
    <w:tmpl w:val="22B261D4"/>
    <w:lvl w:ilvl="0" w:tplc="CDAE2830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6073384"/>
    <w:multiLevelType w:val="multilevel"/>
    <w:tmpl w:val="04F0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036F4"/>
    <w:multiLevelType w:val="hybridMultilevel"/>
    <w:tmpl w:val="0498A114"/>
    <w:lvl w:ilvl="0" w:tplc="8DE88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70FD6"/>
    <w:multiLevelType w:val="hybridMultilevel"/>
    <w:tmpl w:val="55D644B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B4E91"/>
    <w:multiLevelType w:val="hybridMultilevel"/>
    <w:tmpl w:val="2B720B74"/>
    <w:lvl w:ilvl="0" w:tplc="F52C3DEE">
      <w:start w:val="1"/>
      <w:numFmt w:val="lowerLetter"/>
      <w:lvlText w:val="%1."/>
      <w:lvlJc w:val="left"/>
      <w:pPr>
        <w:ind w:left="644" w:hanging="360"/>
      </w:pPr>
      <w:rPr>
        <w:rFonts w:hint="eastAsia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526DF7"/>
    <w:multiLevelType w:val="hybridMultilevel"/>
    <w:tmpl w:val="5714356C"/>
    <w:lvl w:ilvl="0" w:tplc="CE400634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07051"/>
    <w:multiLevelType w:val="hybridMultilevel"/>
    <w:tmpl w:val="4A5C13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772A"/>
    <w:multiLevelType w:val="hybridMultilevel"/>
    <w:tmpl w:val="EA2644B2"/>
    <w:lvl w:ilvl="0" w:tplc="327AED18">
      <w:numFmt w:val="bullet"/>
      <w:lvlText w:val="-"/>
      <w:lvlJc w:val="left"/>
      <w:pPr>
        <w:ind w:left="-147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2" w15:restartNumberingAfterBreak="0">
    <w:nsid w:val="2FCC5398"/>
    <w:multiLevelType w:val="hybridMultilevel"/>
    <w:tmpl w:val="7F3247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84CB8"/>
    <w:multiLevelType w:val="hybridMultilevel"/>
    <w:tmpl w:val="DEE829C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2453E"/>
    <w:multiLevelType w:val="hybridMultilevel"/>
    <w:tmpl w:val="51966F1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986837"/>
    <w:multiLevelType w:val="hybridMultilevel"/>
    <w:tmpl w:val="4C0A94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953CF"/>
    <w:multiLevelType w:val="multilevel"/>
    <w:tmpl w:val="E770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902E14"/>
    <w:multiLevelType w:val="hybridMultilevel"/>
    <w:tmpl w:val="0FACAC12"/>
    <w:lvl w:ilvl="0" w:tplc="895649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1372B"/>
    <w:multiLevelType w:val="hybridMultilevel"/>
    <w:tmpl w:val="2990C1E2"/>
    <w:lvl w:ilvl="0" w:tplc="6076F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FFF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10F58"/>
    <w:multiLevelType w:val="multilevel"/>
    <w:tmpl w:val="97F6652C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20" w15:restartNumberingAfterBreak="0">
    <w:nsid w:val="463F177C"/>
    <w:multiLevelType w:val="hybridMultilevel"/>
    <w:tmpl w:val="482AD648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7443CCD"/>
    <w:multiLevelType w:val="hybridMultilevel"/>
    <w:tmpl w:val="46BACA98"/>
    <w:lvl w:ilvl="0" w:tplc="24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03847F4"/>
    <w:multiLevelType w:val="hybridMultilevel"/>
    <w:tmpl w:val="D8BC43FC"/>
    <w:lvl w:ilvl="0" w:tplc="11044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D13E8"/>
    <w:multiLevelType w:val="hybridMultilevel"/>
    <w:tmpl w:val="C2F6DE54"/>
    <w:lvl w:ilvl="0" w:tplc="713A42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5BCD0153"/>
    <w:multiLevelType w:val="hybridMultilevel"/>
    <w:tmpl w:val="E2A6B5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92586"/>
    <w:multiLevelType w:val="hybridMultilevel"/>
    <w:tmpl w:val="134CC8A8"/>
    <w:lvl w:ilvl="0" w:tplc="9E00FCC0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5FF176ED"/>
    <w:multiLevelType w:val="multilevel"/>
    <w:tmpl w:val="6090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51182D"/>
    <w:multiLevelType w:val="hybridMultilevel"/>
    <w:tmpl w:val="03147E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53C92"/>
    <w:multiLevelType w:val="hybridMultilevel"/>
    <w:tmpl w:val="ED103DD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86B8F"/>
    <w:multiLevelType w:val="hybridMultilevel"/>
    <w:tmpl w:val="286AC930"/>
    <w:lvl w:ilvl="0" w:tplc="F1C01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44C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A8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EB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2E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A4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0E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0D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ED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AB200D7"/>
    <w:multiLevelType w:val="hybridMultilevel"/>
    <w:tmpl w:val="ADDC76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940AD"/>
    <w:multiLevelType w:val="multilevel"/>
    <w:tmpl w:val="E056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04862"/>
    <w:multiLevelType w:val="multilevel"/>
    <w:tmpl w:val="1CD6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5834A3"/>
    <w:multiLevelType w:val="multilevel"/>
    <w:tmpl w:val="30AE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583610"/>
    <w:multiLevelType w:val="multilevel"/>
    <w:tmpl w:val="63BE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7D4"/>
    <w:multiLevelType w:val="hybridMultilevel"/>
    <w:tmpl w:val="331C13D4"/>
    <w:lvl w:ilvl="0" w:tplc="24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6" w15:restartNumberingAfterBreak="0">
    <w:nsid w:val="76556554"/>
    <w:multiLevelType w:val="multilevel"/>
    <w:tmpl w:val="3B2A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6E2FF7"/>
    <w:multiLevelType w:val="hybridMultilevel"/>
    <w:tmpl w:val="AA02973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1E1C9E"/>
    <w:multiLevelType w:val="hybridMultilevel"/>
    <w:tmpl w:val="50AAF5B2"/>
    <w:lvl w:ilvl="0" w:tplc="EF0A0AC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9F329A9"/>
    <w:multiLevelType w:val="hybridMultilevel"/>
    <w:tmpl w:val="FABED4DC"/>
    <w:lvl w:ilvl="0" w:tplc="447813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0338DD"/>
    <w:multiLevelType w:val="hybridMultilevel"/>
    <w:tmpl w:val="75468146"/>
    <w:lvl w:ilvl="0" w:tplc="40A0C7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3"/>
  </w:num>
  <w:num w:numId="4">
    <w:abstractNumId w:val="40"/>
  </w:num>
  <w:num w:numId="5">
    <w:abstractNumId w:val="22"/>
  </w:num>
  <w:num w:numId="6">
    <w:abstractNumId w:val="18"/>
  </w:num>
  <w:num w:numId="7">
    <w:abstractNumId w:val="19"/>
  </w:num>
  <w:num w:numId="8">
    <w:abstractNumId w:val="8"/>
  </w:num>
  <w:num w:numId="9">
    <w:abstractNumId w:val="21"/>
  </w:num>
  <w:num w:numId="10">
    <w:abstractNumId w:val="15"/>
  </w:num>
  <w:num w:numId="11">
    <w:abstractNumId w:val="9"/>
  </w:num>
  <w:num w:numId="12">
    <w:abstractNumId w:val="30"/>
  </w:num>
  <w:num w:numId="13">
    <w:abstractNumId w:val="1"/>
  </w:num>
  <w:num w:numId="14">
    <w:abstractNumId w:val="2"/>
  </w:num>
  <w:num w:numId="15">
    <w:abstractNumId w:val="25"/>
  </w:num>
  <w:num w:numId="16">
    <w:abstractNumId w:val="11"/>
  </w:num>
  <w:num w:numId="17">
    <w:abstractNumId w:val="28"/>
  </w:num>
  <w:num w:numId="18">
    <w:abstractNumId w:val="13"/>
  </w:num>
  <w:num w:numId="19">
    <w:abstractNumId w:val="7"/>
  </w:num>
  <w:num w:numId="20">
    <w:abstractNumId w:val="39"/>
  </w:num>
  <w:num w:numId="21">
    <w:abstractNumId w:val="35"/>
  </w:num>
  <w:num w:numId="22">
    <w:abstractNumId w:val="3"/>
  </w:num>
  <w:num w:numId="23">
    <w:abstractNumId w:val="24"/>
  </w:num>
  <w:num w:numId="24">
    <w:abstractNumId w:val="37"/>
  </w:num>
  <w:num w:numId="25">
    <w:abstractNumId w:val="20"/>
  </w:num>
  <w:num w:numId="26">
    <w:abstractNumId w:val="12"/>
  </w:num>
  <w:num w:numId="27">
    <w:abstractNumId w:val="14"/>
  </w:num>
  <w:num w:numId="28">
    <w:abstractNumId w:val="38"/>
  </w:num>
  <w:num w:numId="29">
    <w:abstractNumId w:val="29"/>
  </w:num>
  <w:num w:numId="30">
    <w:abstractNumId w:val="31"/>
  </w:num>
  <w:num w:numId="31">
    <w:abstractNumId w:val="0"/>
  </w:num>
  <w:num w:numId="32">
    <w:abstractNumId w:val="27"/>
  </w:num>
  <w:num w:numId="33">
    <w:abstractNumId w:val="32"/>
  </w:num>
  <w:num w:numId="34">
    <w:abstractNumId w:val="34"/>
  </w:num>
  <w:num w:numId="35">
    <w:abstractNumId w:val="2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6"/>
  </w:num>
  <w:num w:numId="39">
    <w:abstractNumId w:val="33"/>
  </w:num>
  <w:num w:numId="40">
    <w:abstractNumId w:val="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17"/>
    <w:rsid w:val="00000BAC"/>
    <w:rsid w:val="000016D9"/>
    <w:rsid w:val="00001DAC"/>
    <w:rsid w:val="00001EF4"/>
    <w:rsid w:val="00002516"/>
    <w:rsid w:val="00002960"/>
    <w:rsid w:val="0000580C"/>
    <w:rsid w:val="00005884"/>
    <w:rsid w:val="000058DB"/>
    <w:rsid w:val="0000644D"/>
    <w:rsid w:val="000103AC"/>
    <w:rsid w:val="000123F3"/>
    <w:rsid w:val="00013A94"/>
    <w:rsid w:val="0001422D"/>
    <w:rsid w:val="0001496E"/>
    <w:rsid w:val="00015F32"/>
    <w:rsid w:val="00016700"/>
    <w:rsid w:val="0001735E"/>
    <w:rsid w:val="00017D36"/>
    <w:rsid w:val="00020AC8"/>
    <w:rsid w:val="00020C5A"/>
    <w:rsid w:val="00021DC1"/>
    <w:rsid w:val="000228E7"/>
    <w:rsid w:val="00023E08"/>
    <w:rsid w:val="00024615"/>
    <w:rsid w:val="000249DC"/>
    <w:rsid w:val="0002520C"/>
    <w:rsid w:val="00026198"/>
    <w:rsid w:val="00026AA4"/>
    <w:rsid w:val="00027792"/>
    <w:rsid w:val="00027965"/>
    <w:rsid w:val="00027BEE"/>
    <w:rsid w:val="00027DD5"/>
    <w:rsid w:val="000317B8"/>
    <w:rsid w:val="000319A6"/>
    <w:rsid w:val="00031D21"/>
    <w:rsid w:val="0003200E"/>
    <w:rsid w:val="00032AC2"/>
    <w:rsid w:val="00032B05"/>
    <w:rsid w:val="00032B61"/>
    <w:rsid w:val="000331E6"/>
    <w:rsid w:val="000349A7"/>
    <w:rsid w:val="00034CEB"/>
    <w:rsid w:val="00035370"/>
    <w:rsid w:val="00035E0E"/>
    <w:rsid w:val="0003617F"/>
    <w:rsid w:val="000362E7"/>
    <w:rsid w:val="000363C0"/>
    <w:rsid w:val="0003662D"/>
    <w:rsid w:val="00036896"/>
    <w:rsid w:val="00036D15"/>
    <w:rsid w:val="0003792C"/>
    <w:rsid w:val="000410B6"/>
    <w:rsid w:val="000447C0"/>
    <w:rsid w:val="00044900"/>
    <w:rsid w:val="00046258"/>
    <w:rsid w:val="0004750A"/>
    <w:rsid w:val="00047BCE"/>
    <w:rsid w:val="00050324"/>
    <w:rsid w:val="0005071A"/>
    <w:rsid w:val="00051B14"/>
    <w:rsid w:val="000523D5"/>
    <w:rsid w:val="0005327B"/>
    <w:rsid w:val="00054A0B"/>
    <w:rsid w:val="00054D3E"/>
    <w:rsid w:val="00054D66"/>
    <w:rsid w:val="000558D9"/>
    <w:rsid w:val="0005679A"/>
    <w:rsid w:val="00057212"/>
    <w:rsid w:val="00057635"/>
    <w:rsid w:val="0005772C"/>
    <w:rsid w:val="0005785A"/>
    <w:rsid w:val="00061557"/>
    <w:rsid w:val="000627E5"/>
    <w:rsid w:val="00062D7F"/>
    <w:rsid w:val="00062EEE"/>
    <w:rsid w:val="00065A7B"/>
    <w:rsid w:val="00066034"/>
    <w:rsid w:val="000673D4"/>
    <w:rsid w:val="000700F3"/>
    <w:rsid w:val="0007179C"/>
    <w:rsid w:val="00072917"/>
    <w:rsid w:val="00073B51"/>
    <w:rsid w:val="00077ED4"/>
    <w:rsid w:val="0008006F"/>
    <w:rsid w:val="00081488"/>
    <w:rsid w:val="00082290"/>
    <w:rsid w:val="000851AE"/>
    <w:rsid w:val="0008590C"/>
    <w:rsid w:val="00085AD4"/>
    <w:rsid w:val="00085C3E"/>
    <w:rsid w:val="000865FA"/>
    <w:rsid w:val="000872AD"/>
    <w:rsid w:val="00087498"/>
    <w:rsid w:val="00090285"/>
    <w:rsid w:val="00090624"/>
    <w:rsid w:val="00091732"/>
    <w:rsid w:val="00092486"/>
    <w:rsid w:val="00092F7D"/>
    <w:rsid w:val="0009304D"/>
    <w:rsid w:val="0009308F"/>
    <w:rsid w:val="00094111"/>
    <w:rsid w:val="00094C51"/>
    <w:rsid w:val="000961ED"/>
    <w:rsid w:val="000A23D9"/>
    <w:rsid w:val="000A2887"/>
    <w:rsid w:val="000A3B02"/>
    <w:rsid w:val="000A4018"/>
    <w:rsid w:val="000A48E7"/>
    <w:rsid w:val="000A6F58"/>
    <w:rsid w:val="000A79F3"/>
    <w:rsid w:val="000B0499"/>
    <w:rsid w:val="000B1428"/>
    <w:rsid w:val="000B1F3A"/>
    <w:rsid w:val="000B3137"/>
    <w:rsid w:val="000B4855"/>
    <w:rsid w:val="000B5415"/>
    <w:rsid w:val="000B5AE5"/>
    <w:rsid w:val="000B67E7"/>
    <w:rsid w:val="000B7022"/>
    <w:rsid w:val="000C0032"/>
    <w:rsid w:val="000C06EF"/>
    <w:rsid w:val="000C0EAD"/>
    <w:rsid w:val="000C1033"/>
    <w:rsid w:val="000C22E0"/>
    <w:rsid w:val="000C2438"/>
    <w:rsid w:val="000C28F0"/>
    <w:rsid w:val="000C2AD3"/>
    <w:rsid w:val="000C3B8D"/>
    <w:rsid w:val="000C4024"/>
    <w:rsid w:val="000C5B9E"/>
    <w:rsid w:val="000C5DA8"/>
    <w:rsid w:val="000D1592"/>
    <w:rsid w:val="000D19CA"/>
    <w:rsid w:val="000D1B12"/>
    <w:rsid w:val="000D5E15"/>
    <w:rsid w:val="000D6A2C"/>
    <w:rsid w:val="000D7911"/>
    <w:rsid w:val="000D7ACE"/>
    <w:rsid w:val="000D7C23"/>
    <w:rsid w:val="000E06E3"/>
    <w:rsid w:val="000E0C74"/>
    <w:rsid w:val="000E14B7"/>
    <w:rsid w:val="000E157C"/>
    <w:rsid w:val="000E18B6"/>
    <w:rsid w:val="000E1C01"/>
    <w:rsid w:val="000E25C7"/>
    <w:rsid w:val="000E2C64"/>
    <w:rsid w:val="000E38C0"/>
    <w:rsid w:val="000E6150"/>
    <w:rsid w:val="000E6B79"/>
    <w:rsid w:val="000E6D2D"/>
    <w:rsid w:val="000E7624"/>
    <w:rsid w:val="000F0279"/>
    <w:rsid w:val="000F0DEB"/>
    <w:rsid w:val="000F255E"/>
    <w:rsid w:val="000F3DFD"/>
    <w:rsid w:val="000F44E0"/>
    <w:rsid w:val="000F4F4B"/>
    <w:rsid w:val="000F7076"/>
    <w:rsid w:val="000F7BD7"/>
    <w:rsid w:val="00100099"/>
    <w:rsid w:val="001002A2"/>
    <w:rsid w:val="00100EE0"/>
    <w:rsid w:val="001059D0"/>
    <w:rsid w:val="001066B0"/>
    <w:rsid w:val="001067FF"/>
    <w:rsid w:val="00106F91"/>
    <w:rsid w:val="00107512"/>
    <w:rsid w:val="00111F87"/>
    <w:rsid w:val="0011581E"/>
    <w:rsid w:val="001159F0"/>
    <w:rsid w:val="001164E2"/>
    <w:rsid w:val="00116DE7"/>
    <w:rsid w:val="00120649"/>
    <w:rsid w:val="001212C5"/>
    <w:rsid w:val="00122694"/>
    <w:rsid w:val="00122997"/>
    <w:rsid w:val="0012312C"/>
    <w:rsid w:val="001233B0"/>
    <w:rsid w:val="00123A58"/>
    <w:rsid w:val="00124C90"/>
    <w:rsid w:val="00125581"/>
    <w:rsid w:val="0012561B"/>
    <w:rsid w:val="00125828"/>
    <w:rsid w:val="0012618D"/>
    <w:rsid w:val="00126C5F"/>
    <w:rsid w:val="00127364"/>
    <w:rsid w:val="00127F15"/>
    <w:rsid w:val="001328C4"/>
    <w:rsid w:val="00132CE9"/>
    <w:rsid w:val="00132FC9"/>
    <w:rsid w:val="00134415"/>
    <w:rsid w:val="00134C01"/>
    <w:rsid w:val="00134EAA"/>
    <w:rsid w:val="00134FC6"/>
    <w:rsid w:val="00135AF6"/>
    <w:rsid w:val="0013627C"/>
    <w:rsid w:val="001375FF"/>
    <w:rsid w:val="0013769F"/>
    <w:rsid w:val="001400B6"/>
    <w:rsid w:val="0014041B"/>
    <w:rsid w:val="0014169A"/>
    <w:rsid w:val="00142EC8"/>
    <w:rsid w:val="001430EE"/>
    <w:rsid w:val="0014643F"/>
    <w:rsid w:val="001473A6"/>
    <w:rsid w:val="00150918"/>
    <w:rsid w:val="001509F8"/>
    <w:rsid w:val="00150CE3"/>
    <w:rsid w:val="0015212F"/>
    <w:rsid w:val="00153639"/>
    <w:rsid w:val="0015402B"/>
    <w:rsid w:val="001554F7"/>
    <w:rsid w:val="001561D5"/>
    <w:rsid w:val="0015706B"/>
    <w:rsid w:val="00157399"/>
    <w:rsid w:val="00160811"/>
    <w:rsid w:val="0016083F"/>
    <w:rsid w:val="00160A8E"/>
    <w:rsid w:val="00161B89"/>
    <w:rsid w:val="001628D8"/>
    <w:rsid w:val="00162E3C"/>
    <w:rsid w:val="001642A9"/>
    <w:rsid w:val="00164A2C"/>
    <w:rsid w:val="0016592D"/>
    <w:rsid w:val="00165C3F"/>
    <w:rsid w:val="00165E1B"/>
    <w:rsid w:val="001662E2"/>
    <w:rsid w:val="001667C7"/>
    <w:rsid w:val="00166C83"/>
    <w:rsid w:val="001677B4"/>
    <w:rsid w:val="00173051"/>
    <w:rsid w:val="001731DD"/>
    <w:rsid w:val="00174998"/>
    <w:rsid w:val="00174CB9"/>
    <w:rsid w:val="001777A9"/>
    <w:rsid w:val="00180285"/>
    <w:rsid w:val="001803B9"/>
    <w:rsid w:val="00180DCC"/>
    <w:rsid w:val="00181F2A"/>
    <w:rsid w:val="00183723"/>
    <w:rsid w:val="001838CF"/>
    <w:rsid w:val="00184193"/>
    <w:rsid w:val="00184C41"/>
    <w:rsid w:val="00185B93"/>
    <w:rsid w:val="00185FDD"/>
    <w:rsid w:val="00191030"/>
    <w:rsid w:val="0019136C"/>
    <w:rsid w:val="00192857"/>
    <w:rsid w:val="00192C20"/>
    <w:rsid w:val="001932B3"/>
    <w:rsid w:val="001933F9"/>
    <w:rsid w:val="00193F58"/>
    <w:rsid w:val="00194208"/>
    <w:rsid w:val="00194FAC"/>
    <w:rsid w:val="00196FFB"/>
    <w:rsid w:val="001970C6"/>
    <w:rsid w:val="00197F0F"/>
    <w:rsid w:val="001A00DB"/>
    <w:rsid w:val="001A02F9"/>
    <w:rsid w:val="001A0C5B"/>
    <w:rsid w:val="001A0F0C"/>
    <w:rsid w:val="001A15F9"/>
    <w:rsid w:val="001A1D64"/>
    <w:rsid w:val="001A2A50"/>
    <w:rsid w:val="001A2A9C"/>
    <w:rsid w:val="001A2F34"/>
    <w:rsid w:val="001A56E8"/>
    <w:rsid w:val="001B1481"/>
    <w:rsid w:val="001B152A"/>
    <w:rsid w:val="001B182F"/>
    <w:rsid w:val="001B44C7"/>
    <w:rsid w:val="001B4AA1"/>
    <w:rsid w:val="001C0496"/>
    <w:rsid w:val="001C1461"/>
    <w:rsid w:val="001C279F"/>
    <w:rsid w:val="001C4173"/>
    <w:rsid w:val="001C420A"/>
    <w:rsid w:val="001C4465"/>
    <w:rsid w:val="001C573F"/>
    <w:rsid w:val="001C62F0"/>
    <w:rsid w:val="001C7316"/>
    <w:rsid w:val="001C7C0D"/>
    <w:rsid w:val="001D05EC"/>
    <w:rsid w:val="001D1561"/>
    <w:rsid w:val="001D4920"/>
    <w:rsid w:val="001D4B14"/>
    <w:rsid w:val="001D5DB5"/>
    <w:rsid w:val="001D5F74"/>
    <w:rsid w:val="001D60A5"/>
    <w:rsid w:val="001D610E"/>
    <w:rsid w:val="001D667F"/>
    <w:rsid w:val="001D6AD7"/>
    <w:rsid w:val="001D7703"/>
    <w:rsid w:val="001D7D91"/>
    <w:rsid w:val="001E04DB"/>
    <w:rsid w:val="001E1136"/>
    <w:rsid w:val="001E1675"/>
    <w:rsid w:val="001E2455"/>
    <w:rsid w:val="001E2564"/>
    <w:rsid w:val="001E3423"/>
    <w:rsid w:val="001E3521"/>
    <w:rsid w:val="001E3C0E"/>
    <w:rsid w:val="001E3F84"/>
    <w:rsid w:val="001E6BB0"/>
    <w:rsid w:val="001E70E9"/>
    <w:rsid w:val="001E737F"/>
    <w:rsid w:val="001E7455"/>
    <w:rsid w:val="001E74F6"/>
    <w:rsid w:val="001E7E75"/>
    <w:rsid w:val="001F0388"/>
    <w:rsid w:val="001F1372"/>
    <w:rsid w:val="001F206D"/>
    <w:rsid w:val="001F567C"/>
    <w:rsid w:val="001F584A"/>
    <w:rsid w:val="001F598E"/>
    <w:rsid w:val="001F65C7"/>
    <w:rsid w:val="001F7B03"/>
    <w:rsid w:val="00200645"/>
    <w:rsid w:val="00200E3A"/>
    <w:rsid w:val="00201273"/>
    <w:rsid w:val="002015A6"/>
    <w:rsid w:val="002021C3"/>
    <w:rsid w:val="00202E96"/>
    <w:rsid w:val="0020320B"/>
    <w:rsid w:val="00204AF0"/>
    <w:rsid w:val="00204CB7"/>
    <w:rsid w:val="00204F53"/>
    <w:rsid w:val="00206555"/>
    <w:rsid w:val="002068BB"/>
    <w:rsid w:val="00206D01"/>
    <w:rsid w:val="00206D5E"/>
    <w:rsid w:val="002070C5"/>
    <w:rsid w:val="00207A3D"/>
    <w:rsid w:val="0021003E"/>
    <w:rsid w:val="00210C7D"/>
    <w:rsid w:val="00214BF4"/>
    <w:rsid w:val="00215735"/>
    <w:rsid w:val="002161E5"/>
    <w:rsid w:val="0021694B"/>
    <w:rsid w:val="0022003A"/>
    <w:rsid w:val="002212CF"/>
    <w:rsid w:val="002214BE"/>
    <w:rsid w:val="00221835"/>
    <w:rsid w:val="00221B6E"/>
    <w:rsid w:val="00221C9E"/>
    <w:rsid w:val="00222FF6"/>
    <w:rsid w:val="0022317F"/>
    <w:rsid w:val="0022340A"/>
    <w:rsid w:val="00224123"/>
    <w:rsid w:val="00224370"/>
    <w:rsid w:val="002252E8"/>
    <w:rsid w:val="00231057"/>
    <w:rsid w:val="00231317"/>
    <w:rsid w:val="002329B2"/>
    <w:rsid w:val="00232FFB"/>
    <w:rsid w:val="00233E6C"/>
    <w:rsid w:val="0023571E"/>
    <w:rsid w:val="00236091"/>
    <w:rsid w:val="00237BD0"/>
    <w:rsid w:val="0024011C"/>
    <w:rsid w:val="0024224B"/>
    <w:rsid w:val="002431EA"/>
    <w:rsid w:val="00243D6D"/>
    <w:rsid w:val="00246C9A"/>
    <w:rsid w:val="00247475"/>
    <w:rsid w:val="002501D6"/>
    <w:rsid w:val="0025022B"/>
    <w:rsid w:val="002513C6"/>
    <w:rsid w:val="0025207F"/>
    <w:rsid w:val="0025282D"/>
    <w:rsid w:val="00253605"/>
    <w:rsid w:val="00253FB7"/>
    <w:rsid w:val="002545A7"/>
    <w:rsid w:val="00255192"/>
    <w:rsid w:val="0025611E"/>
    <w:rsid w:val="002566DD"/>
    <w:rsid w:val="00260BC7"/>
    <w:rsid w:val="00261D1B"/>
    <w:rsid w:val="00262C9D"/>
    <w:rsid w:val="0026304A"/>
    <w:rsid w:val="0026320E"/>
    <w:rsid w:val="00263665"/>
    <w:rsid w:val="0026373B"/>
    <w:rsid w:val="00263762"/>
    <w:rsid w:val="00263F34"/>
    <w:rsid w:val="00264FD1"/>
    <w:rsid w:val="0026596D"/>
    <w:rsid w:val="00265A85"/>
    <w:rsid w:val="0026689A"/>
    <w:rsid w:val="00270BE0"/>
    <w:rsid w:val="00270F2A"/>
    <w:rsid w:val="002711C9"/>
    <w:rsid w:val="00271A4B"/>
    <w:rsid w:val="00271F83"/>
    <w:rsid w:val="002729A5"/>
    <w:rsid w:val="002730AA"/>
    <w:rsid w:val="002737EE"/>
    <w:rsid w:val="00274AAD"/>
    <w:rsid w:val="0027605E"/>
    <w:rsid w:val="002773D9"/>
    <w:rsid w:val="002774CC"/>
    <w:rsid w:val="0028048E"/>
    <w:rsid w:val="00280515"/>
    <w:rsid w:val="002810BE"/>
    <w:rsid w:val="00281EFD"/>
    <w:rsid w:val="002822E0"/>
    <w:rsid w:val="00283797"/>
    <w:rsid w:val="002847AC"/>
    <w:rsid w:val="00286843"/>
    <w:rsid w:val="00286D94"/>
    <w:rsid w:val="0028774A"/>
    <w:rsid w:val="00287E51"/>
    <w:rsid w:val="0029198B"/>
    <w:rsid w:val="0029252F"/>
    <w:rsid w:val="0029264B"/>
    <w:rsid w:val="00292A7B"/>
    <w:rsid w:val="00294E0D"/>
    <w:rsid w:val="00295C6F"/>
    <w:rsid w:val="00296116"/>
    <w:rsid w:val="00296190"/>
    <w:rsid w:val="00296A88"/>
    <w:rsid w:val="00297F2B"/>
    <w:rsid w:val="002A2182"/>
    <w:rsid w:val="002A36D7"/>
    <w:rsid w:val="002A434B"/>
    <w:rsid w:val="002A4F6D"/>
    <w:rsid w:val="002A5916"/>
    <w:rsid w:val="002A640D"/>
    <w:rsid w:val="002A78FD"/>
    <w:rsid w:val="002A7F3A"/>
    <w:rsid w:val="002B00A1"/>
    <w:rsid w:val="002B0246"/>
    <w:rsid w:val="002B1962"/>
    <w:rsid w:val="002B2624"/>
    <w:rsid w:val="002B280B"/>
    <w:rsid w:val="002B29A3"/>
    <w:rsid w:val="002B2B22"/>
    <w:rsid w:val="002B3523"/>
    <w:rsid w:val="002B3887"/>
    <w:rsid w:val="002B4984"/>
    <w:rsid w:val="002B4A3D"/>
    <w:rsid w:val="002B4E6A"/>
    <w:rsid w:val="002B536A"/>
    <w:rsid w:val="002B7567"/>
    <w:rsid w:val="002C0296"/>
    <w:rsid w:val="002C106A"/>
    <w:rsid w:val="002C10BC"/>
    <w:rsid w:val="002C1E05"/>
    <w:rsid w:val="002C2390"/>
    <w:rsid w:val="002C25DC"/>
    <w:rsid w:val="002C2E22"/>
    <w:rsid w:val="002C3533"/>
    <w:rsid w:val="002C628B"/>
    <w:rsid w:val="002C7409"/>
    <w:rsid w:val="002C7AD9"/>
    <w:rsid w:val="002D1BF7"/>
    <w:rsid w:val="002D21B8"/>
    <w:rsid w:val="002D2A46"/>
    <w:rsid w:val="002D30A1"/>
    <w:rsid w:val="002D474C"/>
    <w:rsid w:val="002D49E7"/>
    <w:rsid w:val="002D4DC8"/>
    <w:rsid w:val="002D6666"/>
    <w:rsid w:val="002E2B0F"/>
    <w:rsid w:val="002E3651"/>
    <w:rsid w:val="002E4794"/>
    <w:rsid w:val="002E50DC"/>
    <w:rsid w:val="002E59B5"/>
    <w:rsid w:val="002E72B3"/>
    <w:rsid w:val="002F0183"/>
    <w:rsid w:val="002F02AF"/>
    <w:rsid w:val="002F15E4"/>
    <w:rsid w:val="002F2DC0"/>
    <w:rsid w:val="002F3298"/>
    <w:rsid w:val="002F32C5"/>
    <w:rsid w:val="002F5155"/>
    <w:rsid w:val="002F622C"/>
    <w:rsid w:val="002F6B90"/>
    <w:rsid w:val="00300ACD"/>
    <w:rsid w:val="003017DF"/>
    <w:rsid w:val="00301BA4"/>
    <w:rsid w:val="00302F4C"/>
    <w:rsid w:val="00303176"/>
    <w:rsid w:val="0030413E"/>
    <w:rsid w:val="00304C94"/>
    <w:rsid w:val="003108E8"/>
    <w:rsid w:val="00311DF0"/>
    <w:rsid w:val="00312800"/>
    <w:rsid w:val="00313CC0"/>
    <w:rsid w:val="00315C07"/>
    <w:rsid w:val="003212FB"/>
    <w:rsid w:val="0032148F"/>
    <w:rsid w:val="00322080"/>
    <w:rsid w:val="00322107"/>
    <w:rsid w:val="0032219A"/>
    <w:rsid w:val="0032226A"/>
    <w:rsid w:val="00323921"/>
    <w:rsid w:val="00324299"/>
    <w:rsid w:val="00324DD8"/>
    <w:rsid w:val="0032543E"/>
    <w:rsid w:val="00326250"/>
    <w:rsid w:val="00326A39"/>
    <w:rsid w:val="0032722E"/>
    <w:rsid w:val="00327A6C"/>
    <w:rsid w:val="00330DEB"/>
    <w:rsid w:val="003314AF"/>
    <w:rsid w:val="0033171B"/>
    <w:rsid w:val="003317DD"/>
    <w:rsid w:val="00332F27"/>
    <w:rsid w:val="003333E7"/>
    <w:rsid w:val="0033366A"/>
    <w:rsid w:val="00333DCB"/>
    <w:rsid w:val="0033504E"/>
    <w:rsid w:val="003357A0"/>
    <w:rsid w:val="00335FC5"/>
    <w:rsid w:val="00337ABD"/>
    <w:rsid w:val="00340F54"/>
    <w:rsid w:val="00341C0B"/>
    <w:rsid w:val="00342EE4"/>
    <w:rsid w:val="0034303D"/>
    <w:rsid w:val="003438A1"/>
    <w:rsid w:val="00343FDD"/>
    <w:rsid w:val="00344C4F"/>
    <w:rsid w:val="00345776"/>
    <w:rsid w:val="003461F4"/>
    <w:rsid w:val="003462F1"/>
    <w:rsid w:val="003469EB"/>
    <w:rsid w:val="00350005"/>
    <w:rsid w:val="0035039B"/>
    <w:rsid w:val="00350F1B"/>
    <w:rsid w:val="0035128C"/>
    <w:rsid w:val="00351309"/>
    <w:rsid w:val="00351461"/>
    <w:rsid w:val="003517D8"/>
    <w:rsid w:val="00353325"/>
    <w:rsid w:val="003535A6"/>
    <w:rsid w:val="003539D6"/>
    <w:rsid w:val="00353DF0"/>
    <w:rsid w:val="00353E53"/>
    <w:rsid w:val="003540A9"/>
    <w:rsid w:val="003540E0"/>
    <w:rsid w:val="003541A2"/>
    <w:rsid w:val="003542FB"/>
    <w:rsid w:val="003544E3"/>
    <w:rsid w:val="00355F57"/>
    <w:rsid w:val="00357198"/>
    <w:rsid w:val="00357732"/>
    <w:rsid w:val="0036262A"/>
    <w:rsid w:val="00362EFA"/>
    <w:rsid w:val="0036385A"/>
    <w:rsid w:val="00364293"/>
    <w:rsid w:val="003648AB"/>
    <w:rsid w:val="003648DE"/>
    <w:rsid w:val="00365A73"/>
    <w:rsid w:val="00365F16"/>
    <w:rsid w:val="003660E5"/>
    <w:rsid w:val="00366919"/>
    <w:rsid w:val="00366FF5"/>
    <w:rsid w:val="003678B0"/>
    <w:rsid w:val="00371AFD"/>
    <w:rsid w:val="00371B9B"/>
    <w:rsid w:val="00371F6F"/>
    <w:rsid w:val="00372AD2"/>
    <w:rsid w:val="00373CE1"/>
    <w:rsid w:val="00374C96"/>
    <w:rsid w:val="00375603"/>
    <w:rsid w:val="00376302"/>
    <w:rsid w:val="00376C6A"/>
    <w:rsid w:val="00376F3B"/>
    <w:rsid w:val="003773B8"/>
    <w:rsid w:val="00377F56"/>
    <w:rsid w:val="00380E09"/>
    <w:rsid w:val="0038131F"/>
    <w:rsid w:val="00381652"/>
    <w:rsid w:val="003816BF"/>
    <w:rsid w:val="00381C37"/>
    <w:rsid w:val="003825E1"/>
    <w:rsid w:val="003827F0"/>
    <w:rsid w:val="003831FA"/>
    <w:rsid w:val="00383267"/>
    <w:rsid w:val="0038345A"/>
    <w:rsid w:val="00383AD8"/>
    <w:rsid w:val="00385CF1"/>
    <w:rsid w:val="003860FF"/>
    <w:rsid w:val="003861A6"/>
    <w:rsid w:val="00386A63"/>
    <w:rsid w:val="00386E58"/>
    <w:rsid w:val="00387ADA"/>
    <w:rsid w:val="00387B23"/>
    <w:rsid w:val="00387FF6"/>
    <w:rsid w:val="0039058F"/>
    <w:rsid w:val="00390BC2"/>
    <w:rsid w:val="003922BD"/>
    <w:rsid w:val="003924BA"/>
    <w:rsid w:val="0039374C"/>
    <w:rsid w:val="003960E5"/>
    <w:rsid w:val="00396C34"/>
    <w:rsid w:val="0039781B"/>
    <w:rsid w:val="00397A39"/>
    <w:rsid w:val="00397F24"/>
    <w:rsid w:val="003A0846"/>
    <w:rsid w:val="003A2151"/>
    <w:rsid w:val="003A2E90"/>
    <w:rsid w:val="003A2F76"/>
    <w:rsid w:val="003A411F"/>
    <w:rsid w:val="003A4371"/>
    <w:rsid w:val="003A5A05"/>
    <w:rsid w:val="003A613C"/>
    <w:rsid w:val="003A6794"/>
    <w:rsid w:val="003B02E9"/>
    <w:rsid w:val="003B0383"/>
    <w:rsid w:val="003B160F"/>
    <w:rsid w:val="003B3066"/>
    <w:rsid w:val="003B5CA3"/>
    <w:rsid w:val="003B603A"/>
    <w:rsid w:val="003B646B"/>
    <w:rsid w:val="003B682B"/>
    <w:rsid w:val="003B6DD9"/>
    <w:rsid w:val="003B74E5"/>
    <w:rsid w:val="003B79AD"/>
    <w:rsid w:val="003C0CEB"/>
    <w:rsid w:val="003C1016"/>
    <w:rsid w:val="003C35C7"/>
    <w:rsid w:val="003C38B5"/>
    <w:rsid w:val="003C39CA"/>
    <w:rsid w:val="003C3A07"/>
    <w:rsid w:val="003C4AF7"/>
    <w:rsid w:val="003C5D4F"/>
    <w:rsid w:val="003C5F9E"/>
    <w:rsid w:val="003C6249"/>
    <w:rsid w:val="003C6D74"/>
    <w:rsid w:val="003D05B6"/>
    <w:rsid w:val="003D0AC1"/>
    <w:rsid w:val="003D2203"/>
    <w:rsid w:val="003D2E34"/>
    <w:rsid w:val="003D3012"/>
    <w:rsid w:val="003D32DC"/>
    <w:rsid w:val="003D708B"/>
    <w:rsid w:val="003D70F9"/>
    <w:rsid w:val="003D7CD4"/>
    <w:rsid w:val="003D7F92"/>
    <w:rsid w:val="003E0829"/>
    <w:rsid w:val="003E0AA7"/>
    <w:rsid w:val="003E12F9"/>
    <w:rsid w:val="003E130F"/>
    <w:rsid w:val="003E1933"/>
    <w:rsid w:val="003E29D3"/>
    <w:rsid w:val="003E5570"/>
    <w:rsid w:val="003E5C73"/>
    <w:rsid w:val="003E5C8D"/>
    <w:rsid w:val="003E63BD"/>
    <w:rsid w:val="003E7721"/>
    <w:rsid w:val="003F087C"/>
    <w:rsid w:val="003F09A0"/>
    <w:rsid w:val="003F09DA"/>
    <w:rsid w:val="003F20AD"/>
    <w:rsid w:val="003F24E4"/>
    <w:rsid w:val="003F39F6"/>
    <w:rsid w:val="003F4371"/>
    <w:rsid w:val="003F7760"/>
    <w:rsid w:val="0040017C"/>
    <w:rsid w:val="0040051A"/>
    <w:rsid w:val="00401419"/>
    <w:rsid w:val="00401822"/>
    <w:rsid w:val="00401E3F"/>
    <w:rsid w:val="00402AD1"/>
    <w:rsid w:val="004036BC"/>
    <w:rsid w:val="00403861"/>
    <w:rsid w:val="0040576C"/>
    <w:rsid w:val="004060DF"/>
    <w:rsid w:val="00406F55"/>
    <w:rsid w:val="00407174"/>
    <w:rsid w:val="00407AFC"/>
    <w:rsid w:val="00407C41"/>
    <w:rsid w:val="00410C38"/>
    <w:rsid w:val="00411965"/>
    <w:rsid w:val="004128DB"/>
    <w:rsid w:val="00413C62"/>
    <w:rsid w:val="00414AFA"/>
    <w:rsid w:val="00415475"/>
    <w:rsid w:val="004167D9"/>
    <w:rsid w:val="00416AA4"/>
    <w:rsid w:val="00416BC3"/>
    <w:rsid w:val="004174A6"/>
    <w:rsid w:val="004218C9"/>
    <w:rsid w:val="00422C5A"/>
    <w:rsid w:val="00422FF5"/>
    <w:rsid w:val="00423107"/>
    <w:rsid w:val="004232DF"/>
    <w:rsid w:val="00423B70"/>
    <w:rsid w:val="00423CBE"/>
    <w:rsid w:val="00424182"/>
    <w:rsid w:val="0042483B"/>
    <w:rsid w:val="00425ED5"/>
    <w:rsid w:val="0042644D"/>
    <w:rsid w:val="0042677F"/>
    <w:rsid w:val="00426C87"/>
    <w:rsid w:val="00427297"/>
    <w:rsid w:val="00427EFD"/>
    <w:rsid w:val="0043010B"/>
    <w:rsid w:val="00431FCF"/>
    <w:rsid w:val="004323CE"/>
    <w:rsid w:val="00433322"/>
    <w:rsid w:val="00433A9C"/>
    <w:rsid w:val="004352E1"/>
    <w:rsid w:val="0043536A"/>
    <w:rsid w:val="00437909"/>
    <w:rsid w:val="00437C15"/>
    <w:rsid w:val="00440DF6"/>
    <w:rsid w:val="004416BB"/>
    <w:rsid w:val="00442E2C"/>
    <w:rsid w:val="004445AB"/>
    <w:rsid w:val="004451FD"/>
    <w:rsid w:val="00445762"/>
    <w:rsid w:val="00445A42"/>
    <w:rsid w:val="00445CBA"/>
    <w:rsid w:val="00446EAC"/>
    <w:rsid w:val="004525C5"/>
    <w:rsid w:val="00452B8D"/>
    <w:rsid w:val="00454A50"/>
    <w:rsid w:val="00454FAF"/>
    <w:rsid w:val="00456675"/>
    <w:rsid w:val="004571EA"/>
    <w:rsid w:val="00457F8F"/>
    <w:rsid w:val="00460227"/>
    <w:rsid w:val="00461359"/>
    <w:rsid w:val="0046269C"/>
    <w:rsid w:val="004645E2"/>
    <w:rsid w:val="0046463B"/>
    <w:rsid w:val="00465975"/>
    <w:rsid w:val="00466134"/>
    <w:rsid w:val="00467086"/>
    <w:rsid w:val="00467E64"/>
    <w:rsid w:val="00470566"/>
    <w:rsid w:val="004718F7"/>
    <w:rsid w:val="00471F06"/>
    <w:rsid w:val="00472C28"/>
    <w:rsid w:val="00473764"/>
    <w:rsid w:val="004754FD"/>
    <w:rsid w:val="00475F21"/>
    <w:rsid w:val="00476921"/>
    <w:rsid w:val="00477F3F"/>
    <w:rsid w:val="00480894"/>
    <w:rsid w:val="00481886"/>
    <w:rsid w:val="00481CF1"/>
    <w:rsid w:val="00482169"/>
    <w:rsid w:val="00483B02"/>
    <w:rsid w:val="00484026"/>
    <w:rsid w:val="00484B4C"/>
    <w:rsid w:val="00486DC8"/>
    <w:rsid w:val="00487720"/>
    <w:rsid w:val="00487836"/>
    <w:rsid w:val="00487CC4"/>
    <w:rsid w:val="00490D43"/>
    <w:rsid w:val="0049113E"/>
    <w:rsid w:val="0049139B"/>
    <w:rsid w:val="00491936"/>
    <w:rsid w:val="00492709"/>
    <w:rsid w:val="004929BB"/>
    <w:rsid w:val="0049305B"/>
    <w:rsid w:val="00493DE4"/>
    <w:rsid w:val="004946B8"/>
    <w:rsid w:val="00494ACD"/>
    <w:rsid w:val="00495655"/>
    <w:rsid w:val="00495933"/>
    <w:rsid w:val="0049669E"/>
    <w:rsid w:val="0049752C"/>
    <w:rsid w:val="004A17D3"/>
    <w:rsid w:val="004A1FE5"/>
    <w:rsid w:val="004A2062"/>
    <w:rsid w:val="004A20E3"/>
    <w:rsid w:val="004A2807"/>
    <w:rsid w:val="004A2A65"/>
    <w:rsid w:val="004A2E5F"/>
    <w:rsid w:val="004A3332"/>
    <w:rsid w:val="004A34A5"/>
    <w:rsid w:val="004A3D96"/>
    <w:rsid w:val="004A3DCF"/>
    <w:rsid w:val="004A442A"/>
    <w:rsid w:val="004A44AA"/>
    <w:rsid w:val="004B35EA"/>
    <w:rsid w:val="004B3C14"/>
    <w:rsid w:val="004B4A1C"/>
    <w:rsid w:val="004B5ABF"/>
    <w:rsid w:val="004B6A32"/>
    <w:rsid w:val="004B7459"/>
    <w:rsid w:val="004C0E05"/>
    <w:rsid w:val="004C13A5"/>
    <w:rsid w:val="004C1A25"/>
    <w:rsid w:val="004C27E5"/>
    <w:rsid w:val="004C2812"/>
    <w:rsid w:val="004C28B7"/>
    <w:rsid w:val="004C2C05"/>
    <w:rsid w:val="004C3502"/>
    <w:rsid w:val="004C3A3D"/>
    <w:rsid w:val="004C3B64"/>
    <w:rsid w:val="004C3BAD"/>
    <w:rsid w:val="004C69D9"/>
    <w:rsid w:val="004C6CC0"/>
    <w:rsid w:val="004C7A02"/>
    <w:rsid w:val="004C7E2C"/>
    <w:rsid w:val="004D0999"/>
    <w:rsid w:val="004D0C8B"/>
    <w:rsid w:val="004D1658"/>
    <w:rsid w:val="004D1C1B"/>
    <w:rsid w:val="004D2C20"/>
    <w:rsid w:val="004D41BE"/>
    <w:rsid w:val="004D429E"/>
    <w:rsid w:val="004D579E"/>
    <w:rsid w:val="004D6C10"/>
    <w:rsid w:val="004D6F31"/>
    <w:rsid w:val="004E0582"/>
    <w:rsid w:val="004E2618"/>
    <w:rsid w:val="004E270D"/>
    <w:rsid w:val="004E27AE"/>
    <w:rsid w:val="004E2946"/>
    <w:rsid w:val="004E2BAF"/>
    <w:rsid w:val="004E3037"/>
    <w:rsid w:val="004E3CA4"/>
    <w:rsid w:val="004E503A"/>
    <w:rsid w:val="004E6233"/>
    <w:rsid w:val="004E637D"/>
    <w:rsid w:val="004E73BC"/>
    <w:rsid w:val="004E745A"/>
    <w:rsid w:val="004F0030"/>
    <w:rsid w:val="004F0EC5"/>
    <w:rsid w:val="004F1158"/>
    <w:rsid w:val="004F132B"/>
    <w:rsid w:val="004F195B"/>
    <w:rsid w:val="004F1987"/>
    <w:rsid w:val="004F1A5C"/>
    <w:rsid w:val="004F220A"/>
    <w:rsid w:val="004F2D6A"/>
    <w:rsid w:val="004F381E"/>
    <w:rsid w:val="004F3B32"/>
    <w:rsid w:val="004F3BD1"/>
    <w:rsid w:val="004F5AA5"/>
    <w:rsid w:val="004F5AAB"/>
    <w:rsid w:val="004F5C47"/>
    <w:rsid w:val="004F5FB1"/>
    <w:rsid w:val="004F663F"/>
    <w:rsid w:val="004F669B"/>
    <w:rsid w:val="004F68B6"/>
    <w:rsid w:val="004F6BBD"/>
    <w:rsid w:val="00500823"/>
    <w:rsid w:val="00501C2E"/>
    <w:rsid w:val="00501C9C"/>
    <w:rsid w:val="00501E38"/>
    <w:rsid w:val="00501FCB"/>
    <w:rsid w:val="00502754"/>
    <w:rsid w:val="00503453"/>
    <w:rsid w:val="0050764F"/>
    <w:rsid w:val="00507955"/>
    <w:rsid w:val="0050798F"/>
    <w:rsid w:val="00510063"/>
    <w:rsid w:val="005100EE"/>
    <w:rsid w:val="00510B76"/>
    <w:rsid w:val="00510EB2"/>
    <w:rsid w:val="005118BB"/>
    <w:rsid w:val="00514190"/>
    <w:rsid w:val="005154C1"/>
    <w:rsid w:val="00515E18"/>
    <w:rsid w:val="00520464"/>
    <w:rsid w:val="00520498"/>
    <w:rsid w:val="00520706"/>
    <w:rsid w:val="00520D47"/>
    <w:rsid w:val="00522495"/>
    <w:rsid w:val="0052290A"/>
    <w:rsid w:val="00523389"/>
    <w:rsid w:val="00523646"/>
    <w:rsid w:val="005239C1"/>
    <w:rsid w:val="00525367"/>
    <w:rsid w:val="005254F5"/>
    <w:rsid w:val="005258E8"/>
    <w:rsid w:val="0052591C"/>
    <w:rsid w:val="00525D49"/>
    <w:rsid w:val="0052782B"/>
    <w:rsid w:val="00527915"/>
    <w:rsid w:val="00527F54"/>
    <w:rsid w:val="005304B5"/>
    <w:rsid w:val="00530B61"/>
    <w:rsid w:val="005326FC"/>
    <w:rsid w:val="00532EE0"/>
    <w:rsid w:val="00533A78"/>
    <w:rsid w:val="0053622E"/>
    <w:rsid w:val="00537547"/>
    <w:rsid w:val="005407D9"/>
    <w:rsid w:val="00540C3B"/>
    <w:rsid w:val="00540E0A"/>
    <w:rsid w:val="005415A4"/>
    <w:rsid w:val="00542A21"/>
    <w:rsid w:val="00542DE3"/>
    <w:rsid w:val="00543663"/>
    <w:rsid w:val="00544DD7"/>
    <w:rsid w:val="0054614B"/>
    <w:rsid w:val="005466BF"/>
    <w:rsid w:val="00547EA3"/>
    <w:rsid w:val="0055070D"/>
    <w:rsid w:val="00550B11"/>
    <w:rsid w:val="00551615"/>
    <w:rsid w:val="005536B2"/>
    <w:rsid w:val="00554386"/>
    <w:rsid w:val="0055614A"/>
    <w:rsid w:val="0055666D"/>
    <w:rsid w:val="0055766F"/>
    <w:rsid w:val="00557813"/>
    <w:rsid w:val="00560541"/>
    <w:rsid w:val="00561683"/>
    <w:rsid w:val="005620F2"/>
    <w:rsid w:val="005622FE"/>
    <w:rsid w:val="00562859"/>
    <w:rsid w:val="00562D5F"/>
    <w:rsid w:val="005634A4"/>
    <w:rsid w:val="00563542"/>
    <w:rsid w:val="0056391A"/>
    <w:rsid w:val="00563991"/>
    <w:rsid w:val="0056490F"/>
    <w:rsid w:val="00564A8E"/>
    <w:rsid w:val="00564B52"/>
    <w:rsid w:val="00566115"/>
    <w:rsid w:val="0056628A"/>
    <w:rsid w:val="00566E98"/>
    <w:rsid w:val="00566EF2"/>
    <w:rsid w:val="00570FAB"/>
    <w:rsid w:val="00571D0B"/>
    <w:rsid w:val="00572159"/>
    <w:rsid w:val="00572BF0"/>
    <w:rsid w:val="00573589"/>
    <w:rsid w:val="00573A43"/>
    <w:rsid w:val="00573F89"/>
    <w:rsid w:val="00575AFE"/>
    <w:rsid w:val="00576C8A"/>
    <w:rsid w:val="00577004"/>
    <w:rsid w:val="00577B18"/>
    <w:rsid w:val="0058001F"/>
    <w:rsid w:val="0058178D"/>
    <w:rsid w:val="0058248E"/>
    <w:rsid w:val="0058254B"/>
    <w:rsid w:val="00584CF0"/>
    <w:rsid w:val="00584E84"/>
    <w:rsid w:val="00586ACD"/>
    <w:rsid w:val="00587115"/>
    <w:rsid w:val="00591BD3"/>
    <w:rsid w:val="00591E3B"/>
    <w:rsid w:val="00591F24"/>
    <w:rsid w:val="00593A99"/>
    <w:rsid w:val="00595BA1"/>
    <w:rsid w:val="00597739"/>
    <w:rsid w:val="00597DC8"/>
    <w:rsid w:val="005A2891"/>
    <w:rsid w:val="005A432A"/>
    <w:rsid w:val="005A4505"/>
    <w:rsid w:val="005A4B4E"/>
    <w:rsid w:val="005A5179"/>
    <w:rsid w:val="005A5470"/>
    <w:rsid w:val="005A6577"/>
    <w:rsid w:val="005B0976"/>
    <w:rsid w:val="005B09C5"/>
    <w:rsid w:val="005B09FF"/>
    <w:rsid w:val="005B169B"/>
    <w:rsid w:val="005B395F"/>
    <w:rsid w:val="005B39AE"/>
    <w:rsid w:val="005B3C67"/>
    <w:rsid w:val="005B444C"/>
    <w:rsid w:val="005B5F7F"/>
    <w:rsid w:val="005B71DA"/>
    <w:rsid w:val="005B71E0"/>
    <w:rsid w:val="005B72AB"/>
    <w:rsid w:val="005B73C9"/>
    <w:rsid w:val="005C019F"/>
    <w:rsid w:val="005C1486"/>
    <w:rsid w:val="005C1B1A"/>
    <w:rsid w:val="005C1F7A"/>
    <w:rsid w:val="005C4966"/>
    <w:rsid w:val="005C5500"/>
    <w:rsid w:val="005C5F22"/>
    <w:rsid w:val="005C710A"/>
    <w:rsid w:val="005D079F"/>
    <w:rsid w:val="005D132E"/>
    <w:rsid w:val="005D207E"/>
    <w:rsid w:val="005D2E2B"/>
    <w:rsid w:val="005D35D3"/>
    <w:rsid w:val="005D37E3"/>
    <w:rsid w:val="005D43C8"/>
    <w:rsid w:val="005D5E42"/>
    <w:rsid w:val="005D67DD"/>
    <w:rsid w:val="005D7A33"/>
    <w:rsid w:val="005E030C"/>
    <w:rsid w:val="005E04F5"/>
    <w:rsid w:val="005E0E11"/>
    <w:rsid w:val="005E1D37"/>
    <w:rsid w:val="005E26BC"/>
    <w:rsid w:val="005E2E5E"/>
    <w:rsid w:val="005E79C7"/>
    <w:rsid w:val="005F0496"/>
    <w:rsid w:val="005F0ABD"/>
    <w:rsid w:val="005F1195"/>
    <w:rsid w:val="005F1A3B"/>
    <w:rsid w:val="005F1DD9"/>
    <w:rsid w:val="005F3CA8"/>
    <w:rsid w:val="005F4467"/>
    <w:rsid w:val="005F45D7"/>
    <w:rsid w:val="005F48B3"/>
    <w:rsid w:val="005F589A"/>
    <w:rsid w:val="005F604F"/>
    <w:rsid w:val="005F65BE"/>
    <w:rsid w:val="005F6C5E"/>
    <w:rsid w:val="006002D2"/>
    <w:rsid w:val="006003E8"/>
    <w:rsid w:val="00600529"/>
    <w:rsid w:val="00600F32"/>
    <w:rsid w:val="0060313D"/>
    <w:rsid w:val="00603278"/>
    <w:rsid w:val="006035EC"/>
    <w:rsid w:val="006036D2"/>
    <w:rsid w:val="00604627"/>
    <w:rsid w:val="00604D88"/>
    <w:rsid w:val="00610164"/>
    <w:rsid w:val="00610CBD"/>
    <w:rsid w:val="00611765"/>
    <w:rsid w:val="006119A1"/>
    <w:rsid w:val="00612BA5"/>
    <w:rsid w:val="0061327A"/>
    <w:rsid w:val="0061342A"/>
    <w:rsid w:val="0061466D"/>
    <w:rsid w:val="00614A8D"/>
    <w:rsid w:val="00614ADB"/>
    <w:rsid w:val="00615788"/>
    <w:rsid w:val="006159E8"/>
    <w:rsid w:val="00615DBA"/>
    <w:rsid w:val="006168F1"/>
    <w:rsid w:val="006212FB"/>
    <w:rsid w:val="0062249C"/>
    <w:rsid w:val="00624512"/>
    <w:rsid w:val="006248E1"/>
    <w:rsid w:val="00624F74"/>
    <w:rsid w:val="00624F7E"/>
    <w:rsid w:val="00625031"/>
    <w:rsid w:val="00626469"/>
    <w:rsid w:val="00626E3D"/>
    <w:rsid w:val="00627452"/>
    <w:rsid w:val="00631B40"/>
    <w:rsid w:val="0063277D"/>
    <w:rsid w:val="00632BBD"/>
    <w:rsid w:val="00633D43"/>
    <w:rsid w:val="00634226"/>
    <w:rsid w:val="006350BD"/>
    <w:rsid w:val="0063515E"/>
    <w:rsid w:val="0063727B"/>
    <w:rsid w:val="00640891"/>
    <w:rsid w:val="006411CB"/>
    <w:rsid w:val="00642191"/>
    <w:rsid w:val="0064230E"/>
    <w:rsid w:val="00643319"/>
    <w:rsid w:val="00643929"/>
    <w:rsid w:val="0064457D"/>
    <w:rsid w:val="006453B4"/>
    <w:rsid w:val="00646B96"/>
    <w:rsid w:val="00647611"/>
    <w:rsid w:val="00647A1E"/>
    <w:rsid w:val="00650307"/>
    <w:rsid w:val="0065037E"/>
    <w:rsid w:val="00651019"/>
    <w:rsid w:val="0065131C"/>
    <w:rsid w:val="006522E5"/>
    <w:rsid w:val="00652EB0"/>
    <w:rsid w:val="0065309A"/>
    <w:rsid w:val="00653F59"/>
    <w:rsid w:val="006544C8"/>
    <w:rsid w:val="00654B2C"/>
    <w:rsid w:val="00655383"/>
    <w:rsid w:val="006553F4"/>
    <w:rsid w:val="006567CA"/>
    <w:rsid w:val="00657903"/>
    <w:rsid w:val="00657E24"/>
    <w:rsid w:val="006610E7"/>
    <w:rsid w:val="0066363D"/>
    <w:rsid w:val="00664F56"/>
    <w:rsid w:val="00665220"/>
    <w:rsid w:val="006654BD"/>
    <w:rsid w:val="00665528"/>
    <w:rsid w:val="00666C5A"/>
    <w:rsid w:val="006672CB"/>
    <w:rsid w:val="00667779"/>
    <w:rsid w:val="006710C8"/>
    <w:rsid w:val="00671BFD"/>
    <w:rsid w:val="00673785"/>
    <w:rsid w:val="006738AF"/>
    <w:rsid w:val="006767F5"/>
    <w:rsid w:val="00677C3B"/>
    <w:rsid w:val="006800D7"/>
    <w:rsid w:val="00680366"/>
    <w:rsid w:val="0068043F"/>
    <w:rsid w:val="00680624"/>
    <w:rsid w:val="00681241"/>
    <w:rsid w:val="00682892"/>
    <w:rsid w:val="00682F24"/>
    <w:rsid w:val="00684164"/>
    <w:rsid w:val="0068794B"/>
    <w:rsid w:val="00692143"/>
    <w:rsid w:val="00692FEF"/>
    <w:rsid w:val="0069333E"/>
    <w:rsid w:val="00695109"/>
    <w:rsid w:val="00696023"/>
    <w:rsid w:val="006965FD"/>
    <w:rsid w:val="00696F5F"/>
    <w:rsid w:val="00697409"/>
    <w:rsid w:val="006A0EFA"/>
    <w:rsid w:val="006A11F1"/>
    <w:rsid w:val="006A127C"/>
    <w:rsid w:val="006A2027"/>
    <w:rsid w:val="006A2679"/>
    <w:rsid w:val="006A2AB2"/>
    <w:rsid w:val="006A4AB7"/>
    <w:rsid w:val="006A6E0F"/>
    <w:rsid w:val="006A75E7"/>
    <w:rsid w:val="006B09E8"/>
    <w:rsid w:val="006B0EF0"/>
    <w:rsid w:val="006B1571"/>
    <w:rsid w:val="006B2558"/>
    <w:rsid w:val="006B2722"/>
    <w:rsid w:val="006B2947"/>
    <w:rsid w:val="006B3E89"/>
    <w:rsid w:val="006B41DB"/>
    <w:rsid w:val="006B53C4"/>
    <w:rsid w:val="006B650E"/>
    <w:rsid w:val="006B6B7E"/>
    <w:rsid w:val="006C0AB9"/>
    <w:rsid w:val="006C1500"/>
    <w:rsid w:val="006C179E"/>
    <w:rsid w:val="006C1E1A"/>
    <w:rsid w:val="006C2448"/>
    <w:rsid w:val="006C2E09"/>
    <w:rsid w:val="006C423F"/>
    <w:rsid w:val="006C4C04"/>
    <w:rsid w:val="006C4C29"/>
    <w:rsid w:val="006C4DBC"/>
    <w:rsid w:val="006C7050"/>
    <w:rsid w:val="006C7736"/>
    <w:rsid w:val="006D0ECE"/>
    <w:rsid w:val="006D2017"/>
    <w:rsid w:val="006D2F67"/>
    <w:rsid w:val="006D3A77"/>
    <w:rsid w:val="006D3B4F"/>
    <w:rsid w:val="006D3B81"/>
    <w:rsid w:val="006D3BFB"/>
    <w:rsid w:val="006D492D"/>
    <w:rsid w:val="006D674C"/>
    <w:rsid w:val="006D75D7"/>
    <w:rsid w:val="006E0A83"/>
    <w:rsid w:val="006E18A3"/>
    <w:rsid w:val="006E18B7"/>
    <w:rsid w:val="006E238D"/>
    <w:rsid w:val="006E2823"/>
    <w:rsid w:val="006E29D1"/>
    <w:rsid w:val="006E2F01"/>
    <w:rsid w:val="006E37B5"/>
    <w:rsid w:val="006E42A6"/>
    <w:rsid w:val="006E64F4"/>
    <w:rsid w:val="006E702D"/>
    <w:rsid w:val="006E75F0"/>
    <w:rsid w:val="006F022D"/>
    <w:rsid w:val="006F2F95"/>
    <w:rsid w:val="006F35E7"/>
    <w:rsid w:val="006F3630"/>
    <w:rsid w:val="006F3E7F"/>
    <w:rsid w:val="006F4B8B"/>
    <w:rsid w:val="006F6031"/>
    <w:rsid w:val="006F633E"/>
    <w:rsid w:val="006F6EEA"/>
    <w:rsid w:val="00703598"/>
    <w:rsid w:val="007038A5"/>
    <w:rsid w:val="00705017"/>
    <w:rsid w:val="007074A4"/>
    <w:rsid w:val="00707817"/>
    <w:rsid w:val="00711E85"/>
    <w:rsid w:val="00713718"/>
    <w:rsid w:val="00713842"/>
    <w:rsid w:val="007150DE"/>
    <w:rsid w:val="00715BE1"/>
    <w:rsid w:val="00716B35"/>
    <w:rsid w:val="0071770D"/>
    <w:rsid w:val="00717749"/>
    <w:rsid w:val="00717760"/>
    <w:rsid w:val="00720266"/>
    <w:rsid w:val="00720309"/>
    <w:rsid w:val="00721022"/>
    <w:rsid w:val="007219E7"/>
    <w:rsid w:val="00721EBC"/>
    <w:rsid w:val="00722770"/>
    <w:rsid w:val="00722A6D"/>
    <w:rsid w:val="0072448A"/>
    <w:rsid w:val="00726508"/>
    <w:rsid w:val="007265B0"/>
    <w:rsid w:val="00726AE1"/>
    <w:rsid w:val="00726D98"/>
    <w:rsid w:val="00726F23"/>
    <w:rsid w:val="007306AB"/>
    <w:rsid w:val="00730701"/>
    <w:rsid w:val="00730A4D"/>
    <w:rsid w:val="007311CB"/>
    <w:rsid w:val="007315B5"/>
    <w:rsid w:val="00732214"/>
    <w:rsid w:val="007324E7"/>
    <w:rsid w:val="00734B36"/>
    <w:rsid w:val="00736790"/>
    <w:rsid w:val="00736812"/>
    <w:rsid w:val="00736D3E"/>
    <w:rsid w:val="00737471"/>
    <w:rsid w:val="00737904"/>
    <w:rsid w:val="00737F31"/>
    <w:rsid w:val="0074091E"/>
    <w:rsid w:val="007431CA"/>
    <w:rsid w:val="007445E6"/>
    <w:rsid w:val="00744DCD"/>
    <w:rsid w:val="0074655D"/>
    <w:rsid w:val="00747B87"/>
    <w:rsid w:val="0075135A"/>
    <w:rsid w:val="00751D93"/>
    <w:rsid w:val="00752A51"/>
    <w:rsid w:val="00752D1C"/>
    <w:rsid w:val="00753986"/>
    <w:rsid w:val="00755C23"/>
    <w:rsid w:val="00755F86"/>
    <w:rsid w:val="00756AF9"/>
    <w:rsid w:val="00757C52"/>
    <w:rsid w:val="007633A7"/>
    <w:rsid w:val="0076546D"/>
    <w:rsid w:val="007656C9"/>
    <w:rsid w:val="00765BD6"/>
    <w:rsid w:val="00765DE7"/>
    <w:rsid w:val="00765EB7"/>
    <w:rsid w:val="00766306"/>
    <w:rsid w:val="007676F7"/>
    <w:rsid w:val="00773E58"/>
    <w:rsid w:val="0077536F"/>
    <w:rsid w:val="00775489"/>
    <w:rsid w:val="007754D7"/>
    <w:rsid w:val="00775C32"/>
    <w:rsid w:val="0077601A"/>
    <w:rsid w:val="007768D2"/>
    <w:rsid w:val="00780A1F"/>
    <w:rsid w:val="007813B0"/>
    <w:rsid w:val="00782472"/>
    <w:rsid w:val="0078406B"/>
    <w:rsid w:val="007845D7"/>
    <w:rsid w:val="0078661A"/>
    <w:rsid w:val="00790B82"/>
    <w:rsid w:val="00791407"/>
    <w:rsid w:val="007914ED"/>
    <w:rsid w:val="00794776"/>
    <w:rsid w:val="007966AC"/>
    <w:rsid w:val="00796DBA"/>
    <w:rsid w:val="00797152"/>
    <w:rsid w:val="007A07D2"/>
    <w:rsid w:val="007A0E45"/>
    <w:rsid w:val="007A2273"/>
    <w:rsid w:val="007A48EC"/>
    <w:rsid w:val="007A4E17"/>
    <w:rsid w:val="007B0757"/>
    <w:rsid w:val="007B0A29"/>
    <w:rsid w:val="007B1D59"/>
    <w:rsid w:val="007B1F62"/>
    <w:rsid w:val="007B23AF"/>
    <w:rsid w:val="007B53DA"/>
    <w:rsid w:val="007B73F9"/>
    <w:rsid w:val="007B7802"/>
    <w:rsid w:val="007C0383"/>
    <w:rsid w:val="007C0518"/>
    <w:rsid w:val="007C0867"/>
    <w:rsid w:val="007C20A7"/>
    <w:rsid w:val="007C2705"/>
    <w:rsid w:val="007C2E6D"/>
    <w:rsid w:val="007C3664"/>
    <w:rsid w:val="007C3C84"/>
    <w:rsid w:val="007C3D02"/>
    <w:rsid w:val="007C3E59"/>
    <w:rsid w:val="007C4C75"/>
    <w:rsid w:val="007C5089"/>
    <w:rsid w:val="007C7AA0"/>
    <w:rsid w:val="007C7B19"/>
    <w:rsid w:val="007D0149"/>
    <w:rsid w:val="007D0A1C"/>
    <w:rsid w:val="007D0C3E"/>
    <w:rsid w:val="007D13CB"/>
    <w:rsid w:val="007D1756"/>
    <w:rsid w:val="007D57DB"/>
    <w:rsid w:val="007D5EDD"/>
    <w:rsid w:val="007D6339"/>
    <w:rsid w:val="007D6B62"/>
    <w:rsid w:val="007E017A"/>
    <w:rsid w:val="007E0D5B"/>
    <w:rsid w:val="007E2A2F"/>
    <w:rsid w:val="007E2EB0"/>
    <w:rsid w:val="007E3A1F"/>
    <w:rsid w:val="007E3B67"/>
    <w:rsid w:val="007E3BD4"/>
    <w:rsid w:val="007E3EBF"/>
    <w:rsid w:val="007E4884"/>
    <w:rsid w:val="007E4AD3"/>
    <w:rsid w:val="007E4F8C"/>
    <w:rsid w:val="007E59A3"/>
    <w:rsid w:val="007E5C22"/>
    <w:rsid w:val="007E6B0C"/>
    <w:rsid w:val="007E7EA0"/>
    <w:rsid w:val="007F125D"/>
    <w:rsid w:val="007F327A"/>
    <w:rsid w:val="007F3787"/>
    <w:rsid w:val="007F3F3A"/>
    <w:rsid w:val="007F4100"/>
    <w:rsid w:val="007F4311"/>
    <w:rsid w:val="007F5C3F"/>
    <w:rsid w:val="007F6A7A"/>
    <w:rsid w:val="007F6D3C"/>
    <w:rsid w:val="007F6F44"/>
    <w:rsid w:val="007F74F1"/>
    <w:rsid w:val="007F7C48"/>
    <w:rsid w:val="007F7CAF"/>
    <w:rsid w:val="008008CA"/>
    <w:rsid w:val="00801939"/>
    <w:rsid w:val="00802247"/>
    <w:rsid w:val="00802B08"/>
    <w:rsid w:val="008041F4"/>
    <w:rsid w:val="008043E8"/>
    <w:rsid w:val="00804723"/>
    <w:rsid w:val="00805652"/>
    <w:rsid w:val="00805795"/>
    <w:rsid w:val="00805AB6"/>
    <w:rsid w:val="00805AD2"/>
    <w:rsid w:val="0080778A"/>
    <w:rsid w:val="00812041"/>
    <w:rsid w:val="00812C03"/>
    <w:rsid w:val="0081392A"/>
    <w:rsid w:val="00815A30"/>
    <w:rsid w:val="008168D1"/>
    <w:rsid w:val="00816D32"/>
    <w:rsid w:val="008177EC"/>
    <w:rsid w:val="00817D7C"/>
    <w:rsid w:val="00817DA0"/>
    <w:rsid w:val="008208D0"/>
    <w:rsid w:val="00820D2B"/>
    <w:rsid w:val="0082268D"/>
    <w:rsid w:val="0082307B"/>
    <w:rsid w:val="008242C0"/>
    <w:rsid w:val="00826BCE"/>
    <w:rsid w:val="00826F18"/>
    <w:rsid w:val="008271E9"/>
    <w:rsid w:val="0082726E"/>
    <w:rsid w:val="00827741"/>
    <w:rsid w:val="00831BBC"/>
    <w:rsid w:val="008326D2"/>
    <w:rsid w:val="008328F8"/>
    <w:rsid w:val="008336FB"/>
    <w:rsid w:val="00834C62"/>
    <w:rsid w:val="00835720"/>
    <w:rsid w:val="008358E6"/>
    <w:rsid w:val="00836572"/>
    <w:rsid w:val="00836F90"/>
    <w:rsid w:val="00837D0D"/>
    <w:rsid w:val="0084002F"/>
    <w:rsid w:val="008412C3"/>
    <w:rsid w:val="00841988"/>
    <w:rsid w:val="00843286"/>
    <w:rsid w:val="00843351"/>
    <w:rsid w:val="00843CA4"/>
    <w:rsid w:val="00844FF7"/>
    <w:rsid w:val="00845B0E"/>
    <w:rsid w:val="00845B97"/>
    <w:rsid w:val="0084759B"/>
    <w:rsid w:val="0084768C"/>
    <w:rsid w:val="0085095C"/>
    <w:rsid w:val="00851A8A"/>
    <w:rsid w:val="00853E7A"/>
    <w:rsid w:val="008541AD"/>
    <w:rsid w:val="008544EC"/>
    <w:rsid w:val="00854B08"/>
    <w:rsid w:val="00854E34"/>
    <w:rsid w:val="008554B1"/>
    <w:rsid w:val="00856417"/>
    <w:rsid w:val="008568FD"/>
    <w:rsid w:val="00857B11"/>
    <w:rsid w:val="00857FBA"/>
    <w:rsid w:val="00860775"/>
    <w:rsid w:val="00861E1C"/>
    <w:rsid w:val="00862448"/>
    <w:rsid w:val="00862C18"/>
    <w:rsid w:val="008676B9"/>
    <w:rsid w:val="00867D96"/>
    <w:rsid w:val="008705B3"/>
    <w:rsid w:val="008717F3"/>
    <w:rsid w:val="00871AA8"/>
    <w:rsid w:val="00872194"/>
    <w:rsid w:val="0087396B"/>
    <w:rsid w:val="00874405"/>
    <w:rsid w:val="00875150"/>
    <w:rsid w:val="00875EF0"/>
    <w:rsid w:val="00876ACD"/>
    <w:rsid w:val="00876D70"/>
    <w:rsid w:val="00877993"/>
    <w:rsid w:val="00880A09"/>
    <w:rsid w:val="00880D81"/>
    <w:rsid w:val="0088146F"/>
    <w:rsid w:val="00881E75"/>
    <w:rsid w:val="008820C8"/>
    <w:rsid w:val="00885FAB"/>
    <w:rsid w:val="0088636C"/>
    <w:rsid w:val="00886887"/>
    <w:rsid w:val="00886ED6"/>
    <w:rsid w:val="0088791C"/>
    <w:rsid w:val="00891EBB"/>
    <w:rsid w:val="00892634"/>
    <w:rsid w:val="008935C3"/>
    <w:rsid w:val="008964AC"/>
    <w:rsid w:val="00897401"/>
    <w:rsid w:val="00897451"/>
    <w:rsid w:val="008A017E"/>
    <w:rsid w:val="008A0955"/>
    <w:rsid w:val="008A2194"/>
    <w:rsid w:val="008A53E6"/>
    <w:rsid w:val="008A635A"/>
    <w:rsid w:val="008A65C9"/>
    <w:rsid w:val="008A79AE"/>
    <w:rsid w:val="008B00E7"/>
    <w:rsid w:val="008B0C0D"/>
    <w:rsid w:val="008B1250"/>
    <w:rsid w:val="008B2D4A"/>
    <w:rsid w:val="008B42B8"/>
    <w:rsid w:val="008B44C6"/>
    <w:rsid w:val="008B514D"/>
    <w:rsid w:val="008B5B89"/>
    <w:rsid w:val="008B65BE"/>
    <w:rsid w:val="008B6846"/>
    <w:rsid w:val="008B704C"/>
    <w:rsid w:val="008B7256"/>
    <w:rsid w:val="008C0DA2"/>
    <w:rsid w:val="008C123E"/>
    <w:rsid w:val="008C138D"/>
    <w:rsid w:val="008C284E"/>
    <w:rsid w:val="008C2B48"/>
    <w:rsid w:val="008C3419"/>
    <w:rsid w:val="008C4E5F"/>
    <w:rsid w:val="008C6225"/>
    <w:rsid w:val="008C6632"/>
    <w:rsid w:val="008C6BA1"/>
    <w:rsid w:val="008C75B8"/>
    <w:rsid w:val="008D10FF"/>
    <w:rsid w:val="008D21D4"/>
    <w:rsid w:val="008D2323"/>
    <w:rsid w:val="008D3188"/>
    <w:rsid w:val="008D33A6"/>
    <w:rsid w:val="008D3C74"/>
    <w:rsid w:val="008D4558"/>
    <w:rsid w:val="008D5282"/>
    <w:rsid w:val="008D6A0C"/>
    <w:rsid w:val="008D7001"/>
    <w:rsid w:val="008D7408"/>
    <w:rsid w:val="008E015E"/>
    <w:rsid w:val="008E0AC7"/>
    <w:rsid w:val="008E0CD1"/>
    <w:rsid w:val="008E0FC7"/>
    <w:rsid w:val="008E18F1"/>
    <w:rsid w:val="008E278D"/>
    <w:rsid w:val="008E3108"/>
    <w:rsid w:val="008E3117"/>
    <w:rsid w:val="008E58A1"/>
    <w:rsid w:val="008E5B60"/>
    <w:rsid w:val="008E6829"/>
    <w:rsid w:val="008E70AA"/>
    <w:rsid w:val="008E7326"/>
    <w:rsid w:val="008E76CA"/>
    <w:rsid w:val="008F0D03"/>
    <w:rsid w:val="008F1346"/>
    <w:rsid w:val="008F1379"/>
    <w:rsid w:val="008F2861"/>
    <w:rsid w:val="008F2CC0"/>
    <w:rsid w:val="008F478A"/>
    <w:rsid w:val="008F4AE0"/>
    <w:rsid w:val="008F512B"/>
    <w:rsid w:val="008F672F"/>
    <w:rsid w:val="008F76CB"/>
    <w:rsid w:val="008F7728"/>
    <w:rsid w:val="008F79F1"/>
    <w:rsid w:val="0090109D"/>
    <w:rsid w:val="00903524"/>
    <w:rsid w:val="0090419D"/>
    <w:rsid w:val="00904DFA"/>
    <w:rsid w:val="0090583F"/>
    <w:rsid w:val="00905B28"/>
    <w:rsid w:val="00906382"/>
    <w:rsid w:val="009079AA"/>
    <w:rsid w:val="00907B5A"/>
    <w:rsid w:val="009125C9"/>
    <w:rsid w:val="009128A7"/>
    <w:rsid w:val="00912D43"/>
    <w:rsid w:val="00913690"/>
    <w:rsid w:val="0091396D"/>
    <w:rsid w:val="00913A23"/>
    <w:rsid w:val="009155BF"/>
    <w:rsid w:val="009159E2"/>
    <w:rsid w:val="00916243"/>
    <w:rsid w:val="00916488"/>
    <w:rsid w:val="009176AF"/>
    <w:rsid w:val="009203CB"/>
    <w:rsid w:val="00920614"/>
    <w:rsid w:val="00920A56"/>
    <w:rsid w:val="00920A65"/>
    <w:rsid w:val="00920E53"/>
    <w:rsid w:val="00921CFC"/>
    <w:rsid w:val="009248BD"/>
    <w:rsid w:val="00924A99"/>
    <w:rsid w:val="00924B84"/>
    <w:rsid w:val="00924F6D"/>
    <w:rsid w:val="00925479"/>
    <w:rsid w:val="00925DA4"/>
    <w:rsid w:val="00925E56"/>
    <w:rsid w:val="00927299"/>
    <w:rsid w:val="0092739D"/>
    <w:rsid w:val="00927DAB"/>
    <w:rsid w:val="00927DF6"/>
    <w:rsid w:val="009300C2"/>
    <w:rsid w:val="00930A11"/>
    <w:rsid w:val="00930B01"/>
    <w:rsid w:val="0093387F"/>
    <w:rsid w:val="00933EEB"/>
    <w:rsid w:val="00934823"/>
    <w:rsid w:val="00934B47"/>
    <w:rsid w:val="00935F14"/>
    <w:rsid w:val="009365C2"/>
    <w:rsid w:val="00936EF8"/>
    <w:rsid w:val="0093719F"/>
    <w:rsid w:val="00940181"/>
    <w:rsid w:val="00941403"/>
    <w:rsid w:val="00941ACC"/>
    <w:rsid w:val="00941F2B"/>
    <w:rsid w:val="00942954"/>
    <w:rsid w:val="00942EC3"/>
    <w:rsid w:val="00943A54"/>
    <w:rsid w:val="00944BCA"/>
    <w:rsid w:val="00945496"/>
    <w:rsid w:val="00946956"/>
    <w:rsid w:val="009479AC"/>
    <w:rsid w:val="00947F22"/>
    <w:rsid w:val="009517CE"/>
    <w:rsid w:val="00951BA1"/>
    <w:rsid w:val="009537FA"/>
    <w:rsid w:val="00953BE8"/>
    <w:rsid w:val="0095447A"/>
    <w:rsid w:val="00955C98"/>
    <w:rsid w:val="009566D4"/>
    <w:rsid w:val="009576CD"/>
    <w:rsid w:val="00960D37"/>
    <w:rsid w:val="00961438"/>
    <w:rsid w:val="0096170B"/>
    <w:rsid w:val="00961FE6"/>
    <w:rsid w:val="0096233E"/>
    <w:rsid w:val="00962515"/>
    <w:rsid w:val="0096263B"/>
    <w:rsid w:val="00963871"/>
    <w:rsid w:val="00963FC9"/>
    <w:rsid w:val="00964E71"/>
    <w:rsid w:val="009655E6"/>
    <w:rsid w:val="00965B8A"/>
    <w:rsid w:val="00965C3C"/>
    <w:rsid w:val="00965E45"/>
    <w:rsid w:val="00966238"/>
    <w:rsid w:val="00966634"/>
    <w:rsid w:val="009678D8"/>
    <w:rsid w:val="009702E0"/>
    <w:rsid w:val="00971327"/>
    <w:rsid w:val="00971E0B"/>
    <w:rsid w:val="00971F02"/>
    <w:rsid w:val="0097220B"/>
    <w:rsid w:val="009723A4"/>
    <w:rsid w:val="00976662"/>
    <w:rsid w:val="00976874"/>
    <w:rsid w:val="00977092"/>
    <w:rsid w:val="00982FAB"/>
    <w:rsid w:val="00984986"/>
    <w:rsid w:val="00990821"/>
    <w:rsid w:val="00991C82"/>
    <w:rsid w:val="0099228E"/>
    <w:rsid w:val="009945A1"/>
    <w:rsid w:val="0099548A"/>
    <w:rsid w:val="00995525"/>
    <w:rsid w:val="009957ED"/>
    <w:rsid w:val="00995A71"/>
    <w:rsid w:val="0099665D"/>
    <w:rsid w:val="00997158"/>
    <w:rsid w:val="00997DC4"/>
    <w:rsid w:val="009A0081"/>
    <w:rsid w:val="009A1125"/>
    <w:rsid w:val="009A133D"/>
    <w:rsid w:val="009A179B"/>
    <w:rsid w:val="009A18FE"/>
    <w:rsid w:val="009A1D93"/>
    <w:rsid w:val="009A31E9"/>
    <w:rsid w:val="009A37E5"/>
    <w:rsid w:val="009A54EC"/>
    <w:rsid w:val="009A7877"/>
    <w:rsid w:val="009B00B8"/>
    <w:rsid w:val="009B019A"/>
    <w:rsid w:val="009B0279"/>
    <w:rsid w:val="009B14AF"/>
    <w:rsid w:val="009B1B33"/>
    <w:rsid w:val="009B250A"/>
    <w:rsid w:val="009B37F0"/>
    <w:rsid w:val="009B3943"/>
    <w:rsid w:val="009B3BB8"/>
    <w:rsid w:val="009B40B8"/>
    <w:rsid w:val="009B5ECF"/>
    <w:rsid w:val="009B640C"/>
    <w:rsid w:val="009C0380"/>
    <w:rsid w:val="009C0D76"/>
    <w:rsid w:val="009C0FC3"/>
    <w:rsid w:val="009C13A3"/>
    <w:rsid w:val="009C1EF6"/>
    <w:rsid w:val="009C2494"/>
    <w:rsid w:val="009C3AC1"/>
    <w:rsid w:val="009C3DB9"/>
    <w:rsid w:val="009C7A68"/>
    <w:rsid w:val="009D0CD6"/>
    <w:rsid w:val="009D1472"/>
    <w:rsid w:val="009D15F7"/>
    <w:rsid w:val="009D1B07"/>
    <w:rsid w:val="009D1CDD"/>
    <w:rsid w:val="009D2417"/>
    <w:rsid w:val="009D26AF"/>
    <w:rsid w:val="009D45FE"/>
    <w:rsid w:val="009D4B3D"/>
    <w:rsid w:val="009D4DB4"/>
    <w:rsid w:val="009D72F5"/>
    <w:rsid w:val="009D7B4D"/>
    <w:rsid w:val="009D7BB0"/>
    <w:rsid w:val="009E0D73"/>
    <w:rsid w:val="009E0DDB"/>
    <w:rsid w:val="009E0F85"/>
    <w:rsid w:val="009E39C5"/>
    <w:rsid w:val="009E42F8"/>
    <w:rsid w:val="009E4534"/>
    <w:rsid w:val="009E4E6E"/>
    <w:rsid w:val="009E5697"/>
    <w:rsid w:val="009E76AA"/>
    <w:rsid w:val="009E7901"/>
    <w:rsid w:val="009F0931"/>
    <w:rsid w:val="009F2857"/>
    <w:rsid w:val="009F3C65"/>
    <w:rsid w:val="009F58C4"/>
    <w:rsid w:val="009F5C9F"/>
    <w:rsid w:val="009F64A9"/>
    <w:rsid w:val="009F7359"/>
    <w:rsid w:val="009F7AF8"/>
    <w:rsid w:val="009F7DDD"/>
    <w:rsid w:val="00A01125"/>
    <w:rsid w:val="00A0156D"/>
    <w:rsid w:val="00A019CA"/>
    <w:rsid w:val="00A02AB9"/>
    <w:rsid w:val="00A02CF5"/>
    <w:rsid w:val="00A0493C"/>
    <w:rsid w:val="00A0493F"/>
    <w:rsid w:val="00A0677F"/>
    <w:rsid w:val="00A06F5D"/>
    <w:rsid w:val="00A07697"/>
    <w:rsid w:val="00A107B4"/>
    <w:rsid w:val="00A10B94"/>
    <w:rsid w:val="00A111E8"/>
    <w:rsid w:val="00A11449"/>
    <w:rsid w:val="00A12BA7"/>
    <w:rsid w:val="00A12F47"/>
    <w:rsid w:val="00A14852"/>
    <w:rsid w:val="00A150CD"/>
    <w:rsid w:val="00A16770"/>
    <w:rsid w:val="00A17393"/>
    <w:rsid w:val="00A20ACD"/>
    <w:rsid w:val="00A2151E"/>
    <w:rsid w:val="00A215B5"/>
    <w:rsid w:val="00A216C6"/>
    <w:rsid w:val="00A22233"/>
    <w:rsid w:val="00A22E87"/>
    <w:rsid w:val="00A2333A"/>
    <w:rsid w:val="00A23552"/>
    <w:rsid w:val="00A23916"/>
    <w:rsid w:val="00A2422D"/>
    <w:rsid w:val="00A248DF"/>
    <w:rsid w:val="00A254A8"/>
    <w:rsid w:val="00A30CE3"/>
    <w:rsid w:val="00A31D73"/>
    <w:rsid w:val="00A32845"/>
    <w:rsid w:val="00A32AE0"/>
    <w:rsid w:val="00A3306E"/>
    <w:rsid w:val="00A33BE6"/>
    <w:rsid w:val="00A33E15"/>
    <w:rsid w:val="00A34A76"/>
    <w:rsid w:val="00A35C37"/>
    <w:rsid w:val="00A363D1"/>
    <w:rsid w:val="00A411AF"/>
    <w:rsid w:val="00A43C02"/>
    <w:rsid w:val="00A43DB9"/>
    <w:rsid w:val="00A44EBC"/>
    <w:rsid w:val="00A4501B"/>
    <w:rsid w:val="00A45A35"/>
    <w:rsid w:val="00A46953"/>
    <w:rsid w:val="00A5042A"/>
    <w:rsid w:val="00A508D7"/>
    <w:rsid w:val="00A50AAF"/>
    <w:rsid w:val="00A50EB3"/>
    <w:rsid w:val="00A516A4"/>
    <w:rsid w:val="00A52139"/>
    <w:rsid w:val="00A52336"/>
    <w:rsid w:val="00A52EA5"/>
    <w:rsid w:val="00A53131"/>
    <w:rsid w:val="00A53229"/>
    <w:rsid w:val="00A53BD1"/>
    <w:rsid w:val="00A53DB4"/>
    <w:rsid w:val="00A53FAF"/>
    <w:rsid w:val="00A54015"/>
    <w:rsid w:val="00A54C0C"/>
    <w:rsid w:val="00A55E0F"/>
    <w:rsid w:val="00A55E4B"/>
    <w:rsid w:val="00A600DC"/>
    <w:rsid w:val="00A60985"/>
    <w:rsid w:val="00A60F7E"/>
    <w:rsid w:val="00A63093"/>
    <w:rsid w:val="00A634AF"/>
    <w:rsid w:val="00A63607"/>
    <w:rsid w:val="00A63BD6"/>
    <w:rsid w:val="00A6419F"/>
    <w:rsid w:val="00A6420B"/>
    <w:rsid w:val="00A6587C"/>
    <w:rsid w:val="00A65DAE"/>
    <w:rsid w:val="00A66DC1"/>
    <w:rsid w:val="00A67068"/>
    <w:rsid w:val="00A709FC"/>
    <w:rsid w:val="00A70FD5"/>
    <w:rsid w:val="00A715E2"/>
    <w:rsid w:val="00A715F1"/>
    <w:rsid w:val="00A7161F"/>
    <w:rsid w:val="00A7248C"/>
    <w:rsid w:val="00A73020"/>
    <w:rsid w:val="00A736AD"/>
    <w:rsid w:val="00A74A39"/>
    <w:rsid w:val="00A75058"/>
    <w:rsid w:val="00A752B0"/>
    <w:rsid w:val="00A77C9F"/>
    <w:rsid w:val="00A80216"/>
    <w:rsid w:val="00A80432"/>
    <w:rsid w:val="00A80806"/>
    <w:rsid w:val="00A80EE8"/>
    <w:rsid w:val="00A80F07"/>
    <w:rsid w:val="00A8114B"/>
    <w:rsid w:val="00A81ECC"/>
    <w:rsid w:val="00A82139"/>
    <w:rsid w:val="00A825E2"/>
    <w:rsid w:val="00A86944"/>
    <w:rsid w:val="00A90916"/>
    <w:rsid w:val="00A91CB9"/>
    <w:rsid w:val="00A927CD"/>
    <w:rsid w:val="00A92D81"/>
    <w:rsid w:val="00A940FE"/>
    <w:rsid w:val="00A943D6"/>
    <w:rsid w:val="00A9508D"/>
    <w:rsid w:val="00A951A5"/>
    <w:rsid w:val="00A9555C"/>
    <w:rsid w:val="00A9592F"/>
    <w:rsid w:val="00A96F3C"/>
    <w:rsid w:val="00AA0274"/>
    <w:rsid w:val="00AA033D"/>
    <w:rsid w:val="00AA079C"/>
    <w:rsid w:val="00AA1C5B"/>
    <w:rsid w:val="00AA3777"/>
    <w:rsid w:val="00AA6A93"/>
    <w:rsid w:val="00AA7F45"/>
    <w:rsid w:val="00AB05B5"/>
    <w:rsid w:val="00AB1977"/>
    <w:rsid w:val="00AB1F83"/>
    <w:rsid w:val="00AB26CB"/>
    <w:rsid w:val="00AB297C"/>
    <w:rsid w:val="00AB346E"/>
    <w:rsid w:val="00AB3813"/>
    <w:rsid w:val="00AB430E"/>
    <w:rsid w:val="00AB4E57"/>
    <w:rsid w:val="00AB6C10"/>
    <w:rsid w:val="00AB7506"/>
    <w:rsid w:val="00AB7C6E"/>
    <w:rsid w:val="00AC126C"/>
    <w:rsid w:val="00AC1307"/>
    <w:rsid w:val="00AC16B1"/>
    <w:rsid w:val="00AC289E"/>
    <w:rsid w:val="00AC31AA"/>
    <w:rsid w:val="00AC3668"/>
    <w:rsid w:val="00AC482F"/>
    <w:rsid w:val="00AC4AAF"/>
    <w:rsid w:val="00AC68A5"/>
    <w:rsid w:val="00AC71C4"/>
    <w:rsid w:val="00AD04D2"/>
    <w:rsid w:val="00AD0864"/>
    <w:rsid w:val="00AD1C12"/>
    <w:rsid w:val="00AD2746"/>
    <w:rsid w:val="00AD2E4A"/>
    <w:rsid w:val="00AD3FDA"/>
    <w:rsid w:val="00AD4544"/>
    <w:rsid w:val="00AD6829"/>
    <w:rsid w:val="00AD6A19"/>
    <w:rsid w:val="00AD757A"/>
    <w:rsid w:val="00AE1717"/>
    <w:rsid w:val="00AE1A55"/>
    <w:rsid w:val="00AE2015"/>
    <w:rsid w:val="00AE26CE"/>
    <w:rsid w:val="00AE2D83"/>
    <w:rsid w:val="00AE317D"/>
    <w:rsid w:val="00AE4052"/>
    <w:rsid w:val="00AE40B8"/>
    <w:rsid w:val="00AE4A75"/>
    <w:rsid w:val="00AE573A"/>
    <w:rsid w:val="00AE6192"/>
    <w:rsid w:val="00AF0429"/>
    <w:rsid w:val="00AF04ED"/>
    <w:rsid w:val="00AF052D"/>
    <w:rsid w:val="00AF0F70"/>
    <w:rsid w:val="00AF5469"/>
    <w:rsid w:val="00AF5DA9"/>
    <w:rsid w:val="00AF6062"/>
    <w:rsid w:val="00B008EA"/>
    <w:rsid w:val="00B00C69"/>
    <w:rsid w:val="00B0203A"/>
    <w:rsid w:val="00B020E1"/>
    <w:rsid w:val="00B026BC"/>
    <w:rsid w:val="00B02E7E"/>
    <w:rsid w:val="00B04BE0"/>
    <w:rsid w:val="00B067A1"/>
    <w:rsid w:val="00B06A82"/>
    <w:rsid w:val="00B07003"/>
    <w:rsid w:val="00B11A23"/>
    <w:rsid w:val="00B12B79"/>
    <w:rsid w:val="00B1342E"/>
    <w:rsid w:val="00B13D25"/>
    <w:rsid w:val="00B14FE4"/>
    <w:rsid w:val="00B1538D"/>
    <w:rsid w:val="00B16E54"/>
    <w:rsid w:val="00B172D8"/>
    <w:rsid w:val="00B1788C"/>
    <w:rsid w:val="00B200A3"/>
    <w:rsid w:val="00B22749"/>
    <w:rsid w:val="00B234FF"/>
    <w:rsid w:val="00B2387F"/>
    <w:rsid w:val="00B25D04"/>
    <w:rsid w:val="00B27038"/>
    <w:rsid w:val="00B27E13"/>
    <w:rsid w:val="00B308E9"/>
    <w:rsid w:val="00B30F60"/>
    <w:rsid w:val="00B3108A"/>
    <w:rsid w:val="00B32327"/>
    <w:rsid w:val="00B32824"/>
    <w:rsid w:val="00B34ADD"/>
    <w:rsid w:val="00B35E16"/>
    <w:rsid w:val="00B369E8"/>
    <w:rsid w:val="00B36C6D"/>
    <w:rsid w:val="00B40632"/>
    <w:rsid w:val="00B40A55"/>
    <w:rsid w:val="00B40AA5"/>
    <w:rsid w:val="00B40FED"/>
    <w:rsid w:val="00B43A9B"/>
    <w:rsid w:val="00B43D81"/>
    <w:rsid w:val="00B44673"/>
    <w:rsid w:val="00B4498F"/>
    <w:rsid w:val="00B45159"/>
    <w:rsid w:val="00B459C4"/>
    <w:rsid w:val="00B47C36"/>
    <w:rsid w:val="00B5089D"/>
    <w:rsid w:val="00B50FA9"/>
    <w:rsid w:val="00B512C8"/>
    <w:rsid w:val="00B52165"/>
    <w:rsid w:val="00B5242E"/>
    <w:rsid w:val="00B5325E"/>
    <w:rsid w:val="00B53EF2"/>
    <w:rsid w:val="00B54FFE"/>
    <w:rsid w:val="00B5549C"/>
    <w:rsid w:val="00B55C64"/>
    <w:rsid w:val="00B56154"/>
    <w:rsid w:val="00B56449"/>
    <w:rsid w:val="00B56FF9"/>
    <w:rsid w:val="00B6010D"/>
    <w:rsid w:val="00B60ACE"/>
    <w:rsid w:val="00B61830"/>
    <w:rsid w:val="00B61FAC"/>
    <w:rsid w:val="00B6236A"/>
    <w:rsid w:val="00B64108"/>
    <w:rsid w:val="00B64311"/>
    <w:rsid w:val="00B643A8"/>
    <w:rsid w:val="00B650C8"/>
    <w:rsid w:val="00B65114"/>
    <w:rsid w:val="00B65506"/>
    <w:rsid w:val="00B657F6"/>
    <w:rsid w:val="00B66D36"/>
    <w:rsid w:val="00B66D89"/>
    <w:rsid w:val="00B672A4"/>
    <w:rsid w:val="00B6794F"/>
    <w:rsid w:val="00B704DA"/>
    <w:rsid w:val="00B707D0"/>
    <w:rsid w:val="00B71186"/>
    <w:rsid w:val="00B71DB9"/>
    <w:rsid w:val="00B720A3"/>
    <w:rsid w:val="00B72CC4"/>
    <w:rsid w:val="00B73AB3"/>
    <w:rsid w:val="00B74181"/>
    <w:rsid w:val="00B742C3"/>
    <w:rsid w:val="00B75295"/>
    <w:rsid w:val="00B76460"/>
    <w:rsid w:val="00B7654E"/>
    <w:rsid w:val="00B80E7C"/>
    <w:rsid w:val="00B81A05"/>
    <w:rsid w:val="00B81BC0"/>
    <w:rsid w:val="00B836F8"/>
    <w:rsid w:val="00B83C16"/>
    <w:rsid w:val="00B844DF"/>
    <w:rsid w:val="00B85284"/>
    <w:rsid w:val="00B85FB1"/>
    <w:rsid w:val="00B872FC"/>
    <w:rsid w:val="00B87FD8"/>
    <w:rsid w:val="00B915DF"/>
    <w:rsid w:val="00B9210B"/>
    <w:rsid w:val="00B927BF"/>
    <w:rsid w:val="00B935E7"/>
    <w:rsid w:val="00B93853"/>
    <w:rsid w:val="00B93D89"/>
    <w:rsid w:val="00B95B12"/>
    <w:rsid w:val="00B95FFD"/>
    <w:rsid w:val="00B96278"/>
    <w:rsid w:val="00B979CA"/>
    <w:rsid w:val="00BA1DB8"/>
    <w:rsid w:val="00BA2B30"/>
    <w:rsid w:val="00BA34E7"/>
    <w:rsid w:val="00BA3A71"/>
    <w:rsid w:val="00BA57D0"/>
    <w:rsid w:val="00BA5C61"/>
    <w:rsid w:val="00BA5DAE"/>
    <w:rsid w:val="00BA63DD"/>
    <w:rsid w:val="00BA6611"/>
    <w:rsid w:val="00BB001C"/>
    <w:rsid w:val="00BB0108"/>
    <w:rsid w:val="00BB1AD0"/>
    <w:rsid w:val="00BB1C88"/>
    <w:rsid w:val="00BB223D"/>
    <w:rsid w:val="00BB22AE"/>
    <w:rsid w:val="00BB4443"/>
    <w:rsid w:val="00BB4838"/>
    <w:rsid w:val="00BB598E"/>
    <w:rsid w:val="00BC0AEA"/>
    <w:rsid w:val="00BC1CDF"/>
    <w:rsid w:val="00BC29AA"/>
    <w:rsid w:val="00BC2B7A"/>
    <w:rsid w:val="00BC4551"/>
    <w:rsid w:val="00BC4E8E"/>
    <w:rsid w:val="00BC53D7"/>
    <w:rsid w:val="00BC782D"/>
    <w:rsid w:val="00BD0854"/>
    <w:rsid w:val="00BD0957"/>
    <w:rsid w:val="00BD178B"/>
    <w:rsid w:val="00BD230F"/>
    <w:rsid w:val="00BD2C6B"/>
    <w:rsid w:val="00BD3825"/>
    <w:rsid w:val="00BD52C7"/>
    <w:rsid w:val="00BD66EE"/>
    <w:rsid w:val="00BD7396"/>
    <w:rsid w:val="00BD7557"/>
    <w:rsid w:val="00BD77B4"/>
    <w:rsid w:val="00BD79D0"/>
    <w:rsid w:val="00BE09A6"/>
    <w:rsid w:val="00BE1093"/>
    <w:rsid w:val="00BE1C34"/>
    <w:rsid w:val="00BE23C0"/>
    <w:rsid w:val="00BE24DA"/>
    <w:rsid w:val="00BE2685"/>
    <w:rsid w:val="00BE2991"/>
    <w:rsid w:val="00BE3122"/>
    <w:rsid w:val="00BE3E97"/>
    <w:rsid w:val="00BE53E5"/>
    <w:rsid w:val="00BE55FE"/>
    <w:rsid w:val="00BE58EC"/>
    <w:rsid w:val="00BE632E"/>
    <w:rsid w:val="00BE64BB"/>
    <w:rsid w:val="00BE70E5"/>
    <w:rsid w:val="00BE7AA2"/>
    <w:rsid w:val="00BF0DBC"/>
    <w:rsid w:val="00BF196B"/>
    <w:rsid w:val="00BF35BB"/>
    <w:rsid w:val="00BF392C"/>
    <w:rsid w:val="00BF392E"/>
    <w:rsid w:val="00BF3BD7"/>
    <w:rsid w:val="00BF410A"/>
    <w:rsid w:val="00BF48A2"/>
    <w:rsid w:val="00BF575B"/>
    <w:rsid w:val="00BF6AE0"/>
    <w:rsid w:val="00BF72BE"/>
    <w:rsid w:val="00BF7D8F"/>
    <w:rsid w:val="00C000CB"/>
    <w:rsid w:val="00C0177F"/>
    <w:rsid w:val="00C02FA1"/>
    <w:rsid w:val="00C02FD3"/>
    <w:rsid w:val="00C03178"/>
    <w:rsid w:val="00C039CD"/>
    <w:rsid w:val="00C056C2"/>
    <w:rsid w:val="00C06096"/>
    <w:rsid w:val="00C06A37"/>
    <w:rsid w:val="00C06B66"/>
    <w:rsid w:val="00C106D3"/>
    <w:rsid w:val="00C12874"/>
    <w:rsid w:val="00C13527"/>
    <w:rsid w:val="00C1469C"/>
    <w:rsid w:val="00C14700"/>
    <w:rsid w:val="00C14856"/>
    <w:rsid w:val="00C14B4D"/>
    <w:rsid w:val="00C14E05"/>
    <w:rsid w:val="00C150D7"/>
    <w:rsid w:val="00C15D2D"/>
    <w:rsid w:val="00C164BE"/>
    <w:rsid w:val="00C17FE6"/>
    <w:rsid w:val="00C20556"/>
    <w:rsid w:val="00C205A7"/>
    <w:rsid w:val="00C20BD8"/>
    <w:rsid w:val="00C24AC9"/>
    <w:rsid w:val="00C302C2"/>
    <w:rsid w:val="00C30B46"/>
    <w:rsid w:val="00C31366"/>
    <w:rsid w:val="00C3272C"/>
    <w:rsid w:val="00C32B81"/>
    <w:rsid w:val="00C33C5C"/>
    <w:rsid w:val="00C33F17"/>
    <w:rsid w:val="00C34351"/>
    <w:rsid w:val="00C34B3F"/>
    <w:rsid w:val="00C35846"/>
    <w:rsid w:val="00C36201"/>
    <w:rsid w:val="00C37E53"/>
    <w:rsid w:val="00C41837"/>
    <w:rsid w:val="00C41D5E"/>
    <w:rsid w:val="00C43B6D"/>
    <w:rsid w:val="00C446D5"/>
    <w:rsid w:val="00C449D1"/>
    <w:rsid w:val="00C45A7F"/>
    <w:rsid w:val="00C45EA8"/>
    <w:rsid w:val="00C46A7A"/>
    <w:rsid w:val="00C46FFF"/>
    <w:rsid w:val="00C50280"/>
    <w:rsid w:val="00C51554"/>
    <w:rsid w:val="00C51E02"/>
    <w:rsid w:val="00C53EF1"/>
    <w:rsid w:val="00C54D23"/>
    <w:rsid w:val="00C54DAB"/>
    <w:rsid w:val="00C55422"/>
    <w:rsid w:val="00C57047"/>
    <w:rsid w:val="00C5729A"/>
    <w:rsid w:val="00C57629"/>
    <w:rsid w:val="00C60433"/>
    <w:rsid w:val="00C60C28"/>
    <w:rsid w:val="00C60E8D"/>
    <w:rsid w:val="00C62E2E"/>
    <w:rsid w:val="00C63622"/>
    <w:rsid w:val="00C6421D"/>
    <w:rsid w:val="00C64696"/>
    <w:rsid w:val="00C64774"/>
    <w:rsid w:val="00C647A4"/>
    <w:rsid w:val="00C64DAE"/>
    <w:rsid w:val="00C64F31"/>
    <w:rsid w:val="00C65599"/>
    <w:rsid w:val="00C656E1"/>
    <w:rsid w:val="00C65EC6"/>
    <w:rsid w:val="00C7015C"/>
    <w:rsid w:val="00C705A9"/>
    <w:rsid w:val="00C714C6"/>
    <w:rsid w:val="00C72867"/>
    <w:rsid w:val="00C73748"/>
    <w:rsid w:val="00C73A4F"/>
    <w:rsid w:val="00C74C15"/>
    <w:rsid w:val="00C74CA4"/>
    <w:rsid w:val="00C7516F"/>
    <w:rsid w:val="00C75877"/>
    <w:rsid w:val="00C76378"/>
    <w:rsid w:val="00C76C74"/>
    <w:rsid w:val="00C77356"/>
    <w:rsid w:val="00C80E37"/>
    <w:rsid w:val="00C821BE"/>
    <w:rsid w:val="00C83764"/>
    <w:rsid w:val="00C84966"/>
    <w:rsid w:val="00C870B1"/>
    <w:rsid w:val="00C87C6D"/>
    <w:rsid w:val="00C9213D"/>
    <w:rsid w:val="00C93A9B"/>
    <w:rsid w:val="00C93F51"/>
    <w:rsid w:val="00C94523"/>
    <w:rsid w:val="00C946D2"/>
    <w:rsid w:val="00C94DF6"/>
    <w:rsid w:val="00C94EE5"/>
    <w:rsid w:val="00C959E7"/>
    <w:rsid w:val="00C95ACC"/>
    <w:rsid w:val="00C95E76"/>
    <w:rsid w:val="00C962F6"/>
    <w:rsid w:val="00C968E6"/>
    <w:rsid w:val="00CA056A"/>
    <w:rsid w:val="00CA16C2"/>
    <w:rsid w:val="00CA183D"/>
    <w:rsid w:val="00CA280F"/>
    <w:rsid w:val="00CA33D9"/>
    <w:rsid w:val="00CA3710"/>
    <w:rsid w:val="00CA3A4C"/>
    <w:rsid w:val="00CA3D2C"/>
    <w:rsid w:val="00CA6183"/>
    <w:rsid w:val="00CA6670"/>
    <w:rsid w:val="00CA68FE"/>
    <w:rsid w:val="00CA7185"/>
    <w:rsid w:val="00CA77BA"/>
    <w:rsid w:val="00CA7C47"/>
    <w:rsid w:val="00CA7DA2"/>
    <w:rsid w:val="00CB01EA"/>
    <w:rsid w:val="00CB0915"/>
    <w:rsid w:val="00CB0980"/>
    <w:rsid w:val="00CB127E"/>
    <w:rsid w:val="00CB1564"/>
    <w:rsid w:val="00CB221C"/>
    <w:rsid w:val="00CB2370"/>
    <w:rsid w:val="00CB2698"/>
    <w:rsid w:val="00CB3001"/>
    <w:rsid w:val="00CB3BF0"/>
    <w:rsid w:val="00CB44A3"/>
    <w:rsid w:val="00CB669F"/>
    <w:rsid w:val="00CB6D47"/>
    <w:rsid w:val="00CB71C7"/>
    <w:rsid w:val="00CC3240"/>
    <w:rsid w:val="00CC3525"/>
    <w:rsid w:val="00CC3C11"/>
    <w:rsid w:val="00CC3CA0"/>
    <w:rsid w:val="00CC535A"/>
    <w:rsid w:val="00CC571C"/>
    <w:rsid w:val="00CC5A7F"/>
    <w:rsid w:val="00CC6AEC"/>
    <w:rsid w:val="00CC6E85"/>
    <w:rsid w:val="00CD03EC"/>
    <w:rsid w:val="00CD11F0"/>
    <w:rsid w:val="00CD1C61"/>
    <w:rsid w:val="00CD38DD"/>
    <w:rsid w:val="00CD52AE"/>
    <w:rsid w:val="00CD76A7"/>
    <w:rsid w:val="00CE0BFC"/>
    <w:rsid w:val="00CE0D47"/>
    <w:rsid w:val="00CE1B16"/>
    <w:rsid w:val="00CE2B70"/>
    <w:rsid w:val="00CE3C8B"/>
    <w:rsid w:val="00CE3E09"/>
    <w:rsid w:val="00CE4682"/>
    <w:rsid w:val="00CE5DAA"/>
    <w:rsid w:val="00CE7969"/>
    <w:rsid w:val="00CE7F62"/>
    <w:rsid w:val="00CF1E91"/>
    <w:rsid w:val="00CF1EAC"/>
    <w:rsid w:val="00CF3B99"/>
    <w:rsid w:val="00CF40B7"/>
    <w:rsid w:val="00CF4308"/>
    <w:rsid w:val="00CF47E0"/>
    <w:rsid w:val="00CF6BB4"/>
    <w:rsid w:val="00CF702C"/>
    <w:rsid w:val="00CF7A2C"/>
    <w:rsid w:val="00CF7B51"/>
    <w:rsid w:val="00D00375"/>
    <w:rsid w:val="00D0048B"/>
    <w:rsid w:val="00D00E94"/>
    <w:rsid w:val="00D00ED2"/>
    <w:rsid w:val="00D019AF"/>
    <w:rsid w:val="00D02977"/>
    <w:rsid w:val="00D0372C"/>
    <w:rsid w:val="00D06549"/>
    <w:rsid w:val="00D06833"/>
    <w:rsid w:val="00D06C95"/>
    <w:rsid w:val="00D06DF2"/>
    <w:rsid w:val="00D074C7"/>
    <w:rsid w:val="00D075AE"/>
    <w:rsid w:val="00D10114"/>
    <w:rsid w:val="00D113EF"/>
    <w:rsid w:val="00D11541"/>
    <w:rsid w:val="00D117B4"/>
    <w:rsid w:val="00D11B4E"/>
    <w:rsid w:val="00D13AE7"/>
    <w:rsid w:val="00D13BA1"/>
    <w:rsid w:val="00D15197"/>
    <w:rsid w:val="00D1607A"/>
    <w:rsid w:val="00D161DD"/>
    <w:rsid w:val="00D16538"/>
    <w:rsid w:val="00D16818"/>
    <w:rsid w:val="00D20EA4"/>
    <w:rsid w:val="00D24B94"/>
    <w:rsid w:val="00D24C25"/>
    <w:rsid w:val="00D24E0D"/>
    <w:rsid w:val="00D256B3"/>
    <w:rsid w:val="00D25FEF"/>
    <w:rsid w:val="00D26DFF"/>
    <w:rsid w:val="00D272E7"/>
    <w:rsid w:val="00D2767E"/>
    <w:rsid w:val="00D27718"/>
    <w:rsid w:val="00D27F5F"/>
    <w:rsid w:val="00D302ED"/>
    <w:rsid w:val="00D30A81"/>
    <w:rsid w:val="00D31618"/>
    <w:rsid w:val="00D31673"/>
    <w:rsid w:val="00D316C0"/>
    <w:rsid w:val="00D32024"/>
    <w:rsid w:val="00D32D80"/>
    <w:rsid w:val="00D332E1"/>
    <w:rsid w:val="00D3343E"/>
    <w:rsid w:val="00D33D69"/>
    <w:rsid w:val="00D348D0"/>
    <w:rsid w:val="00D34E57"/>
    <w:rsid w:val="00D37249"/>
    <w:rsid w:val="00D4040F"/>
    <w:rsid w:val="00D404B7"/>
    <w:rsid w:val="00D40A1D"/>
    <w:rsid w:val="00D41DC8"/>
    <w:rsid w:val="00D42485"/>
    <w:rsid w:val="00D43538"/>
    <w:rsid w:val="00D43A54"/>
    <w:rsid w:val="00D445FF"/>
    <w:rsid w:val="00D46FF0"/>
    <w:rsid w:val="00D479D5"/>
    <w:rsid w:val="00D50A87"/>
    <w:rsid w:val="00D526FC"/>
    <w:rsid w:val="00D52928"/>
    <w:rsid w:val="00D53C3D"/>
    <w:rsid w:val="00D55427"/>
    <w:rsid w:val="00D5625D"/>
    <w:rsid w:val="00D56298"/>
    <w:rsid w:val="00D562D6"/>
    <w:rsid w:val="00D564C8"/>
    <w:rsid w:val="00D56CEA"/>
    <w:rsid w:val="00D56D21"/>
    <w:rsid w:val="00D5728F"/>
    <w:rsid w:val="00D57ADE"/>
    <w:rsid w:val="00D604F5"/>
    <w:rsid w:val="00D609C0"/>
    <w:rsid w:val="00D62D7B"/>
    <w:rsid w:val="00D63B68"/>
    <w:rsid w:val="00D63D10"/>
    <w:rsid w:val="00D64141"/>
    <w:rsid w:val="00D641CA"/>
    <w:rsid w:val="00D646CA"/>
    <w:rsid w:val="00D64A0D"/>
    <w:rsid w:val="00D65DA3"/>
    <w:rsid w:val="00D65E14"/>
    <w:rsid w:val="00D66993"/>
    <w:rsid w:val="00D66CD1"/>
    <w:rsid w:val="00D711FF"/>
    <w:rsid w:val="00D71939"/>
    <w:rsid w:val="00D7252B"/>
    <w:rsid w:val="00D727CF"/>
    <w:rsid w:val="00D74488"/>
    <w:rsid w:val="00D745A6"/>
    <w:rsid w:val="00D74F74"/>
    <w:rsid w:val="00D7505B"/>
    <w:rsid w:val="00D75B83"/>
    <w:rsid w:val="00D75F66"/>
    <w:rsid w:val="00D7766C"/>
    <w:rsid w:val="00D77C16"/>
    <w:rsid w:val="00D8185D"/>
    <w:rsid w:val="00D83850"/>
    <w:rsid w:val="00D83961"/>
    <w:rsid w:val="00D84BF2"/>
    <w:rsid w:val="00D8654A"/>
    <w:rsid w:val="00D91A10"/>
    <w:rsid w:val="00D91EA4"/>
    <w:rsid w:val="00D935F1"/>
    <w:rsid w:val="00D93FF3"/>
    <w:rsid w:val="00D940F9"/>
    <w:rsid w:val="00D94158"/>
    <w:rsid w:val="00D943B5"/>
    <w:rsid w:val="00D95AFB"/>
    <w:rsid w:val="00D96B18"/>
    <w:rsid w:val="00D971D8"/>
    <w:rsid w:val="00DA0D08"/>
    <w:rsid w:val="00DA1711"/>
    <w:rsid w:val="00DA3ED9"/>
    <w:rsid w:val="00DA425E"/>
    <w:rsid w:val="00DA43B4"/>
    <w:rsid w:val="00DA4FD7"/>
    <w:rsid w:val="00DA6910"/>
    <w:rsid w:val="00DA7005"/>
    <w:rsid w:val="00DA704D"/>
    <w:rsid w:val="00DB0609"/>
    <w:rsid w:val="00DB0CFE"/>
    <w:rsid w:val="00DB0EA6"/>
    <w:rsid w:val="00DB17BC"/>
    <w:rsid w:val="00DB2754"/>
    <w:rsid w:val="00DB4C91"/>
    <w:rsid w:val="00DB52A0"/>
    <w:rsid w:val="00DB5892"/>
    <w:rsid w:val="00DB5EAC"/>
    <w:rsid w:val="00DB628B"/>
    <w:rsid w:val="00DB776C"/>
    <w:rsid w:val="00DB7D58"/>
    <w:rsid w:val="00DB7E96"/>
    <w:rsid w:val="00DC134B"/>
    <w:rsid w:val="00DC1BCA"/>
    <w:rsid w:val="00DC1FF6"/>
    <w:rsid w:val="00DC341F"/>
    <w:rsid w:val="00DC34CA"/>
    <w:rsid w:val="00DC37EF"/>
    <w:rsid w:val="00DC40B7"/>
    <w:rsid w:val="00DC68AD"/>
    <w:rsid w:val="00DD1486"/>
    <w:rsid w:val="00DD1493"/>
    <w:rsid w:val="00DD1C42"/>
    <w:rsid w:val="00DD1EBB"/>
    <w:rsid w:val="00DD2145"/>
    <w:rsid w:val="00DD3DF5"/>
    <w:rsid w:val="00DD6258"/>
    <w:rsid w:val="00DD708D"/>
    <w:rsid w:val="00DD77FE"/>
    <w:rsid w:val="00DD7C54"/>
    <w:rsid w:val="00DE0669"/>
    <w:rsid w:val="00DE0DA0"/>
    <w:rsid w:val="00DE0FAA"/>
    <w:rsid w:val="00DE1191"/>
    <w:rsid w:val="00DE2599"/>
    <w:rsid w:val="00DE318E"/>
    <w:rsid w:val="00DE3792"/>
    <w:rsid w:val="00DE4330"/>
    <w:rsid w:val="00DE44DB"/>
    <w:rsid w:val="00DE4BA4"/>
    <w:rsid w:val="00DE4E70"/>
    <w:rsid w:val="00DE4FB1"/>
    <w:rsid w:val="00DE67F9"/>
    <w:rsid w:val="00DE7789"/>
    <w:rsid w:val="00DE7A63"/>
    <w:rsid w:val="00DE7C7E"/>
    <w:rsid w:val="00DE7CBD"/>
    <w:rsid w:val="00DF030C"/>
    <w:rsid w:val="00DF0F10"/>
    <w:rsid w:val="00DF1039"/>
    <w:rsid w:val="00DF1BA1"/>
    <w:rsid w:val="00DF1D87"/>
    <w:rsid w:val="00DF21F0"/>
    <w:rsid w:val="00DF25A0"/>
    <w:rsid w:val="00DF2B34"/>
    <w:rsid w:val="00DF316C"/>
    <w:rsid w:val="00DF3BDE"/>
    <w:rsid w:val="00DF4239"/>
    <w:rsid w:val="00DF493E"/>
    <w:rsid w:val="00DF4AB4"/>
    <w:rsid w:val="00DF5104"/>
    <w:rsid w:val="00DF5EFD"/>
    <w:rsid w:val="00DF7C0C"/>
    <w:rsid w:val="00DF7F86"/>
    <w:rsid w:val="00E00EF5"/>
    <w:rsid w:val="00E012D8"/>
    <w:rsid w:val="00E0206C"/>
    <w:rsid w:val="00E023CE"/>
    <w:rsid w:val="00E03326"/>
    <w:rsid w:val="00E034E8"/>
    <w:rsid w:val="00E03873"/>
    <w:rsid w:val="00E03917"/>
    <w:rsid w:val="00E04A43"/>
    <w:rsid w:val="00E04AA1"/>
    <w:rsid w:val="00E05279"/>
    <w:rsid w:val="00E0621B"/>
    <w:rsid w:val="00E07210"/>
    <w:rsid w:val="00E11099"/>
    <w:rsid w:val="00E1198A"/>
    <w:rsid w:val="00E11D0E"/>
    <w:rsid w:val="00E11F6A"/>
    <w:rsid w:val="00E120F9"/>
    <w:rsid w:val="00E1233E"/>
    <w:rsid w:val="00E16462"/>
    <w:rsid w:val="00E1696E"/>
    <w:rsid w:val="00E16992"/>
    <w:rsid w:val="00E16E87"/>
    <w:rsid w:val="00E17086"/>
    <w:rsid w:val="00E171B4"/>
    <w:rsid w:val="00E205B3"/>
    <w:rsid w:val="00E208A2"/>
    <w:rsid w:val="00E20BEA"/>
    <w:rsid w:val="00E2141B"/>
    <w:rsid w:val="00E24108"/>
    <w:rsid w:val="00E24178"/>
    <w:rsid w:val="00E246E3"/>
    <w:rsid w:val="00E27AEB"/>
    <w:rsid w:val="00E3008E"/>
    <w:rsid w:val="00E312C3"/>
    <w:rsid w:val="00E31B60"/>
    <w:rsid w:val="00E36EFA"/>
    <w:rsid w:val="00E372AB"/>
    <w:rsid w:val="00E37DA3"/>
    <w:rsid w:val="00E411AF"/>
    <w:rsid w:val="00E424DA"/>
    <w:rsid w:val="00E46728"/>
    <w:rsid w:val="00E46F34"/>
    <w:rsid w:val="00E47E5A"/>
    <w:rsid w:val="00E51274"/>
    <w:rsid w:val="00E51551"/>
    <w:rsid w:val="00E51580"/>
    <w:rsid w:val="00E51B20"/>
    <w:rsid w:val="00E53819"/>
    <w:rsid w:val="00E542E0"/>
    <w:rsid w:val="00E5477A"/>
    <w:rsid w:val="00E54A2F"/>
    <w:rsid w:val="00E552ED"/>
    <w:rsid w:val="00E56193"/>
    <w:rsid w:val="00E56684"/>
    <w:rsid w:val="00E56B17"/>
    <w:rsid w:val="00E56B4B"/>
    <w:rsid w:val="00E574FF"/>
    <w:rsid w:val="00E57DF1"/>
    <w:rsid w:val="00E57FE9"/>
    <w:rsid w:val="00E60507"/>
    <w:rsid w:val="00E60A43"/>
    <w:rsid w:val="00E61E15"/>
    <w:rsid w:val="00E6261A"/>
    <w:rsid w:val="00E634BD"/>
    <w:rsid w:val="00E639E6"/>
    <w:rsid w:val="00E65DDE"/>
    <w:rsid w:val="00E65E62"/>
    <w:rsid w:val="00E668C0"/>
    <w:rsid w:val="00E6713D"/>
    <w:rsid w:val="00E716B5"/>
    <w:rsid w:val="00E72C0F"/>
    <w:rsid w:val="00E746DB"/>
    <w:rsid w:val="00E80211"/>
    <w:rsid w:val="00E8100E"/>
    <w:rsid w:val="00E81482"/>
    <w:rsid w:val="00E816C1"/>
    <w:rsid w:val="00E81CD2"/>
    <w:rsid w:val="00E83301"/>
    <w:rsid w:val="00E85B14"/>
    <w:rsid w:val="00E86212"/>
    <w:rsid w:val="00E900CC"/>
    <w:rsid w:val="00E90A11"/>
    <w:rsid w:val="00E90DCE"/>
    <w:rsid w:val="00E91526"/>
    <w:rsid w:val="00E91D5E"/>
    <w:rsid w:val="00E91EC5"/>
    <w:rsid w:val="00E92770"/>
    <w:rsid w:val="00E92AA5"/>
    <w:rsid w:val="00E92F44"/>
    <w:rsid w:val="00E9316D"/>
    <w:rsid w:val="00E93725"/>
    <w:rsid w:val="00E93741"/>
    <w:rsid w:val="00E9519F"/>
    <w:rsid w:val="00E96E23"/>
    <w:rsid w:val="00EA1649"/>
    <w:rsid w:val="00EA182D"/>
    <w:rsid w:val="00EA2E31"/>
    <w:rsid w:val="00EA3260"/>
    <w:rsid w:val="00EA3319"/>
    <w:rsid w:val="00EA57B0"/>
    <w:rsid w:val="00EA6295"/>
    <w:rsid w:val="00EA702A"/>
    <w:rsid w:val="00EB0EB2"/>
    <w:rsid w:val="00EB11B2"/>
    <w:rsid w:val="00EB19E1"/>
    <w:rsid w:val="00EB1CAF"/>
    <w:rsid w:val="00EB1F20"/>
    <w:rsid w:val="00EB2C34"/>
    <w:rsid w:val="00EB2C44"/>
    <w:rsid w:val="00EB3308"/>
    <w:rsid w:val="00EB36F0"/>
    <w:rsid w:val="00EB3ADF"/>
    <w:rsid w:val="00EB4786"/>
    <w:rsid w:val="00EB47C0"/>
    <w:rsid w:val="00EB53FC"/>
    <w:rsid w:val="00EB592C"/>
    <w:rsid w:val="00EB5FE2"/>
    <w:rsid w:val="00EC318C"/>
    <w:rsid w:val="00EC4ED4"/>
    <w:rsid w:val="00EC5687"/>
    <w:rsid w:val="00EC5BDC"/>
    <w:rsid w:val="00EC5ECD"/>
    <w:rsid w:val="00EC6CAD"/>
    <w:rsid w:val="00EC7AA9"/>
    <w:rsid w:val="00ED00BD"/>
    <w:rsid w:val="00ED091B"/>
    <w:rsid w:val="00ED12BE"/>
    <w:rsid w:val="00ED211C"/>
    <w:rsid w:val="00ED23DA"/>
    <w:rsid w:val="00ED31F5"/>
    <w:rsid w:val="00ED4703"/>
    <w:rsid w:val="00ED4804"/>
    <w:rsid w:val="00ED6534"/>
    <w:rsid w:val="00ED6648"/>
    <w:rsid w:val="00ED7C2C"/>
    <w:rsid w:val="00ED7E66"/>
    <w:rsid w:val="00EE124E"/>
    <w:rsid w:val="00EE201B"/>
    <w:rsid w:val="00EE2365"/>
    <w:rsid w:val="00EE2F1F"/>
    <w:rsid w:val="00EE3284"/>
    <w:rsid w:val="00EE4A28"/>
    <w:rsid w:val="00EE58C0"/>
    <w:rsid w:val="00EE6B62"/>
    <w:rsid w:val="00EF1518"/>
    <w:rsid w:val="00EF158D"/>
    <w:rsid w:val="00EF3BFB"/>
    <w:rsid w:val="00EF3CA7"/>
    <w:rsid w:val="00EF3FD1"/>
    <w:rsid w:val="00EF49E4"/>
    <w:rsid w:val="00EF4ADA"/>
    <w:rsid w:val="00EF711F"/>
    <w:rsid w:val="00EF74ED"/>
    <w:rsid w:val="00F01304"/>
    <w:rsid w:val="00F0240B"/>
    <w:rsid w:val="00F02BA1"/>
    <w:rsid w:val="00F03ACB"/>
    <w:rsid w:val="00F0520D"/>
    <w:rsid w:val="00F06725"/>
    <w:rsid w:val="00F06887"/>
    <w:rsid w:val="00F071DE"/>
    <w:rsid w:val="00F07510"/>
    <w:rsid w:val="00F0774A"/>
    <w:rsid w:val="00F07F6C"/>
    <w:rsid w:val="00F10186"/>
    <w:rsid w:val="00F1105A"/>
    <w:rsid w:val="00F116A1"/>
    <w:rsid w:val="00F116F1"/>
    <w:rsid w:val="00F1247E"/>
    <w:rsid w:val="00F12833"/>
    <w:rsid w:val="00F13CA3"/>
    <w:rsid w:val="00F1446B"/>
    <w:rsid w:val="00F159CC"/>
    <w:rsid w:val="00F17D1B"/>
    <w:rsid w:val="00F20089"/>
    <w:rsid w:val="00F2044F"/>
    <w:rsid w:val="00F20D78"/>
    <w:rsid w:val="00F2402B"/>
    <w:rsid w:val="00F246CA"/>
    <w:rsid w:val="00F258C2"/>
    <w:rsid w:val="00F25B17"/>
    <w:rsid w:val="00F261FB"/>
    <w:rsid w:val="00F2736C"/>
    <w:rsid w:val="00F27B92"/>
    <w:rsid w:val="00F301AF"/>
    <w:rsid w:val="00F31681"/>
    <w:rsid w:val="00F320B1"/>
    <w:rsid w:val="00F32C85"/>
    <w:rsid w:val="00F3347D"/>
    <w:rsid w:val="00F33526"/>
    <w:rsid w:val="00F347B2"/>
    <w:rsid w:val="00F3500F"/>
    <w:rsid w:val="00F367DE"/>
    <w:rsid w:val="00F3767E"/>
    <w:rsid w:val="00F37C82"/>
    <w:rsid w:val="00F41013"/>
    <w:rsid w:val="00F418D7"/>
    <w:rsid w:val="00F42CC3"/>
    <w:rsid w:val="00F45B45"/>
    <w:rsid w:val="00F4690D"/>
    <w:rsid w:val="00F47539"/>
    <w:rsid w:val="00F51484"/>
    <w:rsid w:val="00F5303C"/>
    <w:rsid w:val="00F5363A"/>
    <w:rsid w:val="00F54463"/>
    <w:rsid w:val="00F55D5C"/>
    <w:rsid w:val="00F5674B"/>
    <w:rsid w:val="00F6040B"/>
    <w:rsid w:val="00F615D2"/>
    <w:rsid w:val="00F61F7A"/>
    <w:rsid w:val="00F622C0"/>
    <w:rsid w:val="00F6242E"/>
    <w:rsid w:val="00F632CB"/>
    <w:rsid w:val="00F63891"/>
    <w:rsid w:val="00F63D66"/>
    <w:rsid w:val="00F65525"/>
    <w:rsid w:val="00F66D14"/>
    <w:rsid w:val="00F6720B"/>
    <w:rsid w:val="00F67260"/>
    <w:rsid w:val="00F700EF"/>
    <w:rsid w:val="00F71A38"/>
    <w:rsid w:val="00F71A42"/>
    <w:rsid w:val="00F72C92"/>
    <w:rsid w:val="00F73C58"/>
    <w:rsid w:val="00F7442B"/>
    <w:rsid w:val="00F745C4"/>
    <w:rsid w:val="00F74AA3"/>
    <w:rsid w:val="00F761FB"/>
    <w:rsid w:val="00F7633B"/>
    <w:rsid w:val="00F7677C"/>
    <w:rsid w:val="00F775F6"/>
    <w:rsid w:val="00F777E8"/>
    <w:rsid w:val="00F77A92"/>
    <w:rsid w:val="00F82F70"/>
    <w:rsid w:val="00F8320C"/>
    <w:rsid w:val="00F84322"/>
    <w:rsid w:val="00F84FD6"/>
    <w:rsid w:val="00F852CF"/>
    <w:rsid w:val="00F8544B"/>
    <w:rsid w:val="00F855D7"/>
    <w:rsid w:val="00F8608B"/>
    <w:rsid w:val="00F8663C"/>
    <w:rsid w:val="00F86854"/>
    <w:rsid w:val="00F8798F"/>
    <w:rsid w:val="00F87B88"/>
    <w:rsid w:val="00F87F91"/>
    <w:rsid w:val="00F90D6D"/>
    <w:rsid w:val="00F91309"/>
    <w:rsid w:val="00F92186"/>
    <w:rsid w:val="00F939D0"/>
    <w:rsid w:val="00F93D0A"/>
    <w:rsid w:val="00FA042C"/>
    <w:rsid w:val="00FA06B0"/>
    <w:rsid w:val="00FA0F71"/>
    <w:rsid w:val="00FA462E"/>
    <w:rsid w:val="00FA4D66"/>
    <w:rsid w:val="00FA5048"/>
    <w:rsid w:val="00FA5FC6"/>
    <w:rsid w:val="00FA75E2"/>
    <w:rsid w:val="00FB0351"/>
    <w:rsid w:val="00FB21D2"/>
    <w:rsid w:val="00FB2881"/>
    <w:rsid w:val="00FB42B9"/>
    <w:rsid w:val="00FB4B6F"/>
    <w:rsid w:val="00FB5447"/>
    <w:rsid w:val="00FB5521"/>
    <w:rsid w:val="00FB5BA0"/>
    <w:rsid w:val="00FB5BC8"/>
    <w:rsid w:val="00FB61EF"/>
    <w:rsid w:val="00FB644B"/>
    <w:rsid w:val="00FC0965"/>
    <w:rsid w:val="00FC1746"/>
    <w:rsid w:val="00FC29CA"/>
    <w:rsid w:val="00FC2D4D"/>
    <w:rsid w:val="00FC36AA"/>
    <w:rsid w:val="00FC3D6E"/>
    <w:rsid w:val="00FC509A"/>
    <w:rsid w:val="00FC6A02"/>
    <w:rsid w:val="00FC7C3D"/>
    <w:rsid w:val="00FD3F94"/>
    <w:rsid w:val="00FD55FE"/>
    <w:rsid w:val="00FD5A34"/>
    <w:rsid w:val="00FD67B9"/>
    <w:rsid w:val="00FD7E63"/>
    <w:rsid w:val="00FD7E88"/>
    <w:rsid w:val="00FE0050"/>
    <w:rsid w:val="00FE04C0"/>
    <w:rsid w:val="00FE0EA1"/>
    <w:rsid w:val="00FE3C53"/>
    <w:rsid w:val="00FE4FE3"/>
    <w:rsid w:val="00FE50F3"/>
    <w:rsid w:val="00FE6592"/>
    <w:rsid w:val="00FE7C77"/>
    <w:rsid w:val="00FF015C"/>
    <w:rsid w:val="00FF055D"/>
    <w:rsid w:val="00FF1D19"/>
    <w:rsid w:val="00FF2576"/>
    <w:rsid w:val="00FF3460"/>
    <w:rsid w:val="00FF3D4A"/>
    <w:rsid w:val="00FF42F5"/>
    <w:rsid w:val="00FF476C"/>
    <w:rsid w:val="00FF48B3"/>
    <w:rsid w:val="00FF4AC0"/>
    <w:rsid w:val="00FF53EF"/>
    <w:rsid w:val="00FF5400"/>
    <w:rsid w:val="00FF63A5"/>
    <w:rsid w:val="00FF6AE0"/>
    <w:rsid w:val="00FF7852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7E839-84FF-460C-A6DC-32C4A63F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90352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Ttulo2">
    <w:name w:val="heading 2"/>
    <w:basedOn w:val="Normal"/>
    <w:link w:val="Ttulo2Car"/>
    <w:uiPriority w:val="9"/>
    <w:qFormat/>
    <w:rsid w:val="0090352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s-CO" w:eastAsia="es-CO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035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035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035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26DFF"/>
    <w:pPr>
      <w:tabs>
        <w:tab w:val="center" w:pos="4252"/>
        <w:tab w:val="right" w:pos="8504"/>
      </w:tabs>
    </w:pPr>
    <w:rPr>
      <w:rFonts w:cs="Times New Roman"/>
      <w:sz w:val="24"/>
      <w:szCs w:val="24"/>
    </w:rPr>
  </w:style>
  <w:style w:type="character" w:customStyle="1" w:styleId="PiedepginaCar">
    <w:name w:val="Pie de página Car"/>
    <w:link w:val="Piedepgina"/>
    <w:rsid w:val="00D26DFF"/>
    <w:rPr>
      <w:rFonts w:ascii="Arial" w:hAnsi="Arial"/>
      <w:sz w:val="24"/>
      <w:szCs w:val="24"/>
    </w:rPr>
  </w:style>
  <w:style w:type="paragraph" w:customStyle="1" w:styleId="Default">
    <w:name w:val="Default"/>
    <w:rsid w:val="006655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42DE3"/>
    <w:pPr>
      <w:ind w:left="708"/>
    </w:pPr>
  </w:style>
  <w:style w:type="paragraph" w:customStyle="1" w:styleId="CUERPOTEXTO">
    <w:name w:val="CUERPO TEXTO"/>
    <w:rsid w:val="003317DD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Textodeglobo">
    <w:name w:val="Balloon Text"/>
    <w:basedOn w:val="Normal"/>
    <w:link w:val="TextodegloboCar"/>
    <w:rsid w:val="005E26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E26BC"/>
    <w:rPr>
      <w:rFonts w:ascii="Segoe UI" w:hAnsi="Segoe UI" w:cs="Segoe UI"/>
      <w:sz w:val="18"/>
      <w:szCs w:val="18"/>
      <w:lang w:val="es-ES" w:eastAsia="es-ES"/>
    </w:rPr>
  </w:style>
  <w:style w:type="character" w:styleId="Textoennegrita">
    <w:name w:val="Strong"/>
    <w:uiPriority w:val="22"/>
    <w:qFormat/>
    <w:rsid w:val="00DB7D58"/>
    <w:rPr>
      <w:b/>
      <w:bCs/>
    </w:rPr>
  </w:style>
  <w:style w:type="character" w:styleId="Hipervnculo">
    <w:name w:val="Hyperlink"/>
    <w:uiPriority w:val="99"/>
    <w:unhideWhenUsed/>
    <w:rsid w:val="00DB7D58"/>
    <w:rPr>
      <w:color w:val="0000FF"/>
      <w:u w:val="single"/>
    </w:rPr>
  </w:style>
  <w:style w:type="paragraph" w:styleId="Textonotapie">
    <w:name w:val="footnote text"/>
    <w:basedOn w:val="Normal"/>
    <w:link w:val="TextonotapieCar"/>
    <w:unhideWhenUsed/>
    <w:rsid w:val="00CF1EAC"/>
    <w:rPr>
      <w:sz w:val="20"/>
      <w:szCs w:val="20"/>
    </w:rPr>
  </w:style>
  <w:style w:type="character" w:customStyle="1" w:styleId="TextonotapieCar">
    <w:name w:val="Texto nota pie Car"/>
    <w:link w:val="Textonotapie"/>
    <w:rsid w:val="00CF1EAC"/>
    <w:rPr>
      <w:rFonts w:ascii="Arial" w:hAnsi="Arial" w:cs="Arial"/>
      <w:lang w:val="es-ES" w:eastAsia="es-ES"/>
    </w:rPr>
  </w:style>
  <w:style w:type="character" w:styleId="Refdenotaalpie">
    <w:name w:val="footnote reference"/>
    <w:unhideWhenUsed/>
    <w:rsid w:val="00CF1EAC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4F0EC5"/>
    <w:rPr>
      <w:rFonts w:ascii="Arial" w:hAnsi="Arial" w:cs="Arial"/>
      <w:sz w:val="22"/>
      <w:szCs w:val="22"/>
      <w:lang w:val="es-ES" w:eastAsia="es-ES"/>
    </w:rPr>
  </w:style>
  <w:style w:type="paragraph" w:styleId="Textocomentario">
    <w:name w:val="annotation text"/>
    <w:basedOn w:val="Normal"/>
    <w:link w:val="TextocomentarioCar"/>
    <w:rsid w:val="009F3C65"/>
    <w:rPr>
      <w:sz w:val="20"/>
      <w:szCs w:val="20"/>
    </w:rPr>
  </w:style>
  <w:style w:type="character" w:customStyle="1" w:styleId="TextocomentarioCar">
    <w:name w:val="Texto comentario Car"/>
    <w:link w:val="Textocomentario"/>
    <w:rsid w:val="009F3C65"/>
    <w:rPr>
      <w:rFonts w:ascii="Arial" w:hAnsi="Arial" w:cs="Arial"/>
      <w:lang w:val="es-ES" w:eastAsia="es-ES"/>
    </w:rPr>
  </w:style>
  <w:style w:type="character" w:styleId="Refdecomentario">
    <w:name w:val="annotation reference"/>
    <w:uiPriority w:val="99"/>
    <w:unhideWhenUsed/>
    <w:rsid w:val="00B369E8"/>
    <w:rPr>
      <w:sz w:val="16"/>
      <w:szCs w:val="16"/>
    </w:rPr>
  </w:style>
  <w:style w:type="character" w:styleId="nfasis">
    <w:name w:val="Emphasis"/>
    <w:uiPriority w:val="20"/>
    <w:qFormat/>
    <w:rsid w:val="00F7442B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D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15DBA"/>
    <w:rPr>
      <w:rFonts w:ascii="Arial" w:hAnsi="Arial" w:cs="Arial"/>
      <w:b/>
      <w:bCs/>
      <w:lang w:val="es-ES" w:eastAsia="es-ES"/>
    </w:rPr>
  </w:style>
  <w:style w:type="character" w:customStyle="1" w:styleId="whole-read-more">
    <w:name w:val="whole-read-more"/>
    <w:basedOn w:val="Fuentedeprrafopredeter"/>
    <w:rsid w:val="004718F7"/>
  </w:style>
  <w:style w:type="character" w:customStyle="1" w:styleId="e24kjd">
    <w:name w:val="e24kjd"/>
    <w:basedOn w:val="Fuentedeprrafopredeter"/>
    <w:rsid w:val="004754FD"/>
  </w:style>
  <w:style w:type="character" w:customStyle="1" w:styleId="kx21rb">
    <w:name w:val="kx21rb"/>
    <w:basedOn w:val="Fuentedeprrafopredeter"/>
    <w:rsid w:val="004754FD"/>
  </w:style>
  <w:style w:type="character" w:customStyle="1" w:styleId="Ttulo1Car">
    <w:name w:val="Título 1 Car"/>
    <w:basedOn w:val="Fuentedeprrafopredeter"/>
    <w:link w:val="Ttulo1"/>
    <w:uiPriority w:val="9"/>
    <w:rsid w:val="00903524"/>
    <w:rPr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90352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0352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semiHidden/>
    <w:rsid w:val="009035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0352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03524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s-ES" w:eastAsia="es-ES"/>
    </w:rPr>
  </w:style>
  <w:style w:type="character" w:customStyle="1" w:styleId="posted-day">
    <w:name w:val="posted-day"/>
    <w:basedOn w:val="Fuentedeprrafopredeter"/>
    <w:rsid w:val="00903524"/>
  </w:style>
  <w:style w:type="character" w:customStyle="1" w:styleId="posted-month">
    <w:name w:val="posted-month"/>
    <w:basedOn w:val="Fuentedeprrafopredeter"/>
    <w:rsid w:val="00903524"/>
  </w:style>
  <w:style w:type="character" w:customStyle="1" w:styleId="posted-year">
    <w:name w:val="posted-year"/>
    <w:basedOn w:val="Fuentedeprrafopredeter"/>
    <w:rsid w:val="00903524"/>
  </w:style>
  <w:style w:type="character" w:customStyle="1" w:styleId="hgkelc">
    <w:name w:val="hgkelc"/>
    <w:basedOn w:val="Fuentedeprrafopredeter"/>
    <w:rsid w:val="00487720"/>
  </w:style>
  <w:style w:type="table" w:styleId="Tablaconcuadrcula">
    <w:name w:val="Table Grid"/>
    <w:basedOn w:val="Tablanormal"/>
    <w:uiPriority w:val="39"/>
    <w:rsid w:val="000E6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3906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10933">
                                      <w:blockQuote w:val="1"/>
                                      <w:marLeft w:val="720"/>
                                      <w:marRight w:val="720"/>
                                      <w:marTop w:val="3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3450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8502">
                                      <w:blockQuote w:val="1"/>
                                      <w:marLeft w:val="720"/>
                                      <w:marRight w:val="720"/>
                                      <w:marTop w:val="3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7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82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55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9218">
                  <w:marLeft w:val="0"/>
                  <w:marRight w:val="0"/>
                  <w:marTop w:val="0"/>
                  <w:marBottom w:val="3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7763">
                          <w:marLeft w:val="0"/>
                          <w:marRight w:val="0"/>
                          <w:marTop w:val="0"/>
                          <w:marBottom w:val="1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4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4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388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197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80679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35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80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0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35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17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68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55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38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316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30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713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188">
              <w:marLeft w:val="0"/>
              <w:marRight w:val="0"/>
              <w:marTop w:val="19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0031">
                  <w:marLeft w:val="2205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08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6881">
                          <w:marLeft w:val="0"/>
                          <w:marRight w:val="9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70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866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9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0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4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2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636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235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0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5467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85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36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485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813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30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52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1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24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299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4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85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9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68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1702">
          <w:marLeft w:val="-6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91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1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6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6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3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4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0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0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6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2626</TotalTime>
  <Pages>11</Pages>
  <Words>4480</Words>
  <Characters>25112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CUATRIMESTRAL DEL ESTADO DEL CONTROL INTERNO</vt:lpstr>
    </vt:vector>
  </TitlesOfParts>
  <Company>Departamento Administrativo de la Función Pública</Company>
  <LinksUpToDate>false</LinksUpToDate>
  <CharactersWithSpaces>29533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CUATRIMESTRAL DEL ESTADO DEL CONTROL INTERNO</dc:title>
  <dc:subject/>
  <dc:creator>Angela Mejia</dc:creator>
  <cp:keywords/>
  <cp:lastModifiedBy>Francy Rincon</cp:lastModifiedBy>
  <cp:revision>202</cp:revision>
  <cp:lastPrinted>2022-08-22T13:16:00Z</cp:lastPrinted>
  <dcterms:created xsi:type="dcterms:W3CDTF">2022-07-18T13:39:00Z</dcterms:created>
  <dcterms:modified xsi:type="dcterms:W3CDTF">2022-08-24T14:00:00Z</dcterms:modified>
</cp:coreProperties>
</file>