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70" w:type="dxa"/>
        <w:tblLayout w:type="fixed"/>
        <w:tblCellMar>
          <w:left w:w="70" w:type="dxa"/>
          <w:right w:w="70" w:type="dxa"/>
        </w:tblCellMar>
        <w:tblLook w:val="0000" w:firstRow="0" w:lastRow="0" w:firstColumn="0" w:lastColumn="0" w:noHBand="0" w:noVBand="0"/>
      </w:tblPr>
      <w:tblGrid>
        <w:gridCol w:w="1985"/>
        <w:gridCol w:w="8647"/>
      </w:tblGrid>
      <w:tr w:rsidR="000C2707" w:rsidRPr="00A81A87" w:rsidTr="00FC78A6">
        <w:trPr>
          <w:trHeight w:val="1053"/>
        </w:trPr>
        <w:tc>
          <w:tcPr>
            <w:tcW w:w="1985" w:type="dxa"/>
            <w:tcBorders>
              <w:top w:val="single" w:sz="4" w:space="0" w:color="auto"/>
              <w:left w:val="single" w:sz="4" w:space="0" w:color="000000"/>
              <w:bottom w:val="single" w:sz="4" w:space="0" w:color="000000"/>
            </w:tcBorders>
            <w:shd w:val="clear" w:color="auto" w:fill="002C50"/>
            <w:vAlign w:val="center"/>
          </w:tcPr>
          <w:p w:rsidR="000C2707" w:rsidRPr="00A81A87" w:rsidRDefault="00243784" w:rsidP="00AF6EF7">
            <w:pPr>
              <w:spacing w:line="240" w:lineRule="auto"/>
              <w:ind w:left="-54" w:right="-104"/>
              <w:rPr>
                <w:rFonts w:ascii="Arial" w:eastAsia="Times New Roman" w:hAnsi="Arial" w:cs="Arial"/>
                <w:b/>
                <w:bCs/>
                <w:color w:val="FFFFFF"/>
                <w:sz w:val="18"/>
                <w:szCs w:val="18"/>
                <w:lang w:val="es-MX" w:eastAsia="es-ES"/>
              </w:rPr>
            </w:pPr>
            <w:bookmarkStart w:id="0" w:name="_GoBack"/>
            <w:bookmarkEnd w:id="0"/>
            <w:r w:rsidRPr="00A81A87">
              <w:rPr>
                <w:rFonts w:ascii="Arial" w:eastAsia="Times New Roman" w:hAnsi="Arial" w:cs="Arial"/>
                <w:b/>
                <w:bCs/>
                <w:color w:val="FFFFFF"/>
                <w:sz w:val="18"/>
                <w:szCs w:val="18"/>
                <w:lang w:val="es-MX" w:eastAsia="es-ES"/>
              </w:rPr>
              <w:t>PROCEDIEMIENTO AUDITADO</w:t>
            </w:r>
          </w:p>
        </w:tc>
        <w:tc>
          <w:tcPr>
            <w:tcW w:w="8647" w:type="dxa"/>
            <w:tcBorders>
              <w:top w:val="single" w:sz="4" w:space="0" w:color="auto"/>
              <w:left w:val="single" w:sz="4" w:space="0" w:color="000000"/>
              <w:bottom w:val="single" w:sz="4" w:space="0" w:color="000000"/>
              <w:right w:val="single" w:sz="4" w:space="0" w:color="000000"/>
            </w:tcBorders>
            <w:vAlign w:val="center"/>
          </w:tcPr>
          <w:p w:rsidR="00912390" w:rsidRPr="00A81A87" w:rsidRDefault="00912390" w:rsidP="00912390">
            <w:pPr>
              <w:spacing w:line="240" w:lineRule="auto"/>
              <w:jc w:val="both"/>
              <w:rPr>
                <w:rFonts w:ascii="Arial" w:hAnsi="Arial" w:cs="Arial"/>
                <w:color w:val="00B0F0"/>
                <w:sz w:val="18"/>
                <w:szCs w:val="18"/>
              </w:rPr>
            </w:pPr>
            <w:r w:rsidRPr="00A81A87">
              <w:rPr>
                <w:rFonts w:ascii="Arial" w:hAnsi="Arial" w:cs="Arial"/>
                <w:color w:val="00B0F0"/>
                <w:sz w:val="18"/>
                <w:szCs w:val="18"/>
              </w:rPr>
              <w:t xml:space="preserve">                                     </w:t>
            </w:r>
          </w:p>
          <w:p w:rsidR="00912390" w:rsidRPr="00A81A87" w:rsidRDefault="00912390" w:rsidP="00912390">
            <w:pPr>
              <w:spacing w:line="240" w:lineRule="auto"/>
              <w:jc w:val="both"/>
              <w:rPr>
                <w:rFonts w:ascii="Arial" w:hAnsi="Arial" w:cs="Arial"/>
                <w:b/>
                <w:bCs/>
                <w:sz w:val="18"/>
                <w:szCs w:val="18"/>
              </w:rPr>
            </w:pPr>
            <w:r w:rsidRPr="00A81A87">
              <w:rPr>
                <w:rFonts w:ascii="Arial" w:hAnsi="Arial" w:cs="Arial"/>
                <w:color w:val="00B0F0"/>
                <w:sz w:val="18"/>
                <w:szCs w:val="18"/>
              </w:rPr>
              <w:t xml:space="preserve">                                         </w:t>
            </w:r>
            <w:r w:rsidRPr="00A81A87">
              <w:rPr>
                <w:rFonts w:ascii="Arial" w:hAnsi="Arial" w:cs="Arial"/>
                <w:b/>
                <w:bCs/>
                <w:sz w:val="18"/>
                <w:szCs w:val="18"/>
              </w:rPr>
              <w:t xml:space="preserve"> </w:t>
            </w:r>
            <w:r w:rsidR="00DB5C25" w:rsidRPr="00A81A87">
              <w:rPr>
                <w:rFonts w:ascii="Arial" w:hAnsi="Arial" w:cs="Arial"/>
                <w:b/>
                <w:bCs/>
                <w:sz w:val="18"/>
                <w:szCs w:val="18"/>
              </w:rPr>
              <w:t xml:space="preserve">  </w:t>
            </w:r>
            <w:r w:rsidR="007C6FF1" w:rsidRPr="00A81A87">
              <w:rPr>
                <w:rFonts w:ascii="Arial" w:hAnsi="Arial" w:cs="Arial"/>
                <w:b/>
                <w:bCs/>
                <w:sz w:val="18"/>
                <w:szCs w:val="18"/>
              </w:rPr>
              <w:t>SEGUIMIENTO</w:t>
            </w:r>
            <w:r w:rsidR="00614E45" w:rsidRPr="00A81A87">
              <w:rPr>
                <w:rFonts w:ascii="Arial" w:hAnsi="Arial" w:cs="Arial"/>
                <w:b/>
                <w:bCs/>
                <w:sz w:val="18"/>
                <w:szCs w:val="18"/>
              </w:rPr>
              <w:t xml:space="preserve"> </w:t>
            </w:r>
            <w:r w:rsidR="007C6FF1" w:rsidRPr="00A81A87">
              <w:rPr>
                <w:rFonts w:ascii="Arial" w:hAnsi="Arial" w:cs="Arial"/>
                <w:b/>
                <w:bCs/>
                <w:sz w:val="18"/>
                <w:szCs w:val="18"/>
              </w:rPr>
              <w:t xml:space="preserve">INFORME DE LEY DERECHOS </w:t>
            </w:r>
            <w:r w:rsidRPr="00A81A87">
              <w:rPr>
                <w:rFonts w:ascii="Arial" w:hAnsi="Arial" w:cs="Arial"/>
                <w:b/>
                <w:bCs/>
                <w:sz w:val="18"/>
                <w:szCs w:val="18"/>
              </w:rPr>
              <w:t xml:space="preserve"> </w:t>
            </w:r>
          </w:p>
          <w:p w:rsidR="000C2707" w:rsidRPr="00A81A87" w:rsidRDefault="00EA007F" w:rsidP="00EA007F">
            <w:pPr>
              <w:spacing w:line="240" w:lineRule="auto"/>
              <w:jc w:val="both"/>
              <w:rPr>
                <w:rFonts w:ascii="Arial" w:hAnsi="Arial" w:cs="Arial"/>
                <w:b/>
                <w:sz w:val="18"/>
                <w:szCs w:val="18"/>
              </w:rPr>
            </w:pPr>
            <w:r>
              <w:rPr>
                <w:rFonts w:ascii="Arial" w:hAnsi="Arial" w:cs="Arial"/>
                <w:b/>
                <w:bCs/>
                <w:sz w:val="18"/>
                <w:szCs w:val="18"/>
              </w:rPr>
              <w:t xml:space="preserve">                                                       </w:t>
            </w:r>
            <w:r w:rsidR="007C6FF1" w:rsidRPr="00A81A87">
              <w:rPr>
                <w:rFonts w:ascii="Arial" w:hAnsi="Arial" w:cs="Arial"/>
                <w:b/>
                <w:bCs/>
                <w:sz w:val="18"/>
                <w:szCs w:val="18"/>
              </w:rPr>
              <w:t>DE AUTOR</w:t>
            </w:r>
            <w:r w:rsidR="00580352" w:rsidRPr="00A81A87">
              <w:rPr>
                <w:rFonts w:ascii="Arial" w:hAnsi="Arial" w:cs="Arial"/>
                <w:b/>
                <w:bCs/>
                <w:sz w:val="18"/>
                <w:szCs w:val="18"/>
              </w:rPr>
              <w:t xml:space="preserve"> </w:t>
            </w:r>
            <w:r w:rsidR="00580352" w:rsidRPr="00A81A87">
              <w:rPr>
                <w:rFonts w:ascii="Arial" w:hAnsi="Arial" w:cs="Arial"/>
                <w:b/>
                <w:sz w:val="18"/>
                <w:szCs w:val="18"/>
              </w:rPr>
              <w:t xml:space="preserve">SOFTWARE </w:t>
            </w:r>
            <w:r w:rsidR="00DB5C25" w:rsidRPr="00A81A87">
              <w:rPr>
                <w:rFonts w:ascii="Arial" w:hAnsi="Arial" w:cs="Arial"/>
                <w:b/>
                <w:sz w:val="18"/>
                <w:szCs w:val="18"/>
              </w:rPr>
              <w:t>AÑO 2023</w:t>
            </w:r>
            <w:r w:rsidR="007C6FF1" w:rsidRPr="00A81A87">
              <w:rPr>
                <w:rFonts w:ascii="Arial" w:hAnsi="Arial" w:cs="Arial"/>
                <w:b/>
                <w:bCs/>
                <w:sz w:val="18"/>
                <w:szCs w:val="18"/>
              </w:rPr>
              <w:t xml:space="preserve"> </w:t>
            </w:r>
          </w:p>
        </w:tc>
      </w:tr>
      <w:tr w:rsidR="00243784" w:rsidRPr="00A81A87" w:rsidTr="00FC78A6">
        <w:trPr>
          <w:trHeight w:val="1053"/>
        </w:trPr>
        <w:tc>
          <w:tcPr>
            <w:tcW w:w="1985" w:type="dxa"/>
            <w:tcBorders>
              <w:top w:val="single" w:sz="4" w:space="0" w:color="auto"/>
              <w:left w:val="single" w:sz="4" w:space="0" w:color="000000"/>
              <w:bottom w:val="single" w:sz="4" w:space="0" w:color="000000"/>
            </w:tcBorders>
            <w:shd w:val="clear" w:color="auto" w:fill="002C50"/>
            <w:vAlign w:val="center"/>
          </w:tcPr>
          <w:p w:rsidR="00243784" w:rsidRPr="00A81A87" w:rsidRDefault="00243784" w:rsidP="00AF6EF7">
            <w:pPr>
              <w:spacing w:line="240" w:lineRule="auto"/>
              <w:ind w:left="-54" w:right="-104"/>
              <w:rPr>
                <w:rFonts w:ascii="Arial" w:eastAsia="Times New Roman" w:hAnsi="Arial" w:cs="Arial"/>
                <w:b/>
                <w:bCs/>
                <w:color w:val="FFFFFF"/>
                <w:sz w:val="18"/>
                <w:szCs w:val="18"/>
                <w:lang w:val="es-MX" w:eastAsia="es-ES"/>
              </w:rPr>
            </w:pPr>
            <w:r w:rsidRPr="00A81A87">
              <w:rPr>
                <w:rFonts w:ascii="Arial" w:eastAsia="Times New Roman" w:hAnsi="Arial" w:cs="Arial"/>
                <w:b/>
                <w:bCs/>
                <w:color w:val="FFFFFF"/>
                <w:sz w:val="18"/>
                <w:szCs w:val="18"/>
                <w:lang w:val="es-MX" w:eastAsia="es-ES"/>
              </w:rPr>
              <w:t>OBJETIVO</w:t>
            </w:r>
          </w:p>
        </w:tc>
        <w:tc>
          <w:tcPr>
            <w:tcW w:w="8647" w:type="dxa"/>
            <w:tcBorders>
              <w:top w:val="single" w:sz="4" w:space="0" w:color="auto"/>
              <w:left w:val="single" w:sz="4" w:space="0" w:color="000000"/>
              <w:bottom w:val="single" w:sz="4" w:space="0" w:color="000000"/>
              <w:right w:val="single" w:sz="4" w:space="0" w:color="000000"/>
            </w:tcBorders>
            <w:vAlign w:val="center"/>
          </w:tcPr>
          <w:p w:rsidR="00AD79D5" w:rsidRPr="00580613" w:rsidRDefault="00AD79D5" w:rsidP="00D450D1">
            <w:pPr>
              <w:pStyle w:val="TableParagraph"/>
              <w:rPr>
                <w:rFonts w:ascii="Arial" w:hAnsi="Arial" w:cs="Arial"/>
                <w:sz w:val="20"/>
                <w:szCs w:val="20"/>
              </w:rPr>
            </w:pPr>
          </w:p>
          <w:p w:rsidR="00042C04" w:rsidRPr="00580613" w:rsidRDefault="00042C04" w:rsidP="00042C04">
            <w:pPr>
              <w:spacing w:line="240" w:lineRule="auto"/>
              <w:jc w:val="both"/>
              <w:rPr>
                <w:rFonts w:ascii="Arial" w:hAnsi="Arial" w:cs="Arial"/>
                <w:sz w:val="20"/>
                <w:szCs w:val="20"/>
              </w:rPr>
            </w:pPr>
            <w:r w:rsidRPr="00580613">
              <w:rPr>
                <w:rFonts w:ascii="Arial" w:hAnsi="Arial" w:cs="Arial"/>
                <w:sz w:val="20"/>
                <w:szCs w:val="20"/>
              </w:rPr>
              <w:t xml:space="preserve">Verificar el cumplimiento de las normas </w:t>
            </w:r>
            <w:r w:rsidR="00453A25" w:rsidRPr="00580613">
              <w:rPr>
                <w:rFonts w:ascii="Arial" w:hAnsi="Arial" w:cs="Arial"/>
                <w:sz w:val="20"/>
                <w:szCs w:val="20"/>
              </w:rPr>
              <w:t xml:space="preserve">vigentes, </w:t>
            </w:r>
            <w:r w:rsidRPr="00580613">
              <w:rPr>
                <w:rFonts w:ascii="Arial" w:hAnsi="Arial" w:cs="Arial"/>
                <w:sz w:val="20"/>
                <w:szCs w:val="20"/>
              </w:rPr>
              <w:t xml:space="preserve">relacionadas con Derechos de Autor </w:t>
            </w:r>
            <w:r w:rsidR="00453A25" w:rsidRPr="00580613">
              <w:rPr>
                <w:rFonts w:ascii="Arial" w:hAnsi="Arial" w:cs="Arial"/>
                <w:sz w:val="20"/>
                <w:szCs w:val="20"/>
              </w:rPr>
              <w:t>y el uso adecuado de los programas de computador (S</w:t>
            </w:r>
            <w:r w:rsidRPr="00580613">
              <w:rPr>
                <w:rFonts w:ascii="Arial" w:hAnsi="Arial" w:cs="Arial"/>
                <w:sz w:val="20"/>
                <w:szCs w:val="20"/>
              </w:rPr>
              <w:t>oftware</w:t>
            </w:r>
            <w:r w:rsidR="00453A25" w:rsidRPr="00580613">
              <w:rPr>
                <w:rFonts w:ascii="Arial" w:hAnsi="Arial" w:cs="Arial"/>
                <w:sz w:val="20"/>
                <w:szCs w:val="20"/>
              </w:rPr>
              <w:t>)</w:t>
            </w:r>
            <w:r w:rsidRPr="00580613">
              <w:rPr>
                <w:rFonts w:ascii="Arial" w:hAnsi="Arial" w:cs="Arial"/>
                <w:sz w:val="20"/>
                <w:szCs w:val="20"/>
              </w:rPr>
              <w:t>,</w:t>
            </w:r>
            <w:r w:rsidR="00453A25" w:rsidRPr="00580613">
              <w:rPr>
                <w:rFonts w:ascii="Arial" w:hAnsi="Arial" w:cs="Arial"/>
                <w:sz w:val="20"/>
                <w:szCs w:val="20"/>
              </w:rPr>
              <w:t xml:space="preserve"> implementados en la entidad</w:t>
            </w:r>
            <w:r w:rsidR="00B86807">
              <w:rPr>
                <w:rFonts w:ascii="Arial" w:hAnsi="Arial" w:cs="Arial"/>
                <w:sz w:val="20"/>
                <w:szCs w:val="20"/>
              </w:rPr>
              <w:t xml:space="preserve">, toda vez que </w:t>
            </w:r>
            <w:r w:rsidR="00453A25" w:rsidRPr="00580613">
              <w:rPr>
                <w:rFonts w:ascii="Arial" w:hAnsi="Arial" w:cs="Arial"/>
                <w:sz w:val="20"/>
                <w:szCs w:val="20"/>
              </w:rPr>
              <w:t xml:space="preserve">se debe </w:t>
            </w:r>
            <w:r w:rsidRPr="00580613">
              <w:rPr>
                <w:rFonts w:ascii="Arial" w:hAnsi="Arial" w:cs="Arial"/>
                <w:sz w:val="20"/>
                <w:szCs w:val="20"/>
              </w:rPr>
              <w:t xml:space="preserve"> </w:t>
            </w:r>
            <w:r w:rsidR="00453A25" w:rsidRPr="00580613">
              <w:rPr>
                <w:rFonts w:ascii="Arial" w:hAnsi="Arial" w:cs="Arial"/>
                <w:sz w:val="20"/>
                <w:szCs w:val="20"/>
              </w:rPr>
              <w:t>informar a la Dirección Nacional de Derechos de Autor mediante el A</w:t>
            </w:r>
            <w:r w:rsidRPr="00580613">
              <w:rPr>
                <w:rFonts w:ascii="Arial" w:hAnsi="Arial" w:cs="Arial"/>
                <w:sz w:val="20"/>
                <w:szCs w:val="20"/>
              </w:rPr>
              <w:t xml:space="preserve">plicativo que </w:t>
            </w:r>
            <w:r w:rsidR="00453A25" w:rsidRPr="00580613">
              <w:rPr>
                <w:rFonts w:ascii="Arial" w:hAnsi="Arial" w:cs="Arial"/>
                <w:sz w:val="20"/>
                <w:szCs w:val="20"/>
              </w:rPr>
              <w:t xml:space="preserve">está </w:t>
            </w:r>
            <w:r w:rsidRPr="00580613">
              <w:rPr>
                <w:rFonts w:ascii="Arial" w:hAnsi="Arial" w:cs="Arial"/>
                <w:sz w:val="20"/>
                <w:szCs w:val="20"/>
              </w:rPr>
              <w:t xml:space="preserve"> disponible en la página ww.derechodeautor.gov.co.</w:t>
            </w:r>
          </w:p>
          <w:p w:rsidR="00AD79D5" w:rsidRPr="00580613" w:rsidRDefault="00AD79D5" w:rsidP="00042C04">
            <w:pPr>
              <w:pStyle w:val="TableParagraph"/>
              <w:rPr>
                <w:rFonts w:ascii="Arial" w:hAnsi="Arial" w:cs="Arial"/>
                <w:sz w:val="20"/>
                <w:szCs w:val="20"/>
              </w:rPr>
            </w:pPr>
          </w:p>
        </w:tc>
      </w:tr>
      <w:tr w:rsidR="00065E7A" w:rsidRPr="00A81A87" w:rsidTr="00FC78A6">
        <w:trPr>
          <w:trHeight w:val="1007"/>
        </w:trPr>
        <w:tc>
          <w:tcPr>
            <w:tcW w:w="1985" w:type="dxa"/>
            <w:tcBorders>
              <w:top w:val="single" w:sz="4" w:space="0" w:color="000000"/>
              <w:left w:val="single" w:sz="4" w:space="0" w:color="000000"/>
              <w:bottom w:val="single" w:sz="4" w:space="0" w:color="000000"/>
            </w:tcBorders>
            <w:shd w:val="clear" w:color="auto" w:fill="002C50"/>
            <w:vAlign w:val="center"/>
          </w:tcPr>
          <w:p w:rsidR="00065E7A" w:rsidRPr="00A81A87" w:rsidRDefault="00065E7A" w:rsidP="000B5D4A">
            <w:pPr>
              <w:rPr>
                <w:rFonts w:ascii="Arial" w:hAnsi="Arial" w:cs="Arial"/>
                <w:b/>
                <w:bCs/>
                <w:color w:val="FFFFFF"/>
                <w:sz w:val="18"/>
                <w:szCs w:val="18"/>
              </w:rPr>
            </w:pPr>
            <w:r w:rsidRPr="00A81A87">
              <w:rPr>
                <w:rFonts w:ascii="Arial" w:hAnsi="Arial" w:cs="Arial"/>
                <w:b/>
                <w:bCs/>
                <w:color w:val="FFFFFF"/>
                <w:sz w:val="18"/>
                <w:szCs w:val="18"/>
              </w:rPr>
              <w:t>ALCANCE</w:t>
            </w:r>
          </w:p>
        </w:tc>
        <w:tc>
          <w:tcPr>
            <w:tcW w:w="8647" w:type="dxa"/>
            <w:tcBorders>
              <w:top w:val="single" w:sz="4" w:space="0" w:color="000000"/>
              <w:left w:val="single" w:sz="4" w:space="0" w:color="000000"/>
              <w:bottom w:val="single" w:sz="4" w:space="0" w:color="000000"/>
              <w:right w:val="single" w:sz="4" w:space="0" w:color="000000"/>
            </w:tcBorders>
          </w:tcPr>
          <w:p w:rsidR="00B22367" w:rsidRPr="00580613" w:rsidRDefault="00B22367" w:rsidP="00BB564A">
            <w:pPr>
              <w:pStyle w:val="TableParagraph"/>
              <w:spacing w:line="242" w:lineRule="auto"/>
              <w:ind w:right="78"/>
              <w:rPr>
                <w:rFonts w:ascii="Arial" w:hAnsi="Arial" w:cs="Arial"/>
                <w:color w:val="00B0F0"/>
                <w:sz w:val="20"/>
                <w:szCs w:val="20"/>
              </w:rPr>
            </w:pPr>
          </w:p>
          <w:p w:rsidR="00B16D59" w:rsidRPr="00580613" w:rsidRDefault="00B16D59" w:rsidP="00B16D59">
            <w:pPr>
              <w:spacing w:line="240" w:lineRule="auto"/>
              <w:jc w:val="both"/>
              <w:rPr>
                <w:rFonts w:ascii="Arial" w:hAnsi="Arial" w:cs="Arial"/>
                <w:sz w:val="20"/>
                <w:szCs w:val="20"/>
              </w:rPr>
            </w:pPr>
            <w:r w:rsidRPr="00580613">
              <w:rPr>
                <w:rFonts w:ascii="Arial" w:hAnsi="Arial" w:cs="Arial"/>
                <w:sz w:val="20"/>
                <w:szCs w:val="20"/>
              </w:rPr>
              <w:t>E</w:t>
            </w:r>
            <w:r w:rsidR="0045203D" w:rsidRPr="00580613">
              <w:rPr>
                <w:rFonts w:ascii="Arial" w:hAnsi="Arial" w:cs="Arial"/>
                <w:sz w:val="20"/>
                <w:szCs w:val="20"/>
              </w:rPr>
              <w:t xml:space="preserve">ste informe confirma el uso del </w:t>
            </w:r>
            <w:r w:rsidRPr="00580613">
              <w:rPr>
                <w:rFonts w:ascii="Arial" w:hAnsi="Arial" w:cs="Arial"/>
                <w:sz w:val="20"/>
                <w:szCs w:val="20"/>
              </w:rPr>
              <w:t xml:space="preserve">Software de los equipos de cómputo que operan en la entidad, conjuntamente con la revisión de los controles implementados para la vigencia del año 2023. </w:t>
            </w:r>
          </w:p>
          <w:p w:rsidR="00AD79D5" w:rsidRPr="00580613" w:rsidRDefault="00AD79D5" w:rsidP="00B16D59">
            <w:pPr>
              <w:pStyle w:val="TableParagraph"/>
              <w:spacing w:line="242" w:lineRule="auto"/>
              <w:ind w:right="78"/>
              <w:rPr>
                <w:rFonts w:ascii="Arial" w:hAnsi="Arial" w:cs="Arial"/>
                <w:color w:val="00B0F0"/>
                <w:sz w:val="20"/>
                <w:szCs w:val="20"/>
              </w:rPr>
            </w:pPr>
          </w:p>
        </w:tc>
      </w:tr>
      <w:tr w:rsidR="000C2707" w:rsidRPr="00A81A87" w:rsidTr="00FC78A6">
        <w:trPr>
          <w:trHeight w:val="915"/>
        </w:trPr>
        <w:tc>
          <w:tcPr>
            <w:tcW w:w="1985" w:type="dxa"/>
            <w:tcBorders>
              <w:top w:val="single" w:sz="4" w:space="0" w:color="000000"/>
              <w:left w:val="single" w:sz="4" w:space="0" w:color="000000"/>
              <w:bottom w:val="single" w:sz="4" w:space="0" w:color="000000"/>
            </w:tcBorders>
            <w:shd w:val="clear" w:color="auto" w:fill="002C50"/>
            <w:vAlign w:val="center"/>
          </w:tcPr>
          <w:p w:rsidR="000C2707" w:rsidRPr="00A81A87" w:rsidRDefault="000C2707" w:rsidP="000B5D4A">
            <w:pPr>
              <w:rPr>
                <w:rFonts w:ascii="Arial" w:hAnsi="Arial" w:cs="Arial"/>
                <w:b/>
                <w:bCs/>
                <w:color w:val="FFFFFF"/>
                <w:sz w:val="18"/>
                <w:szCs w:val="18"/>
              </w:rPr>
            </w:pPr>
            <w:r w:rsidRPr="00A81A87">
              <w:rPr>
                <w:rFonts w:ascii="Arial" w:hAnsi="Arial" w:cs="Arial"/>
                <w:b/>
                <w:bCs/>
                <w:color w:val="FFFFFF"/>
                <w:sz w:val="18"/>
                <w:szCs w:val="18"/>
              </w:rPr>
              <w:t>METODOLOGÍA</w:t>
            </w:r>
          </w:p>
        </w:tc>
        <w:tc>
          <w:tcPr>
            <w:tcW w:w="8647" w:type="dxa"/>
            <w:tcBorders>
              <w:top w:val="single" w:sz="4" w:space="0" w:color="000000"/>
              <w:left w:val="single" w:sz="4" w:space="0" w:color="000000"/>
              <w:bottom w:val="single" w:sz="4" w:space="0" w:color="auto"/>
              <w:right w:val="single" w:sz="4" w:space="0" w:color="000000"/>
            </w:tcBorders>
          </w:tcPr>
          <w:p w:rsidR="00BB7936" w:rsidRPr="00580613" w:rsidRDefault="00BB7936" w:rsidP="00BB7936">
            <w:pPr>
              <w:spacing w:line="240" w:lineRule="auto"/>
              <w:jc w:val="both"/>
              <w:rPr>
                <w:rFonts w:ascii="Arial" w:hAnsi="Arial" w:cs="Arial"/>
                <w:sz w:val="20"/>
                <w:szCs w:val="20"/>
              </w:rPr>
            </w:pPr>
          </w:p>
          <w:p w:rsidR="00AE3509" w:rsidRPr="00580613" w:rsidRDefault="0045203D" w:rsidP="0086744A">
            <w:pPr>
              <w:spacing w:line="240" w:lineRule="auto"/>
              <w:jc w:val="both"/>
              <w:rPr>
                <w:rFonts w:ascii="Arial" w:hAnsi="Arial" w:cs="Arial"/>
                <w:sz w:val="20"/>
                <w:szCs w:val="20"/>
              </w:rPr>
            </w:pPr>
            <w:r w:rsidRPr="00580613">
              <w:rPr>
                <w:rFonts w:ascii="Arial" w:hAnsi="Arial" w:cs="Arial"/>
                <w:sz w:val="20"/>
                <w:szCs w:val="20"/>
              </w:rPr>
              <w:t xml:space="preserve">Se basa en la revisión documental y </w:t>
            </w:r>
            <w:r w:rsidR="00F96A27" w:rsidRPr="00580613">
              <w:rPr>
                <w:rFonts w:ascii="Arial" w:hAnsi="Arial" w:cs="Arial"/>
                <w:sz w:val="20"/>
                <w:szCs w:val="20"/>
              </w:rPr>
              <w:t>reconocimiento de la</w:t>
            </w:r>
            <w:r w:rsidRPr="00580613">
              <w:rPr>
                <w:rFonts w:ascii="Arial" w:hAnsi="Arial" w:cs="Arial"/>
                <w:sz w:val="20"/>
                <w:szCs w:val="20"/>
              </w:rPr>
              <w:t xml:space="preserve">s </w:t>
            </w:r>
            <w:r w:rsidR="00F96A27" w:rsidRPr="00580613">
              <w:rPr>
                <w:rFonts w:ascii="Arial" w:hAnsi="Arial" w:cs="Arial"/>
                <w:sz w:val="20"/>
                <w:szCs w:val="20"/>
              </w:rPr>
              <w:t>inspecciones</w:t>
            </w:r>
            <w:r w:rsidRPr="00580613">
              <w:rPr>
                <w:rFonts w:ascii="Arial" w:hAnsi="Arial" w:cs="Arial"/>
                <w:sz w:val="20"/>
                <w:szCs w:val="20"/>
              </w:rPr>
              <w:t xml:space="preserve"> establecid</w:t>
            </w:r>
            <w:r w:rsidR="00953F55" w:rsidRPr="00580613">
              <w:rPr>
                <w:rFonts w:ascii="Arial" w:hAnsi="Arial" w:cs="Arial"/>
                <w:sz w:val="20"/>
                <w:szCs w:val="20"/>
              </w:rPr>
              <w:t>a</w:t>
            </w:r>
            <w:r w:rsidRPr="00580613">
              <w:rPr>
                <w:rFonts w:ascii="Arial" w:hAnsi="Arial" w:cs="Arial"/>
                <w:sz w:val="20"/>
                <w:szCs w:val="20"/>
              </w:rPr>
              <w:t>s para cumplir con lo requerido</w:t>
            </w:r>
            <w:r w:rsidR="0086744A" w:rsidRPr="00580613">
              <w:rPr>
                <w:rFonts w:ascii="Arial" w:hAnsi="Arial" w:cs="Arial"/>
                <w:sz w:val="20"/>
                <w:szCs w:val="20"/>
              </w:rPr>
              <w:t xml:space="preserve">, </w:t>
            </w:r>
            <w:r w:rsidRPr="00580613">
              <w:rPr>
                <w:rFonts w:ascii="Arial" w:hAnsi="Arial" w:cs="Arial"/>
                <w:sz w:val="20"/>
                <w:szCs w:val="20"/>
              </w:rPr>
              <w:t xml:space="preserve">de </w:t>
            </w:r>
            <w:r w:rsidR="00BB7936" w:rsidRPr="00580613">
              <w:rPr>
                <w:rFonts w:ascii="Arial" w:hAnsi="Arial" w:cs="Arial"/>
                <w:sz w:val="20"/>
                <w:szCs w:val="20"/>
              </w:rPr>
              <w:t xml:space="preserve">conformidad con la Circular 17 de 2011, suscrita por la Dirección Nacional de Derechos de Autor y la Directiva </w:t>
            </w:r>
            <w:r w:rsidR="0086744A" w:rsidRPr="00580613">
              <w:rPr>
                <w:rFonts w:ascii="Arial" w:hAnsi="Arial" w:cs="Arial"/>
                <w:sz w:val="20"/>
                <w:szCs w:val="20"/>
              </w:rPr>
              <w:t>P</w:t>
            </w:r>
            <w:r w:rsidR="00BB7936" w:rsidRPr="00580613">
              <w:rPr>
                <w:rFonts w:ascii="Arial" w:hAnsi="Arial" w:cs="Arial"/>
                <w:sz w:val="20"/>
                <w:szCs w:val="20"/>
              </w:rPr>
              <w:t>residencial 02 de 2002</w:t>
            </w:r>
            <w:r w:rsidR="00B86807">
              <w:rPr>
                <w:rFonts w:ascii="Arial" w:hAnsi="Arial" w:cs="Arial"/>
                <w:sz w:val="20"/>
                <w:szCs w:val="20"/>
              </w:rPr>
              <w:t xml:space="preserve">. Para tal efecto, </w:t>
            </w:r>
            <w:r w:rsidR="00BB7936" w:rsidRPr="00580613">
              <w:rPr>
                <w:rFonts w:ascii="Arial" w:hAnsi="Arial" w:cs="Arial"/>
                <w:sz w:val="20"/>
                <w:szCs w:val="20"/>
              </w:rPr>
              <w:t>se solicitó mediante correo electrónico a la S</w:t>
            </w:r>
            <w:r w:rsidR="00B86807">
              <w:rPr>
                <w:rFonts w:ascii="Arial" w:hAnsi="Arial" w:cs="Arial"/>
                <w:sz w:val="20"/>
                <w:szCs w:val="20"/>
              </w:rPr>
              <w:t>ubdirección de Tecnologías de la Información -STI,  lo</w:t>
            </w:r>
            <w:r w:rsidR="0086744A" w:rsidRPr="00580613">
              <w:rPr>
                <w:rFonts w:ascii="Arial" w:hAnsi="Arial" w:cs="Arial"/>
                <w:sz w:val="20"/>
                <w:szCs w:val="20"/>
              </w:rPr>
              <w:t xml:space="preserve"> pertinente</w:t>
            </w:r>
            <w:r w:rsidR="00BB7936" w:rsidRPr="00580613">
              <w:rPr>
                <w:rFonts w:ascii="Arial" w:hAnsi="Arial" w:cs="Arial"/>
                <w:sz w:val="20"/>
                <w:szCs w:val="20"/>
              </w:rPr>
              <w:t xml:space="preserve">, el día </w:t>
            </w:r>
            <w:r w:rsidR="0059238F" w:rsidRPr="00580613">
              <w:rPr>
                <w:rFonts w:ascii="Arial" w:hAnsi="Arial" w:cs="Arial"/>
                <w:sz w:val="20"/>
                <w:szCs w:val="20"/>
              </w:rPr>
              <w:t>07</w:t>
            </w:r>
            <w:r w:rsidR="00BB7936" w:rsidRPr="00580613">
              <w:rPr>
                <w:rFonts w:ascii="Arial" w:hAnsi="Arial" w:cs="Arial"/>
                <w:sz w:val="20"/>
                <w:szCs w:val="20"/>
              </w:rPr>
              <w:t xml:space="preserve"> de marzo de</w:t>
            </w:r>
            <w:r w:rsidR="0059238F" w:rsidRPr="00580613">
              <w:rPr>
                <w:rFonts w:ascii="Arial" w:hAnsi="Arial" w:cs="Arial"/>
                <w:sz w:val="20"/>
                <w:szCs w:val="20"/>
              </w:rPr>
              <w:t>l año</w:t>
            </w:r>
            <w:r w:rsidR="00BB7936" w:rsidRPr="00580613">
              <w:rPr>
                <w:rFonts w:ascii="Arial" w:hAnsi="Arial" w:cs="Arial"/>
                <w:sz w:val="20"/>
                <w:szCs w:val="20"/>
              </w:rPr>
              <w:t xml:space="preserve"> 202</w:t>
            </w:r>
            <w:r w:rsidR="00FD6DC7" w:rsidRPr="00580613">
              <w:rPr>
                <w:rFonts w:ascii="Arial" w:hAnsi="Arial" w:cs="Arial"/>
                <w:sz w:val="20"/>
                <w:szCs w:val="20"/>
              </w:rPr>
              <w:t xml:space="preserve">4, una vez recibida se procedió a la </w:t>
            </w:r>
            <w:r w:rsidR="00BB7936" w:rsidRPr="00580613">
              <w:rPr>
                <w:rFonts w:ascii="Arial" w:hAnsi="Arial" w:cs="Arial"/>
                <w:sz w:val="20"/>
                <w:szCs w:val="20"/>
              </w:rPr>
              <w:t xml:space="preserve">verificación </w:t>
            </w:r>
            <w:r w:rsidR="00FD6DC7" w:rsidRPr="00580613">
              <w:rPr>
                <w:rFonts w:ascii="Arial" w:hAnsi="Arial" w:cs="Arial"/>
                <w:sz w:val="20"/>
                <w:szCs w:val="20"/>
              </w:rPr>
              <w:t>de la misma, de conformidad con</w:t>
            </w:r>
            <w:r w:rsidR="00BB7936" w:rsidRPr="00580613">
              <w:rPr>
                <w:rFonts w:ascii="Arial" w:hAnsi="Arial" w:cs="Arial"/>
                <w:sz w:val="20"/>
                <w:szCs w:val="20"/>
              </w:rPr>
              <w:t xml:space="preserve"> el marco normativo.</w:t>
            </w:r>
          </w:p>
          <w:p w:rsidR="00EE7A6E" w:rsidRPr="00580613" w:rsidRDefault="00EE7A6E" w:rsidP="0086744A">
            <w:pPr>
              <w:spacing w:line="240" w:lineRule="auto"/>
              <w:jc w:val="both"/>
              <w:rPr>
                <w:rFonts w:ascii="Arial" w:hAnsi="Arial" w:cs="Arial"/>
                <w:sz w:val="20"/>
                <w:szCs w:val="20"/>
              </w:rPr>
            </w:pPr>
          </w:p>
        </w:tc>
      </w:tr>
      <w:tr w:rsidR="00243784" w:rsidRPr="00A81A87" w:rsidTr="00FC78A6">
        <w:trPr>
          <w:trHeight w:val="915"/>
        </w:trPr>
        <w:tc>
          <w:tcPr>
            <w:tcW w:w="1985" w:type="dxa"/>
            <w:tcBorders>
              <w:top w:val="single" w:sz="4" w:space="0" w:color="000000"/>
              <w:left w:val="single" w:sz="4" w:space="0" w:color="000000"/>
              <w:bottom w:val="single" w:sz="4" w:space="0" w:color="000000"/>
              <w:right w:val="single" w:sz="4" w:space="0" w:color="auto"/>
            </w:tcBorders>
            <w:shd w:val="clear" w:color="auto" w:fill="002C50"/>
            <w:vAlign w:val="center"/>
          </w:tcPr>
          <w:p w:rsidR="00243784" w:rsidRPr="00A81A87" w:rsidRDefault="00243784" w:rsidP="00243784">
            <w:pPr>
              <w:rPr>
                <w:rFonts w:ascii="Arial" w:hAnsi="Arial" w:cs="Arial"/>
                <w:b/>
                <w:bCs/>
                <w:color w:val="FFFFFF"/>
                <w:sz w:val="18"/>
                <w:szCs w:val="18"/>
              </w:rPr>
            </w:pPr>
            <w:r w:rsidRPr="00A81A87">
              <w:rPr>
                <w:rFonts w:ascii="Arial" w:hAnsi="Arial" w:cs="Arial"/>
                <w:b/>
                <w:bCs/>
                <w:color w:val="FFFFFF"/>
                <w:sz w:val="18"/>
                <w:szCs w:val="18"/>
              </w:rPr>
              <w:t>MARCO LEGAL</w:t>
            </w:r>
          </w:p>
        </w:tc>
        <w:tc>
          <w:tcPr>
            <w:tcW w:w="8647" w:type="dxa"/>
            <w:tcBorders>
              <w:top w:val="single" w:sz="4" w:space="0" w:color="auto"/>
              <w:left w:val="single" w:sz="4" w:space="0" w:color="auto"/>
              <w:bottom w:val="single" w:sz="4" w:space="0" w:color="auto"/>
              <w:right w:val="single" w:sz="4" w:space="0" w:color="auto"/>
            </w:tcBorders>
          </w:tcPr>
          <w:p w:rsidR="0045203D" w:rsidRPr="00580613" w:rsidRDefault="0045203D" w:rsidP="00FB48DF">
            <w:pPr>
              <w:pStyle w:val="Prrafodelista"/>
              <w:spacing w:before="120" w:after="120" w:line="240" w:lineRule="auto"/>
              <w:ind w:left="0"/>
              <w:jc w:val="both"/>
              <w:rPr>
                <w:rFonts w:ascii="Arial" w:hAnsi="Arial" w:cs="Arial"/>
                <w:sz w:val="20"/>
                <w:szCs w:val="20"/>
              </w:rPr>
            </w:pPr>
            <w:r w:rsidRPr="00580613">
              <w:rPr>
                <w:rFonts w:ascii="Arial" w:hAnsi="Arial" w:cs="Arial"/>
                <w:sz w:val="20"/>
                <w:szCs w:val="20"/>
              </w:rPr>
              <w:t xml:space="preserve">La </w:t>
            </w:r>
            <w:r w:rsidR="00953F55" w:rsidRPr="00580613">
              <w:rPr>
                <w:rFonts w:ascii="Arial" w:hAnsi="Arial" w:cs="Arial"/>
                <w:sz w:val="20"/>
                <w:szCs w:val="20"/>
              </w:rPr>
              <w:t>observación</w:t>
            </w:r>
            <w:r w:rsidRPr="00580613">
              <w:rPr>
                <w:rFonts w:ascii="Arial" w:hAnsi="Arial" w:cs="Arial"/>
                <w:sz w:val="20"/>
                <w:szCs w:val="20"/>
              </w:rPr>
              <w:t xml:space="preserve"> sobre el cumplimiento de la norma relacionada con los Derechos de Autor sobre programas de ordenador (Software) de la UIAF, se fundament</w:t>
            </w:r>
            <w:r w:rsidR="00953F55" w:rsidRPr="00580613">
              <w:rPr>
                <w:rFonts w:ascii="Arial" w:hAnsi="Arial" w:cs="Arial"/>
                <w:sz w:val="20"/>
                <w:szCs w:val="20"/>
              </w:rPr>
              <w:t>a</w:t>
            </w:r>
            <w:r w:rsidRPr="00580613">
              <w:rPr>
                <w:rFonts w:ascii="Arial" w:hAnsi="Arial" w:cs="Arial"/>
                <w:sz w:val="20"/>
                <w:szCs w:val="20"/>
              </w:rPr>
              <w:t xml:space="preserve"> en : </w:t>
            </w:r>
          </w:p>
          <w:p w:rsidR="001450C2" w:rsidRPr="00580613" w:rsidRDefault="001450C2" w:rsidP="00B8183F">
            <w:pPr>
              <w:spacing w:line="240" w:lineRule="auto"/>
              <w:jc w:val="left"/>
              <w:rPr>
                <w:rFonts w:ascii="Arial" w:hAnsi="Arial" w:cs="Arial"/>
                <w:color w:val="7030A0"/>
                <w:sz w:val="20"/>
                <w:szCs w:val="20"/>
              </w:rPr>
            </w:pPr>
            <w:r w:rsidRPr="00580613">
              <w:rPr>
                <w:rFonts w:ascii="Arial" w:hAnsi="Arial" w:cs="Arial"/>
                <w:sz w:val="20"/>
                <w:szCs w:val="20"/>
              </w:rPr>
              <w:t>-Ley 87 de 1993, por la cual se establecen normas para el ejercicio del control interno en</w:t>
            </w:r>
            <w:r w:rsidR="00B8183F" w:rsidRPr="00580613">
              <w:rPr>
                <w:rFonts w:ascii="Arial" w:hAnsi="Arial" w:cs="Arial"/>
                <w:sz w:val="20"/>
                <w:szCs w:val="20"/>
              </w:rPr>
              <w:t xml:space="preserve"> las entidades</w:t>
            </w:r>
            <w:r w:rsidRPr="00580613">
              <w:rPr>
                <w:rFonts w:ascii="Arial" w:hAnsi="Arial" w:cs="Arial"/>
                <w:sz w:val="20"/>
                <w:szCs w:val="20"/>
              </w:rPr>
              <w:t xml:space="preserve"> y </w:t>
            </w:r>
            <w:r w:rsidR="006F1D78">
              <w:rPr>
                <w:rFonts w:ascii="Arial" w:hAnsi="Arial" w:cs="Arial"/>
                <w:sz w:val="20"/>
                <w:szCs w:val="20"/>
              </w:rPr>
              <w:t>Organismos del E</w:t>
            </w:r>
            <w:r w:rsidRPr="00580613">
              <w:rPr>
                <w:rFonts w:ascii="Arial" w:hAnsi="Arial" w:cs="Arial"/>
                <w:sz w:val="20"/>
                <w:szCs w:val="20"/>
              </w:rPr>
              <w:t>stado y se dictan otras disposiciones</w:t>
            </w:r>
            <w:r w:rsidRPr="00580613">
              <w:rPr>
                <w:rFonts w:ascii="Arial" w:hAnsi="Arial" w:cs="Arial"/>
                <w:color w:val="7030A0"/>
                <w:sz w:val="20"/>
                <w:szCs w:val="20"/>
              </w:rPr>
              <w:t>.</w:t>
            </w:r>
          </w:p>
          <w:p w:rsidR="00FB48DF" w:rsidRPr="00580613" w:rsidRDefault="0045203D" w:rsidP="00FB48DF">
            <w:pPr>
              <w:pStyle w:val="Prrafodelista"/>
              <w:spacing w:before="120" w:after="120" w:line="240" w:lineRule="auto"/>
              <w:ind w:left="0"/>
              <w:jc w:val="both"/>
              <w:rPr>
                <w:rFonts w:ascii="Arial" w:hAnsi="Arial" w:cs="Arial"/>
                <w:sz w:val="20"/>
                <w:szCs w:val="20"/>
              </w:rPr>
            </w:pPr>
            <w:r w:rsidRPr="00580613">
              <w:rPr>
                <w:rFonts w:ascii="Arial" w:hAnsi="Arial" w:cs="Arial"/>
                <w:color w:val="00B0F0"/>
                <w:sz w:val="20"/>
                <w:szCs w:val="20"/>
              </w:rPr>
              <w:t>-</w:t>
            </w:r>
            <w:r w:rsidR="00FB48DF" w:rsidRPr="00580613">
              <w:rPr>
                <w:rFonts w:ascii="Arial" w:hAnsi="Arial" w:cs="Arial"/>
                <w:sz w:val="20"/>
                <w:szCs w:val="20"/>
              </w:rPr>
              <w:t>Directivas presidencial Nos. 01 del 25 de febrero de 1999, “Respeto a los derechos de autor y derechos conexos y la 02 del 12 d</w:t>
            </w:r>
            <w:r w:rsidR="006F1D78">
              <w:rPr>
                <w:rFonts w:ascii="Arial" w:hAnsi="Arial" w:cs="Arial"/>
                <w:sz w:val="20"/>
                <w:szCs w:val="20"/>
              </w:rPr>
              <w:t>e febrero de 2002, “Respeto al D</w:t>
            </w:r>
            <w:r w:rsidR="00FB48DF" w:rsidRPr="00580613">
              <w:rPr>
                <w:rFonts w:ascii="Arial" w:hAnsi="Arial" w:cs="Arial"/>
                <w:sz w:val="20"/>
                <w:szCs w:val="20"/>
              </w:rPr>
              <w:t xml:space="preserve">erecho de </w:t>
            </w:r>
            <w:r w:rsidR="006F1D78">
              <w:rPr>
                <w:rFonts w:ascii="Arial" w:hAnsi="Arial" w:cs="Arial"/>
                <w:sz w:val="20"/>
                <w:szCs w:val="20"/>
              </w:rPr>
              <w:t>A</w:t>
            </w:r>
            <w:r w:rsidR="00FB48DF" w:rsidRPr="00580613">
              <w:rPr>
                <w:rFonts w:ascii="Arial" w:hAnsi="Arial" w:cs="Arial"/>
                <w:sz w:val="20"/>
                <w:szCs w:val="20"/>
              </w:rPr>
              <w:t xml:space="preserve">utor y los derechos conexos, en lo referente a la utilización de </w:t>
            </w:r>
            <w:r w:rsidR="006F1D78">
              <w:rPr>
                <w:rFonts w:ascii="Arial" w:hAnsi="Arial" w:cs="Arial"/>
                <w:sz w:val="20"/>
                <w:szCs w:val="20"/>
              </w:rPr>
              <w:t>S</w:t>
            </w:r>
            <w:r w:rsidR="00FB48DF" w:rsidRPr="00580613">
              <w:rPr>
                <w:rFonts w:ascii="Arial" w:hAnsi="Arial" w:cs="Arial"/>
                <w:sz w:val="20"/>
                <w:szCs w:val="20"/>
              </w:rPr>
              <w:t>oftware”</w:t>
            </w:r>
          </w:p>
          <w:p w:rsidR="0045203D" w:rsidRPr="00580613" w:rsidRDefault="0045203D" w:rsidP="00FB48DF">
            <w:pPr>
              <w:pStyle w:val="Prrafodelista"/>
              <w:spacing w:before="120" w:after="120" w:line="240" w:lineRule="auto"/>
              <w:ind w:left="0"/>
              <w:jc w:val="both"/>
              <w:rPr>
                <w:rFonts w:ascii="Arial" w:hAnsi="Arial" w:cs="Arial"/>
                <w:sz w:val="20"/>
                <w:szCs w:val="20"/>
              </w:rPr>
            </w:pPr>
            <w:r w:rsidRPr="00580613">
              <w:rPr>
                <w:rFonts w:ascii="Arial" w:hAnsi="Arial" w:cs="Arial"/>
                <w:sz w:val="20"/>
                <w:szCs w:val="20"/>
              </w:rPr>
              <w:t>-Circular No. 12 de 2007, de la Dirección Nacional de Derechos de Autor, define la información que debe contener el reporte</w:t>
            </w:r>
          </w:p>
          <w:p w:rsidR="00FB48DF" w:rsidRPr="00580613" w:rsidRDefault="00FB48DF" w:rsidP="00FB48DF">
            <w:pPr>
              <w:pStyle w:val="Prrafodelista"/>
              <w:spacing w:before="120" w:after="120" w:line="240" w:lineRule="auto"/>
              <w:ind w:left="0"/>
              <w:jc w:val="both"/>
              <w:rPr>
                <w:rFonts w:ascii="Arial" w:hAnsi="Arial" w:cs="Arial"/>
                <w:sz w:val="20"/>
                <w:szCs w:val="20"/>
              </w:rPr>
            </w:pPr>
            <w:r w:rsidRPr="00580613">
              <w:rPr>
                <w:rFonts w:ascii="Arial" w:hAnsi="Arial" w:cs="Arial"/>
                <w:sz w:val="20"/>
                <w:szCs w:val="20"/>
              </w:rPr>
              <w:t>-Circular Nº 17 del 01 de junio de 2011 suscrita por la Unidad Administrativa Especial Dirección Nacional de Derechos de Autor</w:t>
            </w:r>
            <w:r w:rsidR="005E4A03" w:rsidRPr="00580613">
              <w:rPr>
                <w:rFonts w:ascii="Arial" w:hAnsi="Arial" w:cs="Arial"/>
                <w:sz w:val="20"/>
                <w:szCs w:val="20"/>
              </w:rPr>
              <w:t>.</w:t>
            </w:r>
          </w:p>
          <w:p w:rsidR="005E4A03" w:rsidRPr="00580613" w:rsidRDefault="005E4A03" w:rsidP="005E4A03">
            <w:pPr>
              <w:jc w:val="both"/>
              <w:rPr>
                <w:rFonts w:ascii="Arial" w:hAnsi="Arial" w:cs="Arial"/>
                <w:sz w:val="20"/>
                <w:szCs w:val="20"/>
              </w:rPr>
            </w:pPr>
            <w:r w:rsidRPr="00580613">
              <w:rPr>
                <w:rFonts w:ascii="Arial" w:hAnsi="Arial" w:cs="Arial"/>
                <w:sz w:val="20"/>
                <w:szCs w:val="20"/>
              </w:rPr>
              <w:t>Circular DAFP 07 de 2005, verificación cumplimiento normas uso de software</w:t>
            </w:r>
          </w:p>
          <w:p w:rsidR="004247F2" w:rsidRPr="00580613" w:rsidRDefault="00FB48DF" w:rsidP="00B8183F">
            <w:pPr>
              <w:pStyle w:val="Prrafodelista"/>
              <w:spacing w:before="120" w:after="120" w:line="240" w:lineRule="auto"/>
              <w:ind w:left="0"/>
              <w:jc w:val="both"/>
              <w:rPr>
                <w:rFonts w:ascii="Arial" w:hAnsi="Arial" w:cs="Arial"/>
                <w:sz w:val="20"/>
                <w:szCs w:val="20"/>
              </w:rPr>
            </w:pPr>
            <w:r w:rsidRPr="00580613">
              <w:rPr>
                <w:rFonts w:ascii="Arial" w:hAnsi="Arial" w:cs="Arial"/>
                <w:sz w:val="20"/>
                <w:szCs w:val="20"/>
              </w:rPr>
              <w:t>-Artículo 24 de la Ley 1493 de 2011. (Competencia de la Unidad Administrativa Especial de Derechos de Autor)</w:t>
            </w:r>
            <w:r w:rsidR="0045203D" w:rsidRPr="00580613">
              <w:rPr>
                <w:rFonts w:ascii="Arial" w:hAnsi="Arial" w:cs="Arial"/>
                <w:sz w:val="20"/>
                <w:szCs w:val="20"/>
              </w:rPr>
              <w:t>.</w:t>
            </w:r>
          </w:p>
        </w:tc>
      </w:tr>
    </w:tbl>
    <w:p w:rsidR="0029587C" w:rsidRPr="00A81A87" w:rsidRDefault="0029587C" w:rsidP="0029587C">
      <w:pPr>
        <w:rPr>
          <w:rFonts w:ascii="Arial" w:hAnsi="Arial" w:cs="Arial"/>
          <w:vanish/>
          <w:color w:val="00B0F0"/>
          <w:sz w:val="18"/>
          <w:szCs w:val="18"/>
        </w:rPr>
      </w:pPr>
    </w:p>
    <w:tbl>
      <w:tblPr>
        <w:tblpPr w:leftFromText="141" w:rightFromText="141" w:vertAnchor="text" w:horzAnchor="margin" w:tblpX="108"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377"/>
        <w:gridCol w:w="2735"/>
        <w:gridCol w:w="2535"/>
      </w:tblGrid>
      <w:tr w:rsidR="004247F2" w:rsidRPr="00A81A87" w:rsidTr="004247F2">
        <w:trPr>
          <w:trHeight w:val="845"/>
        </w:trPr>
        <w:tc>
          <w:tcPr>
            <w:tcW w:w="1985" w:type="dxa"/>
            <w:shd w:val="clear" w:color="auto" w:fill="002C50"/>
          </w:tcPr>
          <w:p w:rsidR="004247F2" w:rsidRPr="00A81A87" w:rsidRDefault="004247F2" w:rsidP="0029587C">
            <w:pPr>
              <w:rPr>
                <w:rFonts w:ascii="Arial" w:hAnsi="Arial" w:cs="Arial"/>
                <w:b/>
                <w:bCs/>
                <w:color w:val="FFFFFF"/>
                <w:sz w:val="18"/>
                <w:szCs w:val="18"/>
              </w:rPr>
            </w:pPr>
          </w:p>
          <w:p w:rsidR="00557FCE" w:rsidRPr="00A81A87" w:rsidRDefault="00557FCE" w:rsidP="0029587C">
            <w:pPr>
              <w:rPr>
                <w:rFonts w:ascii="Arial" w:hAnsi="Arial" w:cs="Arial"/>
                <w:b/>
                <w:bCs/>
                <w:color w:val="FFFFFF"/>
                <w:sz w:val="18"/>
                <w:szCs w:val="18"/>
              </w:rPr>
            </w:pPr>
            <w:r w:rsidRPr="00A81A87">
              <w:rPr>
                <w:rFonts w:ascii="Arial" w:hAnsi="Arial" w:cs="Arial"/>
                <w:b/>
                <w:bCs/>
                <w:color w:val="FFFFFF"/>
                <w:sz w:val="18"/>
                <w:szCs w:val="18"/>
              </w:rPr>
              <w:t>AUDITOR(ES)</w:t>
            </w:r>
          </w:p>
        </w:tc>
        <w:tc>
          <w:tcPr>
            <w:tcW w:w="3377" w:type="dxa"/>
            <w:vMerge w:val="restart"/>
            <w:shd w:val="clear" w:color="auto" w:fill="auto"/>
          </w:tcPr>
          <w:p w:rsidR="004247F2" w:rsidRPr="00A81A87" w:rsidRDefault="004247F2" w:rsidP="00874D71">
            <w:pPr>
              <w:pStyle w:val="TableParagraph"/>
              <w:rPr>
                <w:rFonts w:ascii="Arial" w:hAnsi="Arial" w:cs="Arial"/>
                <w:color w:val="00B0F0"/>
                <w:sz w:val="18"/>
                <w:szCs w:val="18"/>
              </w:rPr>
            </w:pPr>
          </w:p>
          <w:p w:rsidR="004247F2" w:rsidRPr="00A81A87" w:rsidRDefault="002E5CFD" w:rsidP="009D0615">
            <w:pPr>
              <w:pStyle w:val="TableParagraph"/>
              <w:rPr>
                <w:rFonts w:ascii="Arial" w:hAnsi="Arial" w:cs="Arial"/>
                <w:sz w:val="18"/>
                <w:szCs w:val="18"/>
              </w:rPr>
            </w:pPr>
            <w:r w:rsidRPr="009D0615">
              <w:rPr>
                <w:rFonts w:ascii="Arial" w:hAnsi="Arial" w:cs="Arial"/>
                <w:sz w:val="20"/>
                <w:szCs w:val="20"/>
              </w:rPr>
              <w:t>Francy Rincón Arciniegas</w:t>
            </w:r>
            <w:r w:rsidRPr="00A81A87">
              <w:rPr>
                <w:rFonts w:ascii="Arial" w:hAnsi="Arial" w:cs="Arial"/>
                <w:sz w:val="18"/>
                <w:szCs w:val="18"/>
              </w:rPr>
              <w:t xml:space="preserve"> </w:t>
            </w:r>
          </w:p>
        </w:tc>
        <w:tc>
          <w:tcPr>
            <w:tcW w:w="2735" w:type="dxa"/>
            <w:shd w:val="clear" w:color="auto" w:fill="002C50"/>
          </w:tcPr>
          <w:p w:rsidR="004247F2" w:rsidRPr="00A81A87" w:rsidRDefault="004247F2" w:rsidP="0029587C">
            <w:pPr>
              <w:rPr>
                <w:rFonts w:ascii="Arial" w:hAnsi="Arial" w:cs="Arial"/>
                <w:b/>
                <w:bCs/>
                <w:color w:val="00B0F0"/>
                <w:sz w:val="18"/>
                <w:szCs w:val="18"/>
              </w:rPr>
            </w:pPr>
          </w:p>
          <w:p w:rsidR="00557FCE" w:rsidRPr="00A81A87" w:rsidRDefault="00557FCE" w:rsidP="0029587C">
            <w:pPr>
              <w:rPr>
                <w:rFonts w:ascii="Arial" w:hAnsi="Arial" w:cs="Arial"/>
                <w:b/>
                <w:bCs/>
                <w:color w:val="FFFFFF"/>
                <w:sz w:val="18"/>
                <w:szCs w:val="18"/>
              </w:rPr>
            </w:pPr>
            <w:r w:rsidRPr="00A81A87">
              <w:rPr>
                <w:rFonts w:ascii="Arial" w:hAnsi="Arial" w:cs="Arial"/>
                <w:b/>
                <w:bCs/>
                <w:color w:val="FFFFFF"/>
                <w:sz w:val="18"/>
                <w:szCs w:val="18"/>
              </w:rPr>
              <w:t>AUDITADOS</w:t>
            </w:r>
          </w:p>
        </w:tc>
        <w:tc>
          <w:tcPr>
            <w:tcW w:w="2535" w:type="dxa"/>
            <w:vMerge w:val="restart"/>
            <w:shd w:val="clear" w:color="auto" w:fill="auto"/>
          </w:tcPr>
          <w:p w:rsidR="004247F2" w:rsidRPr="00A81A87" w:rsidRDefault="004247F2" w:rsidP="004247F2">
            <w:pPr>
              <w:jc w:val="both"/>
              <w:rPr>
                <w:rFonts w:ascii="Arial" w:hAnsi="Arial" w:cs="Arial"/>
                <w:color w:val="00B0F0"/>
                <w:sz w:val="18"/>
                <w:szCs w:val="18"/>
              </w:rPr>
            </w:pPr>
          </w:p>
          <w:p w:rsidR="00465E8B" w:rsidRPr="009D0615" w:rsidRDefault="00510691" w:rsidP="00D80E88">
            <w:pPr>
              <w:pStyle w:val="TableParagraph"/>
              <w:rPr>
                <w:rFonts w:ascii="Arial" w:hAnsi="Arial" w:cs="Arial"/>
                <w:sz w:val="20"/>
                <w:szCs w:val="20"/>
              </w:rPr>
            </w:pPr>
            <w:r w:rsidRPr="009D0615">
              <w:rPr>
                <w:rFonts w:ascii="Arial" w:hAnsi="Arial" w:cs="Arial"/>
                <w:sz w:val="20"/>
                <w:szCs w:val="20"/>
              </w:rPr>
              <w:t>Ing.</w:t>
            </w:r>
            <w:r w:rsidR="00465E8B" w:rsidRPr="009D0615">
              <w:rPr>
                <w:rFonts w:ascii="Arial" w:hAnsi="Arial" w:cs="Arial"/>
                <w:sz w:val="20"/>
                <w:szCs w:val="20"/>
              </w:rPr>
              <w:t xml:space="preserve"> Carlos</w:t>
            </w:r>
            <w:r w:rsidRPr="009D0615">
              <w:rPr>
                <w:rFonts w:ascii="Arial" w:hAnsi="Arial" w:cs="Arial"/>
                <w:sz w:val="20"/>
                <w:szCs w:val="20"/>
              </w:rPr>
              <w:t xml:space="preserve"> Alfonso Pardo Durango</w:t>
            </w:r>
          </w:p>
          <w:p w:rsidR="00FD1770" w:rsidRPr="009D0615" w:rsidRDefault="00FD1770" w:rsidP="004247F2">
            <w:pPr>
              <w:jc w:val="both"/>
              <w:rPr>
                <w:rFonts w:ascii="Arial" w:hAnsi="Arial" w:cs="Arial"/>
                <w:sz w:val="20"/>
                <w:szCs w:val="20"/>
              </w:rPr>
            </w:pPr>
          </w:p>
          <w:p w:rsidR="004247F2" w:rsidRPr="00A81A87" w:rsidRDefault="00912390" w:rsidP="00A81A87">
            <w:pPr>
              <w:jc w:val="both"/>
              <w:rPr>
                <w:rFonts w:ascii="Arial" w:hAnsi="Arial" w:cs="Arial"/>
                <w:sz w:val="20"/>
                <w:szCs w:val="20"/>
              </w:rPr>
            </w:pPr>
            <w:r w:rsidRPr="009D0615">
              <w:rPr>
                <w:rFonts w:ascii="Arial" w:hAnsi="Arial" w:cs="Arial"/>
                <w:sz w:val="20"/>
                <w:szCs w:val="20"/>
              </w:rPr>
              <w:t>I</w:t>
            </w:r>
            <w:r w:rsidR="00A81A87" w:rsidRPr="009D0615">
              <w:rPr>
                <w:rFonts w:ascii="Arial" w:hAnsi="Arial" w:cs="Arial"/>
                <w:sz w:val="20"/>
                <w:szCs w:val="20"/>
              </w:rPr>
              <w:t>nforme de Ley</w:t>
            </w:r>
          </w:p>
        </w:tc>
      </w:tr>
      <w:tr w:rsidR="00557FCE" w:rsidRPr="00A81A87" w:rsidTr="00DB5C25">
        <w:trPr>
          <w:trHeight w:val="640"/>
        </w:trPr>
        <w:tc>
          <w:tcPr>
            <w:tcW w:w="1985" w:type="dxa"/>
            <w:shd w:val="clear" w:color="auto" w:fill="002C50"/>
          </w:tcPr>
          <w:p w:rsidR="00FD1770" w:rsidRPr="00A81A87" w:rsidRDefault="00FD1770" w:rsidP="0029587C">
            <w:pPr>
              <w:rPr>
                <w:rFonts w:ascii="Arial" w:hAnsi="Arial" w:cs="Arial"/>
                <w:b/>
                <w:bCs/>
                <w:color w:val="FFFFFF"/>
                <w:sz w:val="18"/>
                <w:szCs w:val="18"/>
              </w:rPr>
            </w:pPr>
          </w:p>
          <w:p w:rsidR="00557FCE" w:rsidRPr="00A81A87" w:rsidRDefault="00557FCE" w:rsidP="0029587C">
            <w:pPr>
              <w:rPr>
                <w:rFonts w:ascii="Arial" w:hAnsi="Arial" w:cs="Arial"/>
                <w:b/>
                <w:bCs/>
                <w:color w:val="FFFFFF"/>
                <w:sz w:val="18"/>
                <w:szCs w:val="18"/>
              </w:rPr>
            </w:pPr>
            <w:r w:rsidRPr="00A81A87">
              <w:rPr>
                <w:rFonts w:ascii="Arial" w:hAnsi="Arial" w:cs="Arial"/>
                <w:b/>
                <w:bCs/>
                <w:color w:val="FFFFFF"/>
                <w:sz w:val="18"/>
                <w:szCs w:val="18"/>
              </w:rPr>
              <w:t>FECHA</w:t>
            </w:r>
          </w:p>
        </w:tc>
        <w:tc>
          <w:tcPr>
            <w:tcW w:w="3377" w:type="dxa"/>
            <w:vMerge/>
            <w:shd w:val="clear" w:color="auto" w:fill="auto"/>
          </w:tcPr>
          <w:p w:rsidR="00557FCE" w:rsidRPr="00A81A87" w:rsidRDefault="00557FCE" w:rsidP="0029587C">
            <w:pPr>
              <w:rPr>
                <w:rFonts w:ascii="Arial" w:hAnsi="Arial" w:cs="Arial"/>
                <w:b/>
                <w:bCs/>
                <w:color w:val="00B0F0"/>
                <w:sz w:val="18"/>
                <w:szCs w:val="18"/>
              </w:rPr>
            </w:pPr>
          </w:p>
        </w:tc>
        <w:tc>
          <w:tcPr>
            <w:tcW w:w="2735" w:type="dxa"/>
            <w:shd w:val="clear" w:color="auto" w:fill="002C50"/>
          </w:tcPr>
          <w:p w:rsidR="00FD1770" w:rsidRPr="00A81A87" w:rsidRDefault="00FD1770" w:rsidP="0029587C">
            <w:pPr>
              <w:rPr>
                <w:rFonts w:ascii="Arial" w:hAnsi="Arial" w:cs="Arial"/>
                <w:b/>
                <w:bCs/>
                <w:color w:val="00B0F0"/>
                <w:sz w:val="18"/>
                <w:szCs w:val="18"/>
              </w:rPr>
            </w:pPr>
          </w:p>
          <w:p w:rsidR="00557FCE" w:rsidRPr="00A81A87" w:rsidRDefault="00557FCE" w:rsidP="0029587C">
            <w:pPr>
              <w:rPr>
                <w:rFonts w:ascii="Arial" w:hAnsi="Arial" w:cs="Arial"/>
                <w:b/>
                <w:bCs/>
                <w:color w:val="FFFFFF"/>
                <w:sz w:val="18"/>
                <w:szCs w:val="18"/>
              </w:rPr>
            </w:pPr>
            <w:r w:rsidRPr="00A81A87">
              <w:rPr>
                <w:rFonts w:ascii="Arial" w:hAnsi="Arial" w:cs="Arial"/>
                <w:b/>
                <w:bCs/>
                <w:color w:val="FFFFFF"/>
                <w:sz w:val="18"/>
                <w:szCs w:val="18"/>
              </w:rPr>
              <w:t>TIPO</w:t>
            </w:r>
          </w:p>
        </w:tc>
        <w:tc>
          <w:tcPr>
            <w:tcW w:w="2535" w:type="dxa"/>
            <w:vMerge/>
            <w:shd w:val="clear" w:color="auto" w:fill="auto"/>
          </w:tcPr>
          <w:p w:rsidR="00557FCE" w:rsidRPr="00A81A87" w:rsidRDefault="00557FCE" w:rsidP="0029587C">
            <w:pPr>
              <w:rPr>
                <w:rFonts w:ascii="Arial" w:hAnsi="Arial" w:cs="Arial"/>
                <w:b/>
                <w:bCs/>
                <w:color w:val="00B0F0"/>
                <w:sz w:val="18"/>
                <w:szCs w:val="18"/>
              </w:rPr>
            </w:pPr>
          </w:p>
        </w:tc>
      </w:tr>
    </w:tbl>
    <w:p w:rsidR="00557FCE" w:rsidRPr="00A81A87" w:rsidRDefault="00557FCE" w:rsidP="00502815">
      <w:pPr>
        <w:jc w:val="both"/>
        <w:rPr>
          <w:rFonts w:ascii="Arial" w:hAnsi="Arial" w:cs="Arial"/>
          <w:color w:val="00B0F0"/>
          <w:sz w:val="18"/>
          <w:szCs w:val="18"/>
        </w:rPr>
      </w:pPr>
    </w:p>
    <w:tbl>
      <w:tblPr>
        <w:tblW w:w="10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970"/>
      </w:tblGrid>
      <w:tr w:rsidR="00502815" w:rsidRPr="00A81A87" w:rsidTr="00FC78A6">
        <w:trPr>
          <w:trHeight w:val="1791"/>
        </w:trPr>
        <w:tc>
          <w:tcPr>
            <w:tcW w:w="1701" w:type="dxa"/>
            <w:shd w:val="clear" w:color="auto" w:fill="002C50"/>
            <w:vAlign w:val="center"/>
          </w:tcPr>
          <w:p w:rsidR="00502815" w:rsidRPr="00A81A87" w:rsidRDefault="00502815" w:rsidP="00502815">
            <w:pPr>
              <w:spacing w:line="240" w:lineRule="auto"/>
              <w:ind w:left="-54" w:right="-104"/>
              <w:rPr>
                <w:rFonts w:ascii="Arial" w:hAnsi="Arial" w:cs="Arial"/>
                <w:b/>
                <w:bCs/>
                <w:color w:val="FFFFFF"/>
                <w:sz w:val="18"/>
                <w:szCs w:val="18"/>
                <w:lang w:val="es-MX"/>
              </w:rPr>
            </w:pPr>
            <w:r w:rsidRPr="00A81A87">
              <w:rPr>
                <w:rFonts w:ascii="Arial" w:eastAsia="Times New Roman" w:hAnsi="Arial" w:cs="Arial"/>
                <w:b/>
                <w:bCs/>
                <w:color w:val="FFFFFF"/>
                <w:sz w:val="18"/>
                <w:szCs w:val="18"/>
                <w:lang w:val="es-MX" w:eastAsia="es-ES"/>
              </w:rPr>
              <w:t>RESULTADO DE LA AUDITORÍA</w:t>
            </w:r>
          </w:p>
        </w:tc>
        <w:tc>
          <w:tcPr>
            <w:tcW w:w="8970" w:type="dxa"/>
            <w:shd w:val="clear" w:color="auto" w:fill="auto"/>
          </w:tcPr>
          <w:p w:rsidR="003B2575" w:rsidRPr="00A81A87" w:rsidRDefault="003B2575" w:rsidP="00502815">
            <w:pPr>
              <w:jc w:val="both"/>
              <w:rPr>
                <w:rFonts w:ascii="Arial" w:eastAsia="Liberation Sans Narrow" w:hAnsi="Arial" w:cs="Arial"/>
                <w:color w:val="00B0F0"/>
                <w:sz w:val="18"/>
                <w:szCs w:val="18"/>
              </w:rPr>
            </w:pPr>
          </w:p>
          <w:p w:rsidR="00783EA1" w:rsidRPr="00A81A87" w:rsidRDefault="003B2575" w:rsidP="00502815">
            <w:pPr>
              <w:jc w:val="both"/>
              <w:rPr>
                <w:rFonts w:ascii="Arial" w:eastAsia="Liberation Sans Narrow" w:hAnsi="Arial" w:cs="Arial"/>
                <w:b/>
                <w:bCs/>
                <w:sz w:val="20"/>
                <w:szCs w:val="20"/>
              </w:rPr>
            </w:pPr>
            <w:r w:rsidRPr="00A81A87">
              <w:rPr>
                <w:rFonts w:ascii="Arial" w:eastAsia="Liberation Sans Narrow" w:hAnsi="Arial" w:cs="Arial"/>
                <w:b/>
                <w:bCs/>
                <w:sz w:val="20"/>
                <w:szCs w:val="20"/>
              </w:rPr>
              <w:t>INTRO</w:t>
            </w:r>
            <w:r w:rsidR="00F25BEB" w:rsidRPr="00A81A87">
              <w:rPr>
                <w:rFonts w:ascii="Arial" w:eastAsia="Liberation Sans Narrow" w:hAnsi="Arial" w:cs="Arial"/>
                <w:b/>
                <w:bCs/>
                <w:sz w:val="20"/>
                <w:szCs w:val="20"/>
              </w:rPr>
              <w:t>D</w:t>
            </w:r>
            <w:r w:rsidRPr="00A81A87">
              <w:rPr>
                <w:rFonts w:ascii="Arial" w:eastAsia="Liberation Sans Narrow" w:hAnsi="Arial" w:cs="Arial"/>
                <w:b/>
                <w:bCs/>
                <w:sz w:val="20"/>
                <w:szCs w:val="20"/>
              </w:rPr>
              <w:t>UCCI</w:t>
            </w:r>
            <w:r w:rsidR="00F25BEB" w:rsidRPr="00A81A87">
              <w:rPr>
                <w:rFonts w:ascii="Arial" w:eastAsia="Liberation Sans Narrow" w:hAnsi="Arial" w:cs="Arial"/>
                <w:b/>
                <w:bCs/>
                <w:sz w:val="20"/>
                <w:szCs w:val="20"/>
              </w:rPr>
              <w:t>Ó</w:t>
            </w:r>
            <w:r w:rsidRPr="00A81A87">
              <w:rPr>
                <w:rFonts w:ascii="Arial" w:eastAsia="Liberation Sans Narrow" w:hAnsi="Arial" w:cs="Arial"/>
                <w:b/>
                <w:bCs/>
                <w:sz w:val="20"/>
                <w:szCs w:val="20"/>
              </w:rPr>
              <w:t>N</w:t>
            </w:r>
          </w:p>
          <w:p w:rsidR="00AE3509" w:rsidRPr="005F0D43" w:rsidRDefault="00AE3509" w:rsidP="00AE3509">
            <w:pPr>
              <w:spacing w:line="240" w:lineRule="auto"/>
              <w:jc w:val="both"/>
              <w:rPr>
                <w:rFonts w:ascii="Arial" w:hAnsi="Arial" w:cs="Arial"/>
                <w:sz w:val="20"/>
                <w:szCs w:val="20"/>
              </w:rPr>
            </w:pPr>
            <w:r w:rsidRPr="005F0D43">
              <w:rPr>
                <w:rFonts w:ascii="Arial" w:hAnsi="Arial" w:cs="Arial"/>
                <w:sz w:val="20"/>
                <w:szCs w:val="20"/>
              </w:rPr>
              <w:t xml:space="preserve">Comoquiera que desde el año 1999, la Presidencia de la República, ordenó a las </w:t>
            </w:r>
            <w:r w:rsidR="00284218">
              <w:rPr>
                <w:rFonts w:ascii="Arial" w:hAnsi="Arial" w:cs="Arial"/>
                <w:sz w:val="20"/>
                <w:szCs w:val="20"/>
              </w:rPr>
              <w:t>entidades públicas respetar el Derecho de A</w:t>
            </w:r>
            <w:r w:rsidRPr="005F0D43">
              <w:rPr>
                <w:rFonts w:ascii="Arial" w:hAnsi="Arial" w:cs="Arial"/>
                <w:sz w:val="20"/>
                <w:szCs w:val="20"/>
              </w:rPr>
              <w:t>utor a través de la Directiva Presidencial 01 del 25 de febrero de 1999</w:t>
            </w:r>
            <w:r w:rsidR="00F94587" w:rsidRPr="005F0D43">
              <w:rPr>
                <w:rFonts w:ascii="Arial" w:hAnsi="Arial" w:cs="Arial"/>
                <w:sz w:val="20"/>
                <w:szCs w:val="20"/>
              </w:rPr>
              <w:t xml:space="preserve"> e</w:t>
            </w:r>
            <w:r w:rsidRPr="005F0D43">
              <w:rPr>
                <w:rFonts w:ascii="Arial" w:hAnsi="Arial" w:cs="Arial"/>
                <w:iCs/>
                <w:sz w:val="20"/>
                <w:szCs w:val="20"/>
              </w:rPr>
              <w:t xml:space="preserve">s deber todos los Ministerios, Departamentos Administrativos, Entidades Descentralizadas, Policía Nacional, y Rectores de Universidades Públicas y Colegios Públicos, sobre la adopción de comportamientos respetuosos del derecho de autor…” </w:t>
            </w:r>
            <w:r w:rsidRPr="005F0D43">
              <w:rPr>
                <w:rFonts w:ascii="Arial" w:hAnsi="Arial" w:cs="Arial"/>
                <w:sz w:val="20"/>
                <w:szCs w:val="20"/>
              </w:rPr>
              <w:t xml:space="preserve"> </w:t>
            </w:r>
            <w:r w:rsidR="00763401" w:rsidRPr="005F0D43">
              <w:rPr>
                <w:rFonts w:ascii="Arial" w:hAnsi="Arial" w:cs="Arial"/>
                <w:sz w:val="20"/>
                <w:szCs w:val="20"/>
              </w:rPr>
              <w:t>De igual manera, en cumplimiento con la Circular No. 04 del año 2026, del Consejo Asesor del Gobierno N</w:t>
            </w:r>
            <w:r w:rsidR="007F36BD" w:rsidRPr="005F0D43">
              <w:rPr>
                <w:rFonts w:ascii="Arial" w:hAnsi="Arial" w:cs="Arial"/>
                <w:sz w:val="20"/>
                <w:szCs w:val="20"/>
              </w:rPr>
              <w:t>acional en materia de C</w:t>
            </w:r>
            <w:r w:rsidR="00763401" w:rsidRPr="005F0D43">
              <w:rPr>
                <w:rFonts w:ascii="Arial" w:hAnsi="Arial" w:cs="Arial"/>
                <w:sz w:val="20"/>
                <w:szCs w:val="20"/>
              </w:rPr>
              <w:t>ontrol Interno de las entidades del Orden Nacional y Territorial, se dispuso que : “ La Dirección Nacional de Derechos de Autor establecerá el procedimiento para el recibo, administración y custodia de esta información”</w:t>
            </w:r>
            <w:r w:rsidR="0086744A" w:rsidRPr="005F0D43">
              <w:rPr>
                <w:rFonts w:ascii="Arial" w:hAnsi="Arial" w:cs="Arial"/>
                <w:sz w:val="20"/>
                <w:szCs w:val="20"/>
              </w:rPr>
              <w:t xml:space="preserve"> y contribuye a los fines esenciales del Estado colombiano para el </w:t>
            </w:r>
            <w:r w:rsidR="00284218" w:rsidRPr="005F0D43">
              <w:rPr>
                <w:rFonts w:ascii="Arial" w:hAnsi="Arial" w:cs="Arial"/>
                <w:sz w:val="20"/>
                <w:szCs w:val="20"/>
              </w:rPr>
              <w:t>apoyo</w:t>
            </w:r>
            <w:r w:rsidR="0086744A" w:rsidRPr="005F0D43">
              <w:rPr>
                <w:rFonts w:ascii="Arial" w:hAnsi="Arial" w:cs="Arial"/>
                <w:sz w:val="20"/>
                <w:szCs w:val="20"/>
              </w:rPr>
              <w:t xml:space="preserve"> de los Derechos de Autor en sus diferentes presentaciones con el fin de respaldar </w:t>
            </w:r>
            <w:r w:rsidR="00284218">
              <w:rPr>
                <w:rFonts w:ascii="Arial" w:hAnsi="Arial" w:cs="Arial"/>
                <w:sz w:val="20"/>
                <w:szCs w:val="20"/>
              </w:rPr>
              <w:t xml:space="preserve">no </w:t>
            </w:r>
            <w:r w:rsidR="0086744A" w:rsidRPr="005F0D43">
              <w:rPr>
                <w:rFonts w:ascii="Arial" w:hAnsi="Arial" w:cs="Arial"/>
                <w:sz w:val="20"/>
                <w:szCs w:val="20"/>
              </w:rPr>
              <w:t xml:space="preserve">solo a los autores, sino el desarrollo económico, artístico y cultural del país. </w:t>
            </w:r>
            <w:r w:rsidR="00B5466B" w:rsidRPr="005F0D43">
              <w:rPr>
                <w:rFonts w:ascii="Arial" w:hAnsi="Arial" w:cs="Arial"/>
                <w:sz w:val="20"/>
                <w:szCs w:val="20"/>
              </w:rPr>
              <w:t xml:space="preserve">En consecuencia, </w:t>
            </w:r>
            <w:r w:rsidR="00763401" w:rsidRPr="005F0D43">
              <w:rPr>
                <w:rFonts w:ascii="Arial" w:hAnsi="Arial" w:cs="Arial"/>
                <w:sz w:val="20"/>
                <w:szCs w:val="20"/>
              </w:rPr>
              <w:t xml:space="preserve">y con fundamento en estas disposiciones y otras afines, es preciso hacer mención que la </w:t>
            </w:r>
            <w:r w:rsidRPr="005F0D43">
              <w:rPr>
                <w:rFonts w:ascii="Arial" w:hAnsi="Arial" w:cs="Arial"/>
                <w:sz w:val="20"/>
                <w:szCs w:val="20"/>
              </w:rPr>
              <w:t>UIAF ha sido obsecuente con est</w:t>
            </w:r>
            <w:r w:rsidR="00B5466B" w:rsidRPr="005F0D43">
              <w:rPr>
                <w:rFonts w:ascii="Arial" w:hAnsi="Arial" w:cs="Arial"/>
                <w:sz w:val="20"/>
                <w:szCs w:val="20"/>
              </w:rPr>
              <w:t>e</w:t>
            </w:r>
            <w:r w:rsidRPr="005F0D43">
              <w:rPr>
                <w:rFonts w:ascii="Arial" w:hAnsi="Arial" w:cs="Arial"/>
                <w:sz w:val="20"/>
                <w:szCs w:val="20"/>
              </w:rPr>
              <w:t xml:space="preserve"> </w:t>
            </w:r>
            <w:r w:rsidR="00B5466B" w:rsidRPr="005F0D43">
              <w:rPr>
                <w:rFonts w:ascii="Arial" w:hAnsi="Arial" w:cs="Arial"/>
                <w:sz w:val="20"/>
                <w:szCs w:val="20"/>
              </w:rPr>
              <w:t>precepto</w:t>
            </w:r>
            <w:r w:rsidRPr="005F0D43">
              <w:rPr>
                <w:rFonts w:ascii="Arial" w:hAnsi="Arial" w:cs="Arial"/>
                <w:sz w:val="20"/>
                <w:szCs w:val="20"/>
              </w:rPr>
              <w:t xml:space="preserve">. </w:t>
            </w:r>
          </w:p>
          <w:p w:rsidR="00A81A87" w:rsidRPr="005F0D43" w:rsidRDefault="00A81A87" w:rsidP="00AE3509">
            <w:pPr>
              <w:spacing w:line="240" w:lineRule="auto"/>
              <w:jc w:val="both"/>
              <w:rPr>
                <w:rFonts w:ascii="Arial" w:hAnsi="Arial" w:cs="Arial"/>
                <w:sz w:val="20"/>
                <w:szCs w:val="20"/>
              </w:rPr>
            </w:pPr>
          </w:p>
          <w:p w:rsidR="004E4262" w:rsidRPr="005F0D43" w:rsidRDefault="004E4262" w:rsidP="004E4262">
            <w:pPr>
              <w:pStyle w:val="TableParagraph"/>
              <w:jc w:val="left"/>
              <w:rPr>
                <w:rFonts w:ascii="Arial" w:hAnsi="Arial" w:cs="Arial"/>
                <w:color w:val="00B0F0"/>
                <w:sz w:val="20"/>
                <w:szCs w:val="20"/>
              </w:rPr>
            </w:pPr>
          </w:p>
          <w:p w:rsidR="00A81A87" w:rsidRPr="005F0D43" w:rsidRDefault="000B40E1" w:rsidP="00B70318">
            <w:pPr>
              <w:jc w:val="left"/>
              <w:rPr>
                <w:rFonts w:ascii="Arial" w:eastAsia="Liberation Sans Narrow" w:hAnsi="Arial" w:cs="Arial"/>
                <w:b/>
                <w:bCs/>
                <w:sz w:val="20"/>
                <w:szCs w:val="20"/>
              </w:rPr>
            </w:pPr>
            <w:r w:rsidRPr="005F0D43">
              <w:rPr>
                <w:rFonts w:ascii="Arial" w:eastAsia="Liberation Sans Narrow" w:hAnsi="Arial" w:cs="Arial"/>
                <w:b/>
                <w:bCs/>
                <w:sz w:val="20"/>
                <w:szCs w:val="20"/>
              </w:rPr>
              <w:t xml:space="preserve">DESARROLLO DEL </w:t>
            </w:r>
            <w:r w:rsidR="0098024B" w:rsidRPr="005F0D43">
              <w:rPr>
                <w:rFonts w:ascii="Arial" w:eastAsia="Liberation Sans Narrow" w:hAnsi="Arial" w:cs="Arial"/>
                <w:b/>
                <w:bCs/>
                <w:sz w:val="20"/>
                <w:szCs w:val="20"/>
              </w:rPr>
              <w:t xml:space="preserve">SEGUIMIENTO </w:t>
            </w:r>
          </w:p>
          <w:p w:rsidR="00911F7F" w:rsidRPr="005F0D43" w:rsidRDefault="001A6701" w:rsidP="00911F7F">
            <w:pPr>
              <w:spacing w:line="240" w:lineRule="auto"/>
              <w:jc w:val="both"/>
              <w:rPr>
                <w:rFonts w:ascii="Arial" w:hAnsi="Arial" w:cs="Arial"/>
                <w:sz w:val="20"/>
                <w:szCs w:val="20"/>
              </w:rPr>
            </w:pPr>
            <w:r w:rsidRPr="005F0D43">
              <w:rPr>
                <w:rFonts w:ascii="Arial" w:hAnsi="Arial" w:cs="Arial"/>
                <w:sz w:val="20"/>
                <w:szCs w:val="20"/>
              </w:rPr>
              <w:t>Se adelanta</w:t>
            </w:r>
            <w:r w:rsidR="00B70318" w:rsidRPr="005F0D43">
              <w:rPr>
                <w:rFonts w:ascii="Arial" w:hAnsi="Arial" w:cs="Arial"/>
                <w:sz w:val="20"/>
                <w:szCs w:val="20"/>
              </w:rPr>
              <w:t xml:space="preserve">, dando cumplimiento </w:t>
            </w:r>
            <w:r w:rsidR="00F94587" w:rsidRPr="005F0D43">
              <w:rPr>
                <w:rFonts w:ascii="Arial" w:hAnsi="Arial" w:cs="Arial"/>
                <w:sz w:val="20"/>
                <w:szCs w:val="20"/>
              </w:rPr>
              <w:t xml:space="preserve">con el </w:t>
            </w:r>
            <w:r w:rsidR="00B70318" w:rsidRPr="005F0D43">
              <w:rPr>
                <w:rFonts w:ascii="Arial" w:hAnsi="Arial" w:cs="Arial"/>
                <w:sz w:val="20"/>
                <w:szCs w:val="20"/>
              </w:rPr>
              <w:t>marco legal relacionado con el Derecho de Autor y los Derechos sobre Software, para la vigencia del año 2023, en la Unidad de Inf</w:t>
            </w:r>
            <w:r w:rsidR="00B70C80" w:rsidRPr="005F0D43">
              <w:rPr>
                <w:rFonts w:ascii="Arial" w:hAnsi="Arial" w:cs="Arial"/>
                <w:sz w:val="20"/>
                <w:szCs w:val="20"/>
              </w:rPr>
              <w:t xml:space="preserve">ormación y Análisis Financiero, </w:t>
            </w:r>
            <w:r w:rsidR="00B70318" w:rsidRPr="005F0D43">
              <w:rPr>
                <w:rFonts w:ascii="Arial" w:hAnsi="Arial" w:cs="Arial"/>
                <w:sz w:val="20"/>
                <w:szCs w:val="20"/>
              </w:rPr>
              <w:t>verificando las respuestas dadas por la Subdirección de Tecnolog</w:t>
            </w:r>
            <w:r w:rsidR="00911F7F" w:rsidRPr="005F0D43">
              <w:rPr>
                <w:rFonts w:ascii="Arial" w:hAnsi="Arial" w:cs="Arial"/>
                <w:sz w:val="20"/>
                <w:szCs w:val="20"/>
              </w:rPr>
              <w:t>ía</w:t>
            </w:r>
            <w:r w:rsidR="00284218">
              <w:rPr>
                <w:rFonts w:ascii="Arial" w:hAnsi="Arial" w:cs="Arial"/>
                <w:sz w:val="20"/>
                <w:szCs w:val="20"/>
              </w:rPr>
              <w:t xml:space="preserve"> de la Información STI</w:t>
            </w:r>
            <w:r w:rsidR="00911F7F" w:rsidRPr="005F0D43">
              <w:rPr>
                <w:rFonts w:ascii="Arial" w:hAnsi="Arial" w:cs="Arial"/>
                <w:sz w:val="20"/>
                <w:szCs w:val="20"/>
              </w:rPr>
              <w:t>, siendo esta información soporte para</w:t>
            </w:r>
            <w:r w:rsidR="00284218">
              <w:rPr>
                <w:rFonts w:ascii="Arial" w:hAnsi="Arial" w:cs="Arial"/>
                <w:sz w:val="20"/>
                <w:szCs w:val="20"/>
              </w:rPr>
              <w:t xml:space="preserve"> ser enviada a </w:t>
            </w:r>
            <w:r w:rsidR="00911F7F" w:rsidRPr="005F0D43">
              <w:rPr>
                <w:rFonts w:ascii="Arial" w:hAnsi="Arial" w:cs="Arial"/>
                <w:sz w:val="20"/>
                <w:szCs w:val="20"/>
              </w:rPr>
              <w:t xml:space="preserve">la Dirección Nacional de Derechos de Autor–DNDA. </w:t>
            </w:r>
          </w:p>
          <w:p w:rsidR="00911F7F" w:rsidRPr="005F0D43" w:rsidRDefault="00911F7F" w:rsidP="00B70318">
            <w:pPr>
              <w:spacing w:line="240" w:lineRule="auto"/>
              <w:jc w:val="left"/>
              <w:rPr>
                <w:rFonts w:ascii="Arial" w:hAnsi="Arial" w:cs="Arial"/>
                <w:sz w:val="20"/>
                <w:szCs w:val="20"/>
              </w:rPr>
            </w:pPr>
          </w:p>
          <w:p w:rsidR="00B96CC2" w:rsidRPr="005F0D43" w:rsidRDefault="00911F7F" w:rsidP="00B70318">
            <w:pPr>
              <w:spacing w:line="240" w:lineRule="auto"/>
              <w:jc w:val="left"/>
              <w:rPr>
                <w:rFonts w:ascii="Arial" w:eastAsia="Liberation Sans Narrow" w:hAnsi="Arial" w:cs="Arial"/>
                <w:bCs/>
                <w:sz w:val="20"/>
                <w:szCs w:val="20"/>
              </w:rPr>
            </w:pPr>
            <w:r w:rsidRPr="005F0D43">
              <w:rPr>
                <w:rFonts w:ascii="Arial" w:eastAsia="Liberation Sans Narrow" w:hAnsi="Arial" w:cs="Arial"/>
                <w:bCs/>
                <w:sz w:val="20"/>
                <w:szCs w:val="20"/>
              </w:rPr>
              <w:t>Seguidamente se relaciona las respuestas dadas al Cuestionario sugerido por la DNDA</w:t>
            </w:r>
            <w:r w:rsidRPr="005F0D43">
              <w:rPr>
                <w:rFonts w:ascii="Arial" w:eastAsia="Liberation Sans Narrow" w:hAnsi="Arial" w:cs="Arial"/>
                <w:b/>
                <w:bCs/>
                <w:sz w:val="20"/>
                <w:szCs w:val="20"/>
              </w:rPr>
              <w:t xml:space="preserve">, </w:t>
            </w:r>
            <w:r w:rsidRPr="005F0D43">
              <w:rPr>
                <w:rFonts w:ascii="Arial" w:eastAsia="Liberation Sans Narrow" w:hAnsi="Arial" w:cs="Arial"/>
                <w:bCs/>
                <w:sz w:val="20"/>
                <w:szCs w:val="20"/>
              </w:rPr>
              <w:t xml:space="preserve">dispuesto en la página Web. </w:t>
            </w:r>
          </w:p>
          <w:p w:rsidR="00911F7F" w:rsidRPr="005F0D43" w:rsidRDefault="00911F7F" w:rsidP="00B70318">
            <w:pPr>
              <w:spacing w:line="240" w:lineRule="auto"/>
              <w:jc w:val="left"/>
              <w:rPr>
                <w:rFonts w:ascii="Arial" w:eastAsia="Liberation Sans Narrow" w:hAnsi="Arial" w:cs="Arial"/>
                <w:b/>
                <w:bCs/>
                <w:sz w:val="20"/>
                <w:szCs w:val="20"/>
              </w:rPr>
            </w:pPr>
          </w:p>
          <w:p w:rsidR="00F77F0A" w:rsidRPr="005F0D43" w:rsidRDefault="00F77F0A" w:rsidP="00B70318">
            <w:pPr>
              <w:spacing w:line="240" w:lineRule="auto"/>
              <w:jc w:val="left"/>
              <w:rPr>
                <w:rFonts w:ascii="Arial" w:eastAsia="Liberation Sans Narrow" w:hAnsi="Arial" w:cs="Arial"/>
                <w:b/>
                <w:bCs/>
                <w:sz w:val="20"/>
                <w:szCs w:val="20"/>
              </w:rPr>
            </w:pPr>
          </w:p>
          <w:p w:rsidR="00911F7F" w:rsidRPr="005F0D43" w:rsidRDefault="00911F7F" w:rsidP="00911F7F">
            <w:pPr>
              <w:numPr>
                <w:ilvl w:val="0"/>
                <w:numId w:val="19"/>
              </w:numPr>
              <w:spacing w:line="240" w:lineRule="auto"/>
              <w:jc w:val="left"/>
              <w:rPr>
                <w:rFonts w:ascii="Arial" w:eastAsia="Liberation Sans Narrow" w:hAnsi="Arial" w:cs="Arial"/>
                <w:b/>
                <w:bCs/>
                <w:sz w:val="20"/>
                <w:szCs w:val="20"/>
              </w:rPr>
            </w:pPr>
            <w:r w:rsidRPr="005F0D43">
              <w:rPr>
                <w:rFonts w:ascii="Arial" w:eastAsia="Liberation Sans Narrow" w:hAnsi="Arial" w:cs="Arial"/>
                <w:b/>
                <w:bCs/>
                <w:sz w:val="20"/>
                <w:szCs w:val="20"/>
              </w:rPr>
              <w:t>Con cuántos equipos cuenta la entidad?</w:t>
            </w:r>
          </w:p>
          <w:p w:rsidR="00E513DF" w:rsidRPr="005F0D43" w:rsidRDefault="00E513DF" w:rsidP="00E513DF">
            <w:pPr>
              <w:spacing w:line="240" w:lineRule="auto"/>
              <w:ind w:left="720"/>
              <w:jc w:val="left"/>
              <w:rPr>
                <w:rFonts w:ascii="Arial" w:eastAsia="Liberation Sans Narrow" w:hAnsi="Arial" w:cs="Arial"/>
                <w:b/>
                <w:bCs/>
                <w:sz w:val="20"/>
                <w:szCs w:val="20"/>
              </w:rPr>
            </w:pPr>
          </w:p>
          <w:p w:rsidR="00B664FC" w:rsidRPr="005F0D43" w:rsidRDefault="00E513DF" w:rsidP="00B664FC">
            <w:pPr>
              <w:shd w:val="clear" w:color="auto" w:fill="FFFFFF"/>
              <w:spacing w:line="235" w:lineRule="atLeast"/>
              <w:jc w:val="both"/>
              <w:rPr>
                <w:rFonts w:ascii="Arial" w:eastAsia="Times New Roman" w:hAnsi="Arial" w:cs="Arial"/>
                <w:color w:val="222222"/>
                <w:sz w:val="20"/>
                <w:szCs w:val="20"/>
                <w:lang w:eastAsia="es-CO"/>
              </w:rPr>
            </w:pPr>
            <w:r w:rsidRPr="005F0D43">
              <w:rPr>
                <w:rFonts w:ascii="Arial" w:eastAsia="Liberation Sans Narrow" w:hAnsi="Arial" w:cs="Arial"/>
                <w:bCs/>
                <w:sz w:val="20"/>
                <w:szCs w:val="20"/>
              </w:rPr>
              <w:t>S</w:t>
            </w:r>
            <w:r w:rsidR="00D74B8B" w:rsidRPr="005F0D43">
              <w:rPr>
                <w:rFonts w:ascii="Arial" w:eastAsia="Liberation Sans Narrow" w:hAnsi="Arial" w:cs="Arial"/>
                <w:bCs/>
                <w:sz w:val="20"/>
                <w:szCs w:val="20"/>
              </w:rPr>
              <w:t>e</w:t>
            </w:r>
            <w:r w:rsidRPr="005F0D43">
              <w:rPr>
                <w:rFonts w:ascii="Arial" w:eastAsia="Liberation Sans Narrow" w:hAnsi="Arial" w:cs="Arial"/>
                <w:bCs/>
                <w:sz w:val="20"/>
                <w:szCs w:val="20"/>
              </w:rPr>
              <w:t xml:space="preserve"> debe anotar que la entidad cuenta con </w:t>
            </w:r>
            <w:r w:rsidR="00C51E7E" w:rsidRPr="005F0D43">
              <w:rPr>
                <w:rFonts w:ascii="Arial" w:eastAsia="Liberation Sans Narrow" w:hAnsi="Arial" w:cs="Arial"/>
                <w:bCs/>
                <w:sz w:val="20"/>
                <w:szCs w:val="20"/>
              </w:rPr>
              <w:t xml:space="preserve">217 equipos de los cuales </w:t>
            </w:r>
            <w:r w:rsidR="00B664FC" w:rsidRPr="005F0D43">
              <w:rPr>
                <w:rFonts w:ascii="Arial" w:eastAsia="Times New Roman" w:hAnsi="Arial" w:cs="Arial"/>
                <w:color w:val="222222"/>
                <w:sz w:val="20"/>
                <w:szCs w:val="20"/>
                <w:lang w:eastAsia="es-CO"/>
              </w:rPr>
              <w:t>153</w:t>
            </w:r>
            <w:r w:rsidR="00C51E7E" w:rsidRPr="005F0D43">
              <w:rPr>
                <w:rFonts w:ascii="Arial" w:eastAsia="Times New Roman" w:hAnsi="Arial" w:cs="Arial"/>
                <w:color w:val="222222"/>
                <w:sz w:val="20"/>
                <w:szCs w:val="20"/>
                <w:lang w:eastAsia="es-CO"/>
              </w:rPr>
              <w:t xml:space="preserve"> son</w:t>
            </w:r>
            <w:r w:rsidR="00B664FC" w:rsidRPr="005F0D43">
              <w:rPr>
                <w:rFonts w:ascii="Arial" w:eastAsia="Times New Roman" w:hAnsi="Arial" w:cs="Arial"/>
                <w:color w:val="222222"/>
                <w:sz w:val="20"/>
                <w:szCs w:val="20"/>
                <w:lang w:eastAsia="es-CO"/>
              </w:rPr>
              <w:t xml:space="preserve"> equipos de escritorio, 34 portátiles, y 30 servidores físicos</w:t>
            </w:r>
            <w:r w:rsidR="00C51E7E" w:rsidRPr="005F0D43">
              <w:rPr>
                <w:rFonts w:ascii="Arial" w:eastAsia="Times New Roman" w:hAnsi="Arial" w:cs="Arial"/>
                <w:color w:val="222222"/>
                <w:sz w:val="20"/>
                <w:szCs w:val="20"/>
                <w:lang w:eastAsia="es-CO"/>
              </w:rPr>
              <w:t>.</w:t>
            </w:r>
          </w:p>
          <w:p w:rsidR="00C51E7E" w:rsidRPr="005F0D43" w:rsidRDefault="00C51E7E" w:rsidP="00B664FC">
            <w:pPr>
              <w:shd w:val="clear" w:color="auto" w:fill="FFFFFF"/>
              <w:spacing w:line="235" w:lineRule="atLeast"/>
              <w:jc w:val="both"/>
              <w:rPr>
                <w:rFonts w:ascii="Arial" w:eastAsia="Times New Roman" w:hAnsi="Arial" w:cs="Arial"/>
                <w:color w:val="222222"/>
                <w:sz w:val="20"/>
                <w:szCs w:val="20"/>
                <w:lang w:eastAsia="es-CO"/>
              </w:rPr>
            </w:pPr>
            <w:r w:rsidRPr="005F0D43">
              <w:rPr>
                <w:rFonts w:ascii="Arial" w:eastAsia="Times New Roman" w:hAnsi="Arial" w:cs="Arial"/>
                <w:color w:val="222222"/>
                <w:sz w:val="20"/>
                <w:szCs w:val="20"/>
                <w:lang w:eastAsia="es-CO"/>
              </w:rPr>
              <w:t xml:space="preserve">                                               </w:t>
            </w:r>
          </w:p>
          <w:p w:rsidR="00A81A87" w:rsidRPr="005F0D43" w:rsidRDefault="00A81A87" w:rsidP="00B664FC">
            <w:pPr>
              <w:shd w:val="clear" w:color="auto" w:fill="FFFFFF"/>
              <w:spacing w:line="235" w:lineRule="atLeast"/>
              <w:jc w:val="both"/>
              <w:rPr>
                <w:rFonts w:ascii="Arial" w:eastAsia="Times New Roman" w:hAnsi="Arial" w:cs="Arial"/>
                <w:color w:val="222222"/>
                <w:sz w:val="20"/>
                <w:szCs w:val="20"/>
                <w:lang w:eastAsia="es-CO"/>
              </w:rPr>
            </w:pPr>
          </w:p>
          <w:p w:rsidR="00C51E7E" w:rsidRPr="005F0D43" w:rsidRDefault="00C51E7E" w:rsidP="00B664FC">
            <w:pPr>
              <w:shd w:val="clear" w:color="auto" w:fill="FFFFFF"/>
              <w:spacing w:line="235" w:lineRule="atLeast"/>
              <w:jc w:val="both"/>
              <w:rPr>
                <w:rFonts w:ascii="Arial" w:eastAsia="Times New Roman" w:hAnsi="Arial" w:cs="Arial"/>
                <w:color w:val="222222"/>
                <w:sz w:val="20"/>
                <w:szCs w:val="20"/>
                <w:lang w:eastAsia="es-CO"/>
              </w:rPr>
            </w:pPr>
            <w:r w:rsidRPr="005F0D43">
              <w:rPr>
                <w:rFonts w:ascii="Arial" w:eastAsia="Times New Roman" w:hAnsi="Arial" w:cs="Arial"/>
                <w:color w:val="222222"/>
                <w:sz w:val="20"/>
                <w:szCs w:val="20"/>
                <w:lang w:eastAsia="es-CO"/>
              </w:rPr>
              <w:t xml:space="preserve">                                       </w:t>
            </w:r>
          </w:p>
          <w:tbl>
            <w:tblPr>
              <w:tblW w:w="3544" w:type="dxa"/>
              <w:tblInd w:w="2155" w:type="dxa"/>
              <w:tblLayout w:type="fixed"/>
              <w:tblCellMar>
                <w:left w:w="70" w:type="dxa"/>
                <w:right w:w="70" w:type="dxa"/>
              </w:tblCellMar>
              <w:tblLook w:val="04A0" w:firstRow="1" w:lastRow="0" w:firstColumn="1" w:lastColumn="0" w:noHBand="0" w:noVBand="1"/>
            </w:tblPr>
            <w:tblGrid>
              <w:gridCol w:w="2127"/>
              <w:gridCol w:w="1417"/>
            </w:tblGrid>
            <w:tr w:rsidR="00C51E7E" w:rsidRPr="00C51E7E" w:rsidTr="00C51E7E">
              <w:trPr>
                <w:trHeight w:val="300"/>
              </w:trPr>
              <w:tc>
                <w:tcPr>
                  <w:tcW w:w="35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51E7E" w:rsidRPr="00C51E7E" w:rsidRDefault="00C51E7E" w:rsidP="00C51E7E">
                  <w:pPr>
                    <w:spacing w:line="240" w:lineRule="auto"/>
                    <w:rPr>
                      <w:rFonts w:ascii="Arial" w:eastAsia="Times New Roman" w:hAnsi="Arial" w:cs="Arial"/>
                      <w:b/>
                      <w:bCs/>
                      <w:color w:val="000000"/>
                      <w:sz w:val="18"/>
                      <w:szCs w:val="18"/>
                      <w:lang w:val="es-CO" w:eastAsia="es-CO"/>
                    </w:rPr>
                  </w:pPr>
                  <w:r w:rsidRPr="00C51E7E">
                    <w:rPr>
                      <w:rFonts w:ascii="Arial" w:eastAsia="Times New Roman" w:hAnsi="Arial" w:cs="Arial"/>
                      <w:b/>
                      <w:bCs/>
                      <w:color w:val="000000"/>
                      <w:sz w:val="18"/>
                      <w:szCs w:val="18"/>
                      <w:lang w:val="es-CO" w:eastAsia="es-CO"/>
                    </w:rPr>
                    <w:t>EQUIPOS DE CÓMPUTO</w:t>
                  </w:r>
                </w:p>
              </w:tc>
            </w:tr>
            <w:tr w:rsidR="00C51E7E" w:rsidRPr="00C51E7E" w:rsidTr="00C51E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jc w:val="left"/>
                    <w:rPr>
                      <w:rFonts w:ascii="Arial" w:eastAsia="Times New Roman" w:hAnsi="Arial" w:cs="Arial"/>
                      <w:b/>
                      <w:bCs/>
                      <w:color w:val="000000"/>
                      <w:sz w:val="18"/>
                      <w:szCs w:val="18"/>
                      <w:lang w:val="es-CO" w:eastAsia="es-CO"/>
                    </w:rPr>
                  </w:pPr>
                  <w:r w:rsidRPr="00C51E7E">
                    <w:rPr>
                      <w:rFonts w:ascii="Arial" w:eastAsia="Times New Roman" w:hAnsi="Arial" w:cs="Arial"/>
                      <w:b/>
                      <w:bCs/>
                      <w:color w:val="000000"/>
                      <w:sz w:val="18"/>
                      <w:szCs w:val="18"/>
                      <w:lang w:val="es-CO" w:eastAsia="es-CO"/>
                    </w:rPr>
                    <w:t xml:space="preserve">DESCRIPCIÓN </w:t>
                  </w:r>
                </w:p>
              </w:tc>
              <w:tc>
                <w:tcPr>
                  <w:tcW w:w="1417" w:type="dxa"/>
                  <w:tcBorders>
                    <w:top w:val="nil"/>
                    <w:left w:val="nil"/>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jc w:val="left"/>
                    <w:rPr>
                      <w:rFonts w:ascii="Arial" w:eastAsia="Times New Roman" w:hAnsi="Arial" w:cs="Arial"/>
                      <w:b/>
                      <w:bCs/>
                      <w:color w:val="000000"/>
                      <w:sz w:val="18"/>
                      <w:szCs w:val="18"/>
                      <w:lang w:val="es-CO" w:eastAsia="es-CO"/>
                    </w:rPr>
                  </w:pPr>
                  <w:r w:rsidRPr="00C51E7E">
                    <w:rPr>
                      <w:rFonts w:ascii="Arial" w:eastAsia="Times New Roman" w:hAnsi="Arial" w:cs="Arial"/>
                      <w:b/>
                      <w:bCs/>
                      <w:color w:val="000000"/>
                      <w:sz w:val="18"/>
                      <w:szCs w:val="18"/>
                      <w:lang w:val="es-CO" w:eastAsia="es-CO"/>
                    </w:rPr>
                    <w:t xml:space="preserve">CANTIDAD </w:t>
                  </w:r>
                </w:p>
              </w:tc>
            </w:tr>
            <w:tr w:rsidR="00C51E7E" w:rsidRPr="00C51E7E" w:rsidTr="00C51E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jc w:val="left"/>
                    <w:rPr>
                      <w:rFonts w:ascii="Arial" w:eastAsia="Times New Roman" w:hAnsi="Arial" w:cs="Arial"/>
                      <w:color w:val="000000"/>
                      <w:sz w:val="18"/>
                      <w:szCs w:val="18"/>
                      <w:lang w:val="es-CO" w:eastAsia="es-CO"/>
                    </w:rPr>
                  </w:pPr>
                  <w:r w:rsidRPr="00C51E7E">
                    <w:rPr>
                      <w:rFonts w:ascii="Arial" w:eastAsia="Times New Roman" w:hAnsi="Arial" w:cs="Arial"/>
                      <w:color w:val="000000"/>
                      <w:sz w:val="18"/>
                      <w:szCs w:val="18"/>
                      <w:lang w:val="es-CO" w:eastAsia="es-CO"/>
                    </w:rPr>
                    <w:t xml:space="preserve">Equipo de Escritorio </w:t>
                  </w:r>
                </w:p>
              </w:tc>
              <w:tc>
                <w:tcPr>
                  <w:tcW w:w="1417" w:type="dxa"/>
                  <w:tcBorders>
                    <w:top w:val="nil"/>
                    <w:left w:val="nil"/>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rPr>
                      <w:rFonts w:ascii="Arial" w:eastAsia="Times New Roman" w:hAnsi="Arial" w:cs="Arial"/>
                      <w:color w:val="000000"/>
                      <w:sz w:val="18"/>
                      <w:szCs w:val="18"/>
                      <w:lang w:val="es-CO" w:eastAsia="es-CO"/>
                    </w:rPr>
                  </w:pPr>
                  <w:r w:rsidRPr="00C51E7E">
                    <w:rPr>
                      <w:rFonts w:ascii="Arial" w:eastAsia="Times New Roman" w:hAnsi="Arial" w:cs="Arial"/>
                      <w:color w:val="000000"/>
                      <w:sz w:val="18"/>
                      <w:szCs w:val="18"/>
                      <w:lang w:val="es-CO" w:eastAsia="es-CO"/>
                    </w:rPr>
                    <w:t>153</w:t>
                  </w:r>
                </w:p>
              </w:tc>
            </w:tr>
            <w:tr w:rsidR="00C51E7E" w:rsidRPr="00C51E7E" w:rsidTr="00C51E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jc w:val="left"/>
                    <w:rPr>
                      <w:rFonts w:ascii="Arial" w:eastAsia="Times New Roman" w:hAnsi="Arial" w:cs="Arial"/>
                      <w:color w:val="000000"/>
                      <w:sz w:val="18"/>
                      <w:szCs w:val="18"/>
                      <w:lang w:val="es-CO" w:eastAsia="es-CO"/>
                    </w:rPr>
                  </w:pPr>
                  <w:r w:rsidRPr="00C51E7E">
                    <w:rPr>
                      <w:rFonts w:ascii="Arial" w:eastAsia="Times New Roman" w:hAnsi="Arial" w:cs="Arial"/>
                      <w:color w:val="000000"/>
                      <w:sz w:val="18"/>
                      <w:szCs w:val="18"/>
                      <w:lang w:val="es-CO" w:eastAsia="es-CO"/>
                    </w:rPr>
                    <w:t>Equipo Portátil</w:t>
                  </w:r>
                </w:p>
              </w:tc>
              <w:tc>
                <w:tcPr>
                  <w:tcW w:w="1417" w:type="dxa"/>
                  <w:tcBorders>
                    <w:top w:val="nil"/>
                    <w:left w:val="nil"/>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rPr>
                      <w:rFonts w:ascii="Arial" w:eastAsia="Times New Roman" w:hAnsi="Arial" w:cs="Arial"/>
                      <w:color w:val="000000"/>
                      <w:sz w:val="18"/>
                      <w:szCs w:val="18"/>
                      <w:lang w:val="es-CO" w:eastAsia="es-CO"/>
                    </w:rPr>
                  </w:pPr>
                  <w:r w:rsidRPr="00C51E7E">
                    <w:rPr>
                      <w:rFonts w:ascii="Arial" w:eastAsia="Times New Roman" w:hAnsi="Arial" w:cs="Arial"/>
                      <w:color w:val="000000"/>
                      <w:sz w:val="18"/>
                      <w:szCs w:val="18"/>
                      <w:lang w:val="es-CO" w:eastAsia="es-CO"/>
                    </w:rPr>
                    <w:t>34</w:t>
                  </w:r>
                </w:p>
              </w:tc>
            </w:tr>
            <w:tr w:rsidR="00C51E7E" w:rsidRPr="00C51E7E" w:rsidTr="00C51E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jc w:val="left"/>
                    <w:rPr>
                      <w:rFonts w:ascii="Arial" w:eastAsia="Times New Roman" w:hAnsi="Arial" w:cs="Arial"/>
                      <w:color w:val="000000"/>
                      <w:sz w:val="18"/>
                      <w:szCs w:val="18"/>
                      <w:lang w:val="es-CO" w:eastAsia="es-CO"/>
                    </w:rPr>
                  </w:pPr>
                  <w:r w:rsidRPr="00C51E7E">
                    <w:rPr>
                      <w:rFonts w:ascii="Arial" w:eastAsia="Times New Roman" w:hAnsi="Arial" w:cs="Arial"/>
                      <w:color w:val="000000"/>
                      <w:sz w:val="18"/>
                      <w:szCs w:val="18"/>
                      <w:lang w:val="es-CO" w:eastAsia="es-CO"/>
                    </w:rPr>
                    <w:t xml:space="preserve">Servidores Físicos </w:t>
                  </w:r>
                </w:p>
              </w:tc>
              <w:tc>
                <w:tcPr>
                  <w:tcW w:w="1417" w:type="dxa"/>
                  <w:tcBorders>
                    <w:top w:val="nil"/>
                    <w:left w:val="nil"/>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rPr>
                      <w:rFonts w:ascii="Arial" w:eastAsia="Times New Roman" w:hAnsi="Arial" w:cs="Arial"/>
                      <w:color w:val="000000"/>
                      <w:sz w:val="18"/>
                      <w:szCs w:val="18"/>
                      <w:lang w:val="es-CO" w:eastAsia="es-CO"/>
                    </w:rPr>
                  </w:pPr>
                  <w:r w:rsidRPr="00C51E7E">
                    <w:rPr>
                      <w:rFonts w:ascii="Arial" w:eastAsia="Times New Roman" w:hAnsi="Arial" w:cs="Arial"/>
                      <w:color w:val="000000"/>
                      <w:sz w:val="18"/>
                      <w:szCs w:val="18"/>
                      <w:lang w:val="es-CO" w:eastAsia="es-CO"/>
                    </w:rPr>
                    <w:t>30</w:t>
                  </w:r>
                </w:p>
              </w:tc>
            </w:tr>
            <w:tr w:rsidR="00C51E7E" w:rsidRPr="00C51E7E" w:rsidTr="00C51E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jc w:val="left"/>
                    <w:rPr>
                      <w:rFonts w:ascii="Arial" w:eastAsia="Times New Roman" w:hAnsi="Arial" w:cs="Arial"/>
                      <w:b/>
                      <w:bCs/>
                      <w:color w:val="000000"/>
                      <w:sz w:val="18"/>
                      <w:szCs w:val="18"/>
                      <w:lang w:val="es-CO" w:eastAsia="es-CO"/>
                    </w:rPr>
                  </w:pPr>
                  <w:r w:rsidRPr="00C51E7E">
                    <w:rPr>
                      <w:rFonts w:ascii="Arial" w:eastAsia="Times New Roman" w:hAnsi="Arial" w:cs="Arial"/>
                      <w:b/>
                      <w:bCs/>
                      <w:color w:val="000000"/>
                      <w:sz w:val="18"/>
                      <w:szCs w:val="18"/>
                      <w:lang w:val="es-CO" w:eastAsia="es-CO"/>
                    </w:rPr>
                    <w:t xml:space="preserve">TOTAL </w:t>
                  </w:r>
                </w:p>
              </w:tc>
              <w:tc>
                <w:tcPr>
                  <w:tcW w:w="1417" w:type="dxa"/>
                  <w:tcBorders>
                    <w:top w:val="nil"/>
                    <w:left w:val="nil"/>
                    <w:bottom w:val="single" w:sz="4" w:space="0" w:color="auto"/>
                    <w:right w:val="single" w:sz="4" w:space="0" w:color="auto"/>
                  </w:tcBorders>
                  <w:shd w:val="clear" w:color="auto" w:fill="auto"/>
                  <w:noWrap/>
                  <w:vAlign w:val="bottom"/>
                  <w:hideMark/>
                </w:tcPr>
                <w:p w:rsidR="00C51E7E" w:rsidRPr="00C51E7E" w:rsidRDefault="00C51E7E" w:rsidP="00C51E7E">
                  <w:pPr>
                    <w:spacing w:line="240" w:lineRule="auto"/>
                    <w:rPr>
                      <w:rFonts w:ascii="Arial" w:eastAsia="Times New Roman" w:hAnsi="Arial" w:cs="Arial"/>
                      <w:b/>
                      <w:bCs/>
                      <w:color w:val="000000"/>
                      <w:sz w:val="18"/>
                      <w:szCs w:val="18"/>
                      <w:lang w:val="es-CO" w:eastAsia="es-CO"/>
                    </w:rPr>
                  </w:pPr>
                  <w:r w:rsidRPr="00C51E7E">
                    <w:rPr>
                      <w:rFonts w:ascii="Arial" w:eastAsia="Times New Roman" w:hAnsi="Arial" w:cs="Arial"/>
                      <w:b/>
                      <w:bCs/>
                      <w:color w:val="000000"/>
                      <w:sz w:val="18"/>
                      <w:szCs w:val="18"/>
                      <w:lang w:val="es-CO" w:eastAsia="es-CO"/>
                    </w:rPr>
                    <w:t>217</w:t>
                  </w:r>
                </w:p>
              </w:tc>
            </w:tr>
          </w:tbl>
          <w:p w:rsidR="00C51E7E" w:rsidRPr="00A81A87" w:rsidRDefault="00C51E7E" w:rsidP="00B664FC">
            <w:pPr>
              <w:shd w:val="clear" w:color="auto" w:fill="FFFFFF"/>
              <w:spacing w:line="235" w:lineRule="atLeast"/>
              <w:jc w:val="both"/>
              <w:rPr>
                <w:rFonts w:ascii="Arial" w:eastAsia="Times New Roman" w:hAnsi="Arial" w:cs="Arial"/>
                <w:color w:val="222222"/>
                <w:sz w:val="18"/>
                <w:szCs w:val="18"/>
                <w:lang w:eastAsia="es-CO"/>
              </w:rPr>
            </w:pPr>
          </w:p>
          <w:p w:rsidR="00C51E7E" w:rsidRDefault="00C51E7E" w:rsidP="00B664FC">
            <w:pPr>
              <w:shd w:val="clear" w:color="auto" w:fill="FFFFFF"/>
              <w:spacing w:line="235" w:lineRule="atLeast"/>
              <w:jc w:val="both"/>
              <w:rPr>
                <w:rFonts w:ascii="Arial" w:eastAsia="Times New Roman" w:hAnsi="Arial" w:cs="Arial"/>
                <w:color w:val="222222"/>
                <w:sz w:val="18"/>
                <w:szCs w:val="18"/>
                <w:lang w:eastAsia="es-CO"/>
              </w:rPr>
            </w:pPr>
          </w:p>
          <w:p w:rsidR="00A81A87" w:rsidRDefault="00A81A87" w:rsidP="00B664FC">
            <w:pPr>
              <w:shd w:val="clear" w:color="auto" w:fill="FFFFFF"/>
              <w:spacing w:line="235" w:lineRule="atLeast"/>
              <w:jc w:val="both"/>
              <w:rPr>
                <w:rFonts w:ascii="Arial" w:eastAsia="Times New Roman" w:hAnsi="Arial" w:cs="Arial"/>
                <w:color w:val="222222"/>
                <w:sz w:val="18"/>
                <w:szCs w:val="18"/>
                <w:lang w:eastAsia="es-CO"/>
              </w:rPr>
            </w:pPr>
          </w:p>
          <w:p w:rsidR="00F94587" w:rsidRDefault="00F94587" w:rsidP="00B664FC">
            <w:pPr>
              <w:shd w:val="clear" w:color="auto" w:fill="FFFFFF"/>
              <w:spacing w:line="235" w:lineRule="atLeast"/>
              <w:jc w:val="both"/>
              <w:rPr>
                <w:rFonts w:ascii="Arial" w:eastAsia="Times New Roman" w:hAnsi="Arial" w:cs="Arial"/>
                <w:color w:val="222222"/>
                <w:sz w:val="18"/>
                <w:szCs w:val="18"/>
                <w:lang w:eastAsia="es-CO"/>
              </w:rPr>
            </w:pPr>
          </w:p>
          <w:p w:rsidR="00E513DF" w:rsidRPr="00A81A87" w:rsidRDefault="00E513DF" w:rsidP="00E513DF">
            <w:pPr>
              <w:spacing w:line="240" w:lineRule="auto"/>
              <w:jc w:val="left"/>
              <w:rPr>
                <w:rFonts w:ascii="Arial" w:eastAsia="Liberation Sans Narrow" w:hAnsi="Arial" w:cs="Arial"/>
                <w:bCs/>
                <w:sz w:val="18"/>
                <w:szCs w:val="18"/>
              </w:rPr>
            </w:pPr>
          </w:p>
          <w:p w:rsidR="00E513DF" w:rsidRPr="005F0D43" w:rsidRDefault="00E513DF" w:rsidP="00E513DF">
            <w:pPr>
              <w:spacing w:line="240" w:lineRule="auto"/>
              <w:jc w:val="left"/>
              <w:rPr>
                <w:rFonts w:ascii="Arial" w:eastAsia="Liberation Sans Narrow" w:hAnsi="Arial" w:cs="Arial"/>
                <w:b/>
                <w:bCs/>
                <w:sz w:val="20"/>
                <w:szCs w:val="20"/>
              </w:rPr>
            </w:pPr>
            <w:r w:rsidRPr="005F0D43">
              <w:rPr>
                <w:rFonts w:ascii="Arial" w:eastAsia="Liberation Sans Narrow" w:hAnsi="Arial" w:cs="Arial"/>
                <w:bCs/>
                <w:sz w:val="20"/>
                <w:szCs w:val="20"/>
              </w:rPr>
              <w:t xml:space="preserve">         </w:t>
            </w:r>
            <w:r w:rsidRPr="005F0D43">
              <w:rPr>
                <w:rFonts w:ascii="Arial" w:eastAsia="Liberation Sans Narrow" w:hAnsi="Arial" w:cs="Arial"/>
                <w:b/>
                <w:bCs/>
                <w:sz w:val="20"/>
                <w:szCs w:val="20"/>
              </w:rPr>
              <w:t xml:space="preserve">2-El Software instalado en estos equipos se encuentra debidamente </w:t>
            </w:r>
            <w:r w:rsidR="009413E7" w:rsidRPr="005F0D43">
              <w:rPr>
                <w:rFonts w:ascii="Arial" w:eastAsia="Liberation Sans Narrow" w:hAnsi="Arial" w:cs="Arial"/>
                <w:b/>
                <w:bCs/>
                <w:sz w:val="20"/>
                <w:szCs w:val="20"/>
              </w:rPr>
              <w:t>licenciado?</w:t>
            </w:r>
          </w:p>
          <w:p w:rsidR="00E05D4C" w:rsidRPr="005F0D43" w:rsidRDefault="00E05D4C" w:rsidP="00E05D4C">
            <w:pPr>
              <w:pStyle w:val="TableParagraph"/>
              <w:rPr>
                <w:rFonts w:ascii="Arial" w:hAnsi="Arial" w:cs="Arial"/>
                <w:color w:val="00B0F0"/>
                <w:sz w:val="20"/>
                <w:szCs w:val="20"/>
              </w:rPr>
            </w:pPr>
          </w:p>
          <w:p w:rsidR="004C3AFA" w:rsidRPr="005F0D43" w:rsidRDefault="009413E7" w:rsidP="00684708">
            <w:pPr>
              <w:pStyle w:val="TableParagraph"/>
              <w:rPr>
                <w:rFonts w:ascii="Arial" w:hAnsi="Arial" w:cs="Arial"/>
                <w:sz w:val="20"/>
                <w:szCs w:val="20"/>
              </w:rPr>
            </w:pPr>
            <w:r w:rsidRPr="005F0D43">
              <w:rPr>
                <w:rFonts w:ascii="Arial" w:hAnsi="Arial" w:cs="Arial"/>
                <w:sz w:val="20"/>
                <w:szCs w:val="20"/>
              </w:rPr>
              <w:t xml:space="preserve">La Unidad de Información y Análisis Financiero, cuenta con un Software instalado que se encuentra debidamente licenciado para todos los sistemas. </w:t>
            </w:r>
            <w:r w:rsidR="00571EB0" w:rsidRPr="005F0D43">
              <w:rPr>
                <w:rFonts w:ascii="Arial" w:hAnsi="Arial" w:cs="Arial"/>
                <w:color w:val="222222"/>
                <w:sz w:val="20"/>
                <w:szCs w:val="20"/>
                <w:shd w:val="clear" w:color="auto" w:fill="FFFFFF"/>
              </w:rPr>
              <w:t>Y cada vez que se adquiere un software</w:t>
            </w:r>
            <w:r w:rsidR="004D2C10" w:rsidRPr="005F0D43">
              <w:rPr>
                <w:rFonts w:ascii="Arial" w:hAnsi="Arial" w:cs="Arial"/>
                <w:color w:val="222222"/>
                <w:sz w:val="20"/>
                <w:szCs w:val="20"/>
                <w:shd w:val="clear" w:color="auto" w:fill="FFFFFF"/>
              </w:rPr>
              <w:t xml:space="preserve"> </w:t>
            </w:r>
            <w:r w:rsidR="00571EB0" w:rsidRPr="005F0D43">
              <w:rPr>
                <w:rFonts w:ascii="Arial" w:hAnsi="Arial" w:cs="Arial"/>
                <w:color w:val="222222"/>
                <w:sz w:val="20"/>
                <w:szCs w:val="20"/>
                <w:shd w:val="clear" w:color="auto" w:fill="FFFFFF"/>
              </w:rPr>
              <w:t>/</w:t>
            </w:r>
            <w:r w:rsidR="004D2C10" w:rsidRPr="005F0D43">
              <w:rPr>
                <w:rFonts w:ascii="Arial" w:hAnsi="Arial" w:cs="Arial"/>
                <w:color w:val="222222"/>
                <w:sz w:val="20"/>
                <w:szCs w:val="20"/>
                <w:shd w:val="clear" w:color="auto" w:fill="FFFFFF"/>
              </w:rPr>
              <w:t xml:space="preserve"> </w:t>
            </w:r>
            <w:r w:rsidR="00571EB0" w:rsidRPr="005F0D43">
              <w:rPr>
                <w:rFonts w:ascii="Arial" w:hAnsi="Arial" w:cs="Arial"/>
                <w:color w:val="222222"/>
                <w:sz w:val="20"/>
                <w:szCs w:val="20"/>
                <w:shd w:val="clear" w:color="auto" w:fill="FFFFFF"/>
              </w:rPr>
              <w:t xml:space="preserve">licencia se registra en el formato de </w:t>
            </w:r>
            <w:r w:rsidR="00571EB0" w:rsidRPr="005F0D43">
              <w:rPr>
                <w:rFonts w:ascii="Arial" w:hAnsi="Arial" w:cs="Arial"/>
                <w:sz w:val="20"/>
                <w:szCs w:val="20"/>
                <w:shd w:val="clear" w:color="auto" w:fill="FFFFFF"/>
              </w:rPr>
              <w:t>entrada a</w:t>
            </w:r>
            <w:r w:rsidR="004D2C10" w:rsidRPr="005F0D43">
              <w:rPr>
                <w:rFonts w:ascii="Arial" w:hAnsi="Arial" w:cs="Arial"/>
                <w:sz w:val="20"/>
                <w:szCs w:val="20"/>
                <w:shd w:val="clear" w:color="auto" w:fill="FFFFFF"/>
              </w:rPr>
              <w:t>l A</w:t>
            </w:r>
            <w:r w:rsidR="00571EB0" w:rsidRPr="005F0D43">
              <w:rPr>
                <w:rFonts w:ascii="Arial" w:hAnsi="Arial" w:cs="Arial"/>
                <w:sz w:val="20"/>
                <w:szCs w:val="20"/>
                <w:shd w:val="clear" w:color="auto" w:fill="FFFFFF"/>
              </w:rPr>
              <w:t xml:space="preserve">lmacén, que es enviado </w:t>
            </w:r>
            <w:r w:rsidR="004D2C10" w:rsidRPr="005F0D43">
              <w:rPr>
                <w:rFonts w:ascii="Arial" w:hAnsi="Arial" w:cs="Arial"/>
                <w:sz w:val="20"/>
                <w:szCs w:val="20"/>
                <w:shd w:val="clear" w:color="auto" w:fill="FFFFFF"/>
              </w:rPr>
              <w:t>a la Subdirección Administrativa y Financiera.</w:t>
            </w:r>
          </w:p>
          <w:p w:rsidR="004C3AFA" w:rsidRPr="005F0D43" w:rsidRDefault="004C3AFA" w:rsidP="00684708">
            <w:pPr>
              <w:pStyle w:val="TableParagraph"/>
              <w:rPr>
                <w:rFonts w:ascii="Arial" w:hAnsi="Arial" w:cs="Arial"/>
                <w:sz w:val="20"/>
                <w:szCs w:val="20"/>
              </w:rPr>
            </w:pPr>
          </w:p>
          <w:p w:rsidR="003E18D8" w:rsidRPr="005F0D43" w:rsidRDefault="003E18D8" w:rsidP="00684708">
            <w:pPr>
              <w:pStyle w:val="TableParagraph"/>
              <w:rPr>
                <w:rFonts w:ascii="Arial" w:hAnsi="Arial" w:cs="Arial"/>
                <w:b/>
                <w:sz w:val="20"/>
                <w:szCs w:val="20"/>
              </w:rPr>
            </w:pPr>
            <w:r w:rsidRPr="005F0D43">
              <w:rPr>
                <w:rFonts w:ascii="Arial" w:hAnsi="Arial" w:cs="Arial"/>
                <w:b/>
                <w:sz w:val="20"/>
                <w:szCs w:val="20"/>
              </w:rPr>
              <w:t xml:space="preserve">         3-Qué mecanismos de control se han implementado para evitar que los usuarios instalen programas o aplicativos que no cuenten con la licencia respectiva?</w:t>
            </w:r>
          </w:p>
          <w:p w:rsidR="00575391" w:rsidRPr="005F0D43" w:rsidRDefault="00575391" w:rsidP="00684708">
            <w:pPr>
              <w:pStyle w:val="TableParagraph"/>
              <w:rPr>
                <w:rFonts w:ascii="Arial" w:hAnsi="Arial" w:cs="Arial"/>
                <w:b/>
                <w:sz w:val="20"/>
                <w:szCs w:val="20"/>
              </w:rPr>
            </w:pPr>
          </w:p>
          <w:p w:rsidR="00575391" w:rsidRPr="005F0D43" w:rsidRDefault="002D3D8E" w:rsidP="00575391">
            <w:pPr>
              <w:pStyle w:val="TableParagraph"/>
              <w:rPr>
                <w:rFonts w:ascii="Arial" w:hAnsi="Arial" w:cs="Arial"/>
                <w:b/>
                <w:sz w:val="20"/>
                <w:szCs w:val="20"/>
              </w:rPr>
            </w:pPr>
            <w:r w:rsidRPr="005F0D43">
              <w:rPr>
                <w:rFonts w:ascii="Arial" w:eastAsia="Times New Roman" w:hAnsi="Arial" w:cs="Arial"/>
                <w:color w:val="222222"/>
                <w:sz w:val="20"/>
                <w:szCs w:val="20"/>
                <w:lang w:eastAsia="es-CO"/>
              </w:rPr>
              <w:t>Sobre este punto se debe mencionar que p</w:t>
            </w:r>
            <w:r w:rsidR="00575391" w:rsidRPr="005F0D43">
              <w:rPr>
                <w:rFonts w:ascii="Arial" w:eastAsia="Times New Roman" w:hAnsi="Arial" w:cs="Arial"/>
                <w:color w:val="222222"/>
                <w:sz w:val="20"/>
                <w:szCs w:val="20"/>
                <w:lang w:eastAsia="es-CO"/>
              </w:rPr>
              <w:t xml:space="preserve">ara instalar </w:t>
            </w:r>
            <w:r w:rsidR="002A1BF8">
              <w:rPr>
                <w:rFonts w:ascii="Arial" w:eastAsia="Times New Roman" w:hAnsi="Arial" w:cs="Arial"/>
                <w:color w:val="222222"/>
                <w:sz w:val="20"/>
                <w:szCs w:val="20"/>
                <w:lang w:eastAsia="es-CO"/>
              </w:rPr>
              <w:t>S</w:t>
            </w:r>
            <w:r w:rsidR="00575391" w:rsidRPr="005F0D43">
              <w:rPr>
                <w:rFonts w:ascii="Arial" w:eastAsia="Times New Roman" w:hAnsi="Arial" w:cs="Arial"/>
                <w:color w:val="222222"/>
                <w:sz w:val="20"/>
                <w:szCs w:val="20"/>
                <w:lang w:eastAsia="es-CO"/>
              </w:rPr>
              <w:t>oftware en los equipos de los funcionarios se dispone de un perfil administrador que solo conoce la mesa de ayuda, por consiguiente</w:t>
            </w:r>
            <w:r w:rsidR="003111A8" w:rsidRPr="005F0D43">
              <w:rPr>
                <w:rFonts w:ascii="Arial" w:eastAsia="Times New Roman" w:hAnsi="Arial" w:cs="Arial"/>
                <w:color w:val="222222"/>
                <w:sz w:val="20"/>
                <w:szCs w:val="20"/>
                <w:lang w:eastAsia="es-CO"/>
              </w:rPr>
              <w:t xml:space="preserve">, </w:t>
            </w:r>
            <w:r w:rsidR="00575391" w:rsidRPr="005F0D43">
              <w:rPr>
                <w:rFonts w:ascii="Arial" w:eastAsia="Times New Roman" w:hAnsi="Arial" w:cs="Arial"/>
                <w:color w:val="222222"/>
                <w:sz w:val="20"/>
                <w:szCs w:val="20"/>
                <w:lang w:eastAsia="es-CO"/>
              </w:rPr>
              <w:t>ningún </w:t>
            </w:r>
            <w:r w:rsidR="00575391" w:rsidRPr="005F0D43">
              <w:rPr>
                <w:rFonts w:ascii="Arial" w:eastAsia="Times New Roman" w:hAnsi="Arial" w:cs="Arial"/>
                <w:sz w:val="20"/>
                <w:szCs w:val="20"/>
                <w:lang w:eastAsia="es-CO"/>
              </w:rPr>
              <w:t>funcionario tiene permisos para instalar software dado que se realiza un control por medio de software especializado que impide la insta</w:t>
            </w:r>
            <w:r w:rsidR="00F94587" w:rsidRPr="005F0D43">
              <w:rPr>
                <w:rFonts w:ascii="Arial" w:eastAsia="Times New Roman" w:hAnsi="Arial" w:cs="Arial"/>
                <w:sz w:val="20"/>
                <w:szCs w:val="20"/>
                <w:lang w:eastAsia="es-CO"/>
              </w:rPr>
              <w:t xml:space="preserve">lación de todo </w:t>
            </w:r>
            <w:r w:rsidR="002A1BF8">
              <w:rPr>
                <w:rFonts w:ascii="Arial" w:eastAsia="Times New Roman" w:hAnsi="Arial" w:cs="Arial"/>
                <w:sz w:val="20"/>
                <w:szCs w:val="20"/>
                <w:lang w:eastAsia="es-CO"/>
              </w:rPr>
              <w:t>tipo de S</w:t>
            </w:r>
            <w:r w:rsidR="00F94587" w:rsidRPr="005F0D43">
              <w:rPr>
                <w:rFonts w:ascii="Arial" w:eastAsia="Times New Roman" w:hAnsi="Arial" w:cs="Arial"/>
                <w:sz w:val="20"/>
                <w:szCs w:val="20"/>
                <w:lang w:eastAsia="es-CO"/>
              </w:rPr>
              <w:t xml:space="preserve">oftware, aunque algunas veces se autoriza a algunos funcionarios de la Subdirección de Tecnologías de la Información, para </w:t>
            </w:r>
            <w:r w:rsidR="00575391" w:rsidRPr="005F0D43">
              <w:rPr>
                <w:rFonts w:ascii="Arial" w:eastAsia="Times New Roman" w:hAnsi="Arial" w:cs="Arial"/>
                <w:sz w:val="20"/>
                <w:szCs w:val="20"/>
                <w:lang w:eastAsia="es-CO"/>
              </w:rPr>
              <w:t>tal fin</w:t>
            </w:r>
            <w:r w:rsidR="00F94587" w:rsidRPr="005F0D43">
              <w:rPr>
                <w:rFonts w:ascii="Arial" w:eastAsia="Times New Roman" w:hAnsi="Arial" w:cs="Arial"/>
                <w:sz w:val="20"/>
                <w:szCs w:val="20"/>
                <w:lang w:eastAsia="es-CO"/>
              </w:rPr>
              <w:t xml:space="preserve"> y se habilita </w:t>
            </w:r>
            <w:r w:rsidR="00575391" w:rsidRPr="005F0D43">
              <w:rPr>
                <w:rFonts w:ascii="Arial" w:eastAsia="Times New Roman" w:hAnsi="Arial" w:cs="Arial"/>
                <w:sz w:val="20"/>
                <w:szCs w:val="20"/>
                <w:lang w:eastAsia="es-CO"/>
              </w:rPr>
              <w:t xml:space="preserve">los permisos respectivos para el caso. </w:t>
            </w:r>
          </w:p>
          <w:p w:rsidR="00575391" w:rsidRPr="005F0D43" w:rsidRDefault="00575391" w:rsidP="00575391">
            <w:pPr>
              <w:shd w:val="clear" w:color="auto" w:fill="FFFFFF"/>
              <w:spacing w:line="235" w:lineRule="atLeast"/>
              <w:jc w:val="both"/>
              <w:rPr>
                <w:rFonts w:ascii="Arial" w:hAnsi="Arial" w:cs="Arial"/>
                <w:sz w:val="20"/>
                <w:szCs w:val="20"/>
              </w:rPr>
            </w:pPr>
          </w:p>
          <w:p w:rsidR="003E18D8" w:rsidRPr="005F0D43" w:rsidRDefault="00C768AF" w:rsidP="002D3D8E">
            <w:pPr>
              <w:shd w:val="clear" w:color="auto" w:fill="FFFFFF"/>
              <w:spacing w:line="235" w:lineRule="atLeast"/>
              <w:jc w:val="both"/>
              <w:rPr>
                <w:rFonts w:ascii="Arial" w:hAnsi="Arial" w:cs="Arial"/>
                <w:sz w:val="20"/>
                <w:szCs w:val="20"/>
              </w:rPr>
            </w:pPr>
            <w:r w:rsidRPr="005F0D43">
              <w:rPr>
                <w:rFonts w:ascii="Arial" w:hAnsi="Arial" w:cs="Arial"/>
                <w:sz w:val="20"/>
                <w:szCs w:val="20"/>
              </w:rPr>
              <w:t xml:space="preserve">Así mismo, la </w:t>
            </w:r>
            <w:r w:rsidR="00575391" w:rsidRPr="005F0D43">
              <w:rPr>
                <w:rFonts w:ascii="Arial" w:hAnsi="Arial" w:cs="Arial"/>
                <w:sz w:val="20"/>
                <w:szCs w:val="20"/>
              </w:rPr>
              <w:t xml:space="preserve">UIAF cuenta con políticas </w:t>
            </w:r>
            <w:r w:rsidR="003111A8" w:rsidRPr="005F0D43">
              <w:rPr>
                <w:rFonts w:ascii="Arial" w:hAnsi="Arial" w:cs="Arial"/>
                <w:sz w:val="20"/>
                <w:szCs w:val="20"/>
              </w:rPr>
              <w:t>de Firewall</w:t>
            </w:r>
            <w:r w:rsidR="00715AED" w:rsidRPr="005F0D43">
              <w:rPr>
                <w:rFonts w:ascii="Arial" w:hAnsi="Arial" w:cs="Arial"/>
                <w:sz w:val="20"/>
                <w:szCs w:val="20"/>
              </w:rPr>
              <w:t xml:space="preserve"> o seguridad de antivirus que restringen la navegación libre en Internet, al igual la instalación o descarga de aplicativos desde los perfiles de los usuarios. </w:t>
            </w:r>
          </w:p>
          <w:p w:rsidR="00F744BC" w:rsidRPr="005F0D43" w:rsidRDefault="00F744BC" w:rsidP="00684708">
            <w:pPr>
              <w:pStyle w:val="TableParagraph"/>
              <w:rPr>
                <w:rFonts w:ascii="Arial" w:hAnsi="Arial" w:cs="Arial"/>
                <w:sz w:val="20"/>
                <w:szCs w:val="20"/>
              </w:rPr>
            </w:pPr>
          </w:p>
          <w:p w:rsidR="00705C7E" w:rsidRPr="005F0D43" w:rsidRDefault="00705C7E" w:rsidP="00705C7E">
            <w:pPr>
              <w:shd w:val="clear" w:color="auto" w:fill="FFFFFF"/>
              <w:spacing w:after="160" w:line="235" w:lineRule="atLeast"/>
              <w:jc w:val="left"/>
              <w:rPr>
                <w:rFonts w:ascii="Arial" w:eastAsia="Times New Roman" w:hAnsi="Arial" w:cs="Arial"/>
                <w:b/>
                <w:color w:val="222222"/>
                <w:sz w:val="20"/>
                <w:szCs w:val="20"/>
                <w:lang w:val="es-CO" w:eastAsia="es-CO"/>
              </w:rPr>
            </w:pPr>
            <w:r w:rsidRPr="005F0D43">
              <w:rPr>
                <w:rFonts w:ascii="Arial" w:eastAsia="Times New Roman" w:hAnsi="Arial" w:cs="Arial"/>
                <w:b/>
                <w:color w:val="222222"/>
                <w:sz w:val="20"/>
                <w:szCs w:val="20"/>
                <w:lang w:val="es-CO" w:eastAsia="es-CO"/>
              </w:rPr>
              <w:t xml:space="preserve">        4-Cuál es el destino final que se le da al Software dado de baja en su entidad? </w:t>
            </w:r>
          </w:p>
          <w:p w:rsidR="00705C7E" w:rsidRPr="005F0D43" w:rsidRDefault="00816F04" w:rsidP="00574008">
            <w:pPr>
              <w:shd w:val="clear" w:color="auto" w:fill="FFFFFF"/>
              <w:spacing w:after="160" w:line="235" w:lineRule="atLeast"/>
              <w:jc w:val="both"/>
              <w:rPr>
                <w:rFonts w:ascii="Arial" w:eastAsia="Times New Roman" w:hAnsi="Arial" w:cs="Arial"/>
                <w:color w:val="222222"/>
                <w:sz w:val="20"/>
                <w:szCs w:val="20"/>
                <w:lang w:val="es-CO" w:eastAsia="es-CO"/>
              </w:rPr>
            </w:pPr>
            <w:r w:rsidRPr="005F0D43">
              <w:rPr>
                <w:rFonts w:ascii="Arial" w:eastAsia="Times New Roman" w:hAnsi="Arial" w:cs="Arial"/>
                <w:color w:val="222222"/>
                <w:sz w:val="20"/>
                <w:szCs w:val="20"/>
                <w:lang w:val="es-CO" w:eastAsia="es-CO"/>
              </w:rPr>
              <w:t>-</w:t>
            </w:r>
            <w:r w:rsidR="00574008" w:rsidRPr="005F0D43">
              <w:rPr>
                <w:rFonts w:ascii="Arial" w:eastAsia="Times New Roman" w:hAnsi="Arial" w:cs="Arial"/>
                <w:color w:val="222222"/>
                <w:sz w:val="20"/>
                <w:szCs w:val="20"/>
                <w:lang w:val="es-CO" w:eastAsia="es-CO"/>
              </w:rPr>
              <w:t xml:space="preserve">Bajo tal entendido, y </w:t>
            </w:r>
            <w:r w:rsidR="001F234B" w:rsidRPr="005F0D43">
              <w:rPr>
                <w:rFonts w:ascii="Arial" w:eastAsia="Times New Roman" w:hAnsi="Arial" w:cs="Arial"/>
                <w:color w:val="222222"/>
                <w:sz w:val="20"/>
                <w:szCs w:val="20"/>
                <w:lang w:val="es-CO" w:eastAsia="es-CO"/>
              </w:rPr>
              <w:t>s</w:t>
            </w:r>
            <w:r w:rsidR="00705C7E" w:rsidRPr="005F0D43">
              <w:rPr>
                <w:rFonts w:ascii="Arial" w:eastAsia="Times New Roman" w:hAnsi="Arial" w:cs="Arial"/>
                <w:color w:val="222222"/>
                <w:sz w:val="20"/>
                <w:szCs w:val="20"/>
                <w:lang w:val="es-CO" w:eastAsia="es-CO"/>
              </w:rPr>
              <w:t xml:space="preserve">í los instaladores se encuentran en medio físico (CD, DVD, BLUE RAY, </w:t>
            </w:r>
            <w:r w:rsidR="001F234B" w:rsidRPr="005F0D43">
              <w:rPr>
                <w:rFonts w:ascii="Arial" w:eastAsia="Times New Roman" w:hAnsi="Arial" w:cs="Arial"/>
                <w:color w:val="222222"/>
                <w:sz w:val="20"/>
                <w:szCs w:val="20"/>
                <w:lang w:val="es-CO" w:eastAsia="es-CO"/>
              </w:rPr>
              <w:t>etc.</w:t>
            </w:r>
            <w:r w:rsidR="00705C7E" w:rsidRPr="005F0D43">
              <w:rPr>
                <w:rFonts w:ascii="Arial" w:eastAsia="Times New Roman" w:hAnsi="Arial" w:cs="Arial"/>
                <w:color w:val="222222"/>
                <w:sz w:val="20"/>
                <w:szCs w:val="20"/>
                <w:lang w:val="es-CO" w:eastAsia="es-CO"/>
              </w:rPr>
              <w:t>)</w:t>
            </w:r>
            <w:r w:rsidR="00162782" w:rsidRPr="005F0D43">
              <w:rPr>
                <w:rFonts w:ascii="Arial" w:eastAsia="Times New Roman" w:hAnsi="Arial" w:cs="Arial"/>
                <w:color w:val="222222"/>
                <w:sz w:val="20"/>
                <w:szCs w:val="20"/>
                <w:lang w:val="es-CO" w:eastAsia="es-CO"/>
              </w:rPr>
              <w:t>,</w:t>
            </w:r>
            <w:r w:rsidR="00705C7E" w:rsidRPr="005F0D43">
              <w:rPr>
                <w:rFonts w:ascii="Arial" w:eastAsia="Times New Roman" w:hAnsi="Arial" w:cs="Arial"/>
                <w:color w:val="222222"/>
                <w:sz w:val="20"/>
                <w:szCs w:val="20"/>
                <w:lang w:val="es-CO" w:eastAsia="es-CO"/>
              </w:rPr>
              <w:t xml:space="preserve"> se realiza un proceso de destrucción del medio, el cual se pasa por una trituradora, si lo que se recibe es un código de activación, este queda inactivo</w:t>
            </w:r>
            <w:r w:rsidR="0067195A" w:rsidRPr="005F0D43">
              <w:rPr>
                <w:rFonts w:ascii="Arial" w:eastAsia="Times New Roman" w:hAnsi="Arial" w:cs="Arial"/>
                <w:color w:val="222222"/>
                <w:sz w:val="20"/>
                <w:szCs w:val="20"/>
                <w:lang w:val="es-CO" w:eastAsia="es-CO"/>
              </w:rPr>
              <w:t xml:space="preserve"> </w:t>
            </w:r>
            <w:r w:rsidR="00705C7E" w:rsidRPr="005F0D43">
              <w:rPr>
                <w:rFonts w:ascii="Arial" w:eastAsia="Times New Roman" w:hAnsi="Arial" w:cs="Arial"/>
                <w:color w:val="222222"/>
                <w:sz w:val="20"/>
                <w:szCs w:val="20"/>
                <w:lang w:val="es-CO" w:eastAsia="es-CO"/>
              </w:rPr>
              <w:t>/</w:t>
            </w:r>
            <w:r w:rsidR="0067195A" w:rsidRPr="005F0D43">
              <w:rPr>
                <w:rFonts w:ascii="Arial" w:eastAsia="Times New Roman" w:hAnsi="Arial" w:cs="Arial"/>
                <w:color w:val="222222"/>
                <w:sz w:val="20"/>
                <w:szCs w:val="20"/>
                <w:lang w:val="es-CO" w:eastAsia="es-CO"/>
              </w:rPr>
              <w:t xml:space="preserve"> </w:t>
            </w:r>
            <w:r w:rsidR="00C768AF" w:rsidRPr="005F0D43">
              <w:rPr>
                <w:rFonts w:ascii="Arial" w:eastAsia="Times New Roman" w:hAnsi="Arial" w:cs="Arial"/>
                <w:color w:val="222222"/>
                <w:sz w:val="20"/>
                <w:szCs w:val="20"/>
                <w:lang w:val="es-CO" w:eastAsia="es-CO"/>
              </w:rPr>
              <w:t xml:space="preserve">inservible una vez </w:t>
            </w:r>
            <w:r w:rsidR="00705C7E" w:rsidRPr="005F0D43">
              <w:rPr>
                <w:rFonts w:ascii="Arial" w:eastAsia="Times New Roman" w:hAnsi="Arial" w:cs="Arial"/>
                <w:color w:val="222222"/>
                <w:sz w:val="20"/>
                <w:szCs w:val="20"/>
                <w:lang w:val="es-CO" w:eastAsia="es-CO"/>
              </w:rPr>
              <w:t>ven</w:t>
            </w:r>
            <w:r w:rsidR="00C768AF" w:rsidRPr="005F0D43">
              <w:rPr>
                <w:rFonts w:ascii="Arial" w:eastAsia="Times New Roman" w:hAnsi="Arial" w:cs="Arial"/>
                <w:color w:val="222222"/>
                <w:sz w:val="20"/>
                <w:szCs w:val="20"/>
                <w:lang w:val="es-CO" w:eastAsia="es-CO"/>
              </w:rPr>
              <w:t>cida</w:t>
            </w:r>
            <w:r w:rsidR="00705C7E" w:rsidRPr="005F0D43">
              <w:rPr>
                <w:rFonts w:ascii="Arial" w:eastAsia="Times New Roman" w:hAnsi="Arial" w:cs="Arial"/>
                <w:color w:val="222222"/>
                <w:sz w:val="20"/>
                <w:szCs w:val="20"/>
                <w:lang w:val="es-CO" w:eastAsia="es-CO"/>
              </w:rPr>
              <w:t xml:space="preserve"> la licencia.</w:t>
            </w:r>
          </w:p>
          <w:p w:rsidR="00816F04" w:rsidRPr="005F0D43" w:rsidRDefault="00816F04" w:rsidP="00574008">
            <w:pPr>
              <w:shd w:val="clear" w:color="auto" w:fill="FFFFFF"/>
              <w:spacing w:after="160" w:line="235" w:lineRule="atLeast"/>
              <w:jc w:val="both"/>
              <w:rPr>
                <w:rFonts w:ascii="Arial" w:hAnsi="Arial" w:cs="Arial"/>
                <w:sz w:val="20"/>
                <w:szCs w:val="20"/>
              </w:rPr>
            </w:pPr>
            <w:r w:rsidRPr="005F0D43">
              <w:rPr>
                <w:rFonts w:ascii="Arial" w:eastAsia="Times New Roman" w:hAnsi="Arial" w:cs="Arial"/>
                <w:color w:val="222222"/>
                <w:sz w:val="20"/>
                <w:szCs w:val="20"/>
                <w:lang w:val="es-CO" w:eastAsia="es-CO"/>
              </w:rPr>
              <w:t>-</w:t>
            </w:r>
            <w:r w:rsidRPr="005F0D43">
              <w:rPr>
                <w:rFonts w:ascii="Arial" w:hAnsi="Arial" w:cs="Arial"/>
                <w:sz w:val="20"/>
                <w:szCs w:val="20"/>
              </w:rPr>
              <w:t xml:space="preserve"> Se realiza la solicitud de baja de la aplicación, a través de un requerimiento, resultado de un análisis previo de control de las aplicaciones de la entidad.</w:t>
            </w:r>
          </w:p>
          <w:p w:rsidR="003D2362" w:rsidRPr="005F0D43" w:rsidRDefault="00816F04" w:rsidP="003D2362">
            <w:pPr>
              <w:shd w:val="clear" w:color="auto" w:fill="FFFFFF"/>
              <w:spacing w:after="160" w:line="235" w:lineRule="atLeast"/>
              <w:jc w:val="both"/>
              <w:rPr>
                <w:rFonts w:ascii="Arial" w:hAnsi="Arial" w:cs="Arial"/>
                <w:sz w:val="20"/>
                <w:szCs w:val="20"/>
              </w:rPr>
            </w:pPr>
            <w:r w:rsidRPr="005F0D43">
              <w:rPr>
                <w:rFonts w:ascii="Arial" w:hAnsi="Arial" w:cs="Arial"/>
                <w:sz w:val="20"/>
                <w:szCs w:val="20"/>
              </w:rPr>
              <w:t>-Así mismo, se generan las copias de seguridad en físico de los datos del correspondiente Software que se va a dar de baja.</w:t>
            </w:r>
          </w:p>
          <w:p w:rsidR="003D2362" w:rsidRPr="005F0D43" w:rsidRDefault="003D2362" w:rsidP="00574008">
            <w:pPr>
              <w:shd w:val="clear" w:color="auto" w:fill="FFFFFF"/>
              <w:spacing w:after="160" w:line="235" w:lineRule="atLeast"/>
              <w:jc w:val="both"/>
              <w:rPr>
                <w:rFonts w:ascii="Arial" w:hAnsi="Arial" w:cs="Arial"/>
                <w:sz w:val="20"/>
                <w:szCs w:val="20"/>
              </w:rPr>
            </w:pPr>
            <w:r w:rsidRPr="005F0D43">
              <w:rPr>
                <w:rFonts w:ascii="Arial" w:hAnsi="Arial" w:cs="Arial"/>
                <w:sz w:val="20"/>
                <w:szCs w:val="20"/>
              </w:rPr>
              <w:t>- Desinstalación de la aplicación y revocatoria de los permisos de acceso a la aplicación de todos los equipo</w:t>
            </w:r>
            <w:r w:rsidR="00C768AF" w:rsidRPr="005F0D43">
              <w:rPr>
                <w:rFonts w:ascii="Arial" w:hAnsi="Arial" w:cs="Arial"/>
                <w:sz w:val="20"/>
                <w:szCs w:val="20"/>
              </w:rPr>
              <w:t>s donde se encuentra instalado.</w:t>
            </w:r>
          </w:p>
          <w:p w:rsidR="001D21A7" w:rsidRPr="005F0D43" w:rsidRDefault="008651C0" w:rsidP="005F0D43">
            <w:pPr>
              <w:shd w:val="clear" w:color="auto" w:fill="FFFFFF"/>
              <w:spacing w:after="160" w:line="235" w:lineRule="atLeast"/>
              <w:jc w:val="both"/>
              <w:rPr>
                <w:rFonts w:ascii="Arial" w:hAnsi="Arial" w:cs="Arial"/>
                <w:sz w:val="20"/>
                <w:szCs w:val="20"/>
              </w:rPr>
            </w:pPr>
            <w:r w:rsidRPr="005F0D43">
              <w:rPr>
                <w:rFonts w:ascii="Arial" w:eastAsia="Times New Roman" w:hAnsi="Arial" w:cs="Arial"/>
                <w:color w:val="222222"/>
                <w:sz w:val="20"/>
                <w:szCs w:val="20"/>
                <w:lang w:val="es-CO" w:eastAsia="es-CO"/>
              </w:rPr>
              <w:t>Conviene</w:t>
            </w:r>
            <w:r w:rsidR="00157A22" w:rsidRPr="005F0D43">
              <w:rPr>
                <w:rFonts w:ascii="Arial" w:eastAsia="Times New Roman" w:hAnsi="Arial" w:cs="Arial"/>
                <w:color w:val="222222"/>
                <w:sz w:val="20"/>
                <w:szCs w:val="20"/>
                <w:lang w:val="es-CO" w:eastAsia="es-CO"/>
              </w:rPr>
              <w:t xml:space="preserve"> mencion</w:t>
            </w:r>
            <w:r w:rsidRPr="005F0D43">
              <w:rPr>
                <w:rFonts w:ascii="Arial" w:eastAsia="Times New Roman" w:hAnsi="Arial" w:cs="Arial"/>
                <w:color w:val="222222"/>
                <w:sz w:val="20"/>
                <w:szCs w:val="20"/>
                <w:lang w:val="es-CO" w:eastAsia="es-CO"/>
              </w:rPr>
              <w:t>ar que p</w:t>
            </w:r>
            <w:r w:rsidR="00705C7E" w:rsidRPr="005F0D43">
              <w:rPr>
                <w:rFonts w:ascii="Arial" w:eastAsia="Times New Roman" w:hAnsi="Arial" w:cs="Arial"/>
                <w:color w:val="222222"/>
                <w:sz w:val="20"/>
                <w:szCs w:val="20"/>
                <w:lang w:val="es-CO" w:eastAsia="es-CO"/>
              </w:rPr>
              <w:t xml:space="preserve">ara todos los casos se </w:t>
            </w:r>
            <w:r w:rsidR="00EE4774">
              <w:rPr>
                <w:rFonts w:ascii="Arial" w:eastAsia="Times New Roman" w:hAnsi="Arial" w:cs="Arial"/>
                <w:color w:val="222222"/>
                <w:sz w:val="20"/>
                <w:szCs w:val="20"/>
                <w:lang w:val="es-CO" w:eastAsia="es-CO"/>
              </w:rPr>
              <w:t>realiza el comité de Bienes y Contable, escenario donde se trata las bajas de los</w:t>
            </w:r>
            <w:r w:rsidR="00C768AF" w:rsidRPr="005F0D43">
              <w:rPr>
                <w:rFonts w:ascii="Arial" w:eastAsia="Times New Roman" w:hAnsi="Arial" w:cs="Arial"/>
                <w:color w:val="222222"/>
                <w:sz w:val="20"/>
                <w:szCs w:val="20"/>
                <w:lang w:val="es-CO" w:eastAsia="es-CO"/>
              </w:rPr>
              <w:t xml:space="preserve"> </w:t>
            </w:r>
            <w:r w:rsidR="00705C7E" w:rsidRPr="005F0D43">
              <w:rPr>
                <w:rFonts w:ascii="Arial" w:eastAsia="Times New Roman" w:hAnsi="Arial" w:cs="Arial"/>
                <w:color w:val="222222"/>
                <w:sz w:val="20"/>
                <w:szCs w:val="20"/>
                <w:lang w:val="es-CO" w:eastAsia="es-CO"/>
              </w:rPr>
              <w:t>activo</w:t>
            </w:r>
            <w:r w:rsidR="00EE4774">
              <w:rPr>
                <w:rFonts w:ascii="Arial" w:eastAsia="Times New Roman" w:hAnsi="Arial" w:cs="Arial"/>
                <w:color w:val="222222"/>
                <w:sz w:val="20"/>
                <w:szCs w:val="20"/>
                <w:lang w:val="es-CO" w:eastAsia="es-CO"/>
              </w:rPr>
              <w:t>s</w:t>
            </w:r>
            <w:r w:rsidR="00705C7E" w:rsidRPr="005F0D43">
              <w:rPr>
                <w:rFonts w:ascii="Arial" w:eastAsia="Times New Roman" w:hAnsi="Arial" w:cs="Arial"/>
                <w:color w:val="222222"/>
                <w:sz w:val="20"/>
                <w:szCs w:val="20"/>
                <w:lang w:val="es-CO" w:eastAsia="es-CO"/>
              </w:rPr>
              <w:t xml:space="preserve"> de información intangible, correspondiente al software y </w:t>
            </w:r>
            <w:r w:rsidR="00574008" w:rsidRPr="005F0D43">
              <w:rPr>
                <w:rFonts w:ascii="Arial" w:eastAsia="Times New Roman" w:hAnsi="Arial" w:cs="Arial"/>
                <w:color w:val="222222"/>
                <w:sz w:val="20"/>
                <w:szCs w:val="20"/>
                <w:lang w:val="es-CO" w:eastAsia="es-CO"/>
              </w:rPr>
              <w:t>licencias, para realizar el respectivo ajuste en los E</w:t>
            </w:r>
            <w:r w:rsidR="00705C7E" w:rsidRPr="005F0D43">
              <w:rPr>
                <w:rFonts w:ascii="Arial" w:eastAsia="Times New Roman" w:hAnsi="Arial" w:cs="Arial"/>
                <w:color w:val="222222"/>
                <w:sz w:val="20"/>
                <w:szCs w:val="20"/>
                <w:lang w:val="es-CO" w:eastAsia="es-CO"/>
              </w:rPr>
              <w:t xml:space="preserve">stados </w:t>
            </w:r>
            <w:r w:rsidR="00574008" w:rsidRPr="005F0D43">
              <w:rPr>
                <w:rFonts w:ascii="Arial" w:eastAsia="Times New Roman" w:hAnsi="Arial" w:cs="Arial"/>
                <w:color w:val="222222"/>
                <w:sz w:val="20"/>
                <w:szCs w:val="20"/>
                <w:lang w:val="es-CO" w:eastAsia="es-CO"/>
              </w:rPr>
              <w:t>F</w:t>
            </w:r>
            <w:r w:rsidR="00705C7E" w:rsidRPr="005F0D43">
              <w:rPr>
                <w:rFonts w:ascii="Arial" w:eastAsia="Times New Roman" w:hAnsi="Arial" w:cs="Arial"/>
                <w:color w:val="222222"/>
                <w:sz w:val="20"/>
                <w:szCs w:val="20"/>
                <w:lang w:val="es-CO" w:eastAsia="es-CO"/>
              </w:rPr>
              <w:t>inancieros</w:t>
            </w:r>
            <w:r w:rsidR="00EE4774">
              <w:rPr>
                <w:rFonts w:ascii="Arial" w:eastAsia="Times New Roman" w:hAnsi="Arial" w:cs="Arial"/>
                <w:color w:val="222222"/>
                <w:sz w:val="20"/>
                <w:szCs w:val="20"/>
                <w:lang w:val="es-CO" w:eastAsia="es-CO"/>
              </w:rPr>
              <w:t xml:space="preserve"> y en el Software de control de activos.</w:t>
            </w:r>
            <w:r w:rsidR="005F0D43">
              <w:rPr>
                <w:rFonts w:ascii="Arial" w:eastAsia="Times New Roman" w:hAnsi="Arial" w:cs="Arial"/>
                <w:color w:val="222222"/>
                <w:sz w:val="20"/>
                <w:szCs w:val="20"/>
                <w:lang w:val="es-CO" w:eastAsia="es-CO"/>
              </w:rPr>
              <w:t xml:space="preserve"> </w:t>
            </w:r>
            <w:r w:rsidR="001D21A7" w:rsidRPr="005F0D43">
              <w:rPr>
                <w:rFonts w:ascii="Arial" w:hAnsi="Arial" w:cs="Arial"/>
                <w:sz w:val="20"/>
                <w:szCs w:val="20"/>
              </w:rPr>
              <w:t xml:space="preserve">También se </w:t>
            </w:r>
            <w:r w:rsidR="00C768AF" w:rsidRPr="005F0D43">
              <w:rPr>
                <w:rFonts w:ascii="Arial" w:hAnsi="Arial" w:cs="Arial"/>
                <w:sz w:val="20"/>
                <w:szCs w:val="20"/>
              </w:rPr>
              <w:t>archiva la</w:t>
            </w:r>
            <w:r w:rsidR="00816F04" w:rsidRPr="005F0D43">
              <w:rPr>
                <w:rFonts w:ascii="Arial" w:hAnsi="Arial" w:cs="Arial"/>
                <w:sz w:val="20"/>
                <w:szCs w:val="20"/>
              </w:rPr>
              <w:t xml:space="preserve"> documentación generada en este proceso, junto con las copias físicas de seguridad</w:t>
            </w:r>
            <w:r w:rsidR="00C768AF" w:rsidRPr="005F0D43">
              <w:rPr>
                <w:rFonts w:ascii="Arial" w:hAnsi="Arial" w:cs="Arial"/>
                <w:sz w:val="20"/>
                <w:szCs w:val="20"/>
              </w:rPr>
              <w:t>.</w:t>
            </w:r>
          </w:p>
          <w:p w:rsidR="000F2DDD" w:rsidRDefault="001D21A7" w:rsidP="001D21A7">
            <w:pPr>
              <w:pStyle w:val="Textoindependiente3"/>
              <w:spacing w:after="0"/>
              <w:jc w:val="both"/>
              <w:rPr>
                <w:rFonts w:ascii="Arial" w:hAnsi="Arial" w:cs="Arial"/>
                <w:bCs/>
                <w:sz w:val="20"/>
                <w:szCs w:val="20"/>
              </w:rPr>
            </w:pPr>
            <w:r w:rsidRPr="005F0D43">
              <w:rPr>
                <w:rFonts w:ascii="Arial" w:hAnsi="Arial" w:cs="Arial"/>
                <w:sz w:val="20"/>
                <w:szCs w:val="20"/>
              </w:rPr>
              <w:t xml:space="preserve">Por último, es de mencionar que el control de inventario de </w:t>
            </w:r>
            <w:r w:rsidR="002A1BF8">
              <w:rPr>
                <w:rFonts w:ascii="Arial" w:hAnsi="Arial" w:cs="Arial"/>
                <w:sz w:val="20"/>
                <w:szCs w:val="20"/>
              </w:rPr>
              <w:t>S</w:t>
            </w:r>
            <w:r w:rsidRPr="005F0D43">
              <w:rPr>
                <w:rFonts w:ascii="Arial" w:hAnsi="Arial" w:cs="Arial"/>
                <w:sz w:val="20"/>
                <w:szCs w:val="20"/>
              </w:rPr>
              <w:t xml:space="preserve">oftware y </w:t>
            </w:r>
            <w:r w:rsidR="002A1BF8">
              <w:rPr>
                <w:rFonts w:ascii="Arial" w:hAnsi="Arial" w:cs="Arial"/>
                <w:sz w:val="20"/>
                <w:szCs w:val="20"/>
              </w:rPr>
              <w:t>L</w:t>
            </w:r>
            <w:r w:rsidRPr="005F0D43">
              <w:rPr>
                <w:rFonts w:ascii="Arial" w:hAnsi="Arial" w:cs="Arial"/>
                <w:sz w:val="20"/>
                <w:szCs w:val="20"/>
              </w:rPr>
              <w:t xml:space="preserve">icencias se inspecciona mediante una </w:t>
            </w:r>
            <w:r w:rsidRPr="005F0D43">
              <w:rPr>
                <w:rFonts w:ascii="Arial" w:hAnsi="Arial" w:cs="Arial"/>
                <w:bCs/>
                <w:sz w:val="20"/>
                <w:szCs w:val="20"/>
              </w:rPr>
              <w:t xml:space="preserve">bitácora que se convierte en un instrumento importante para examinar la gestión del </w:t>
            </w:r>
            <w:r w:rsidR="002A1BF8">
              <w:rPr>
                <w:rFonts w:ascii="Arial" w:hAnsi="Arial" w:cs="Arial"/>
                <w:bCs/>
                <w:sz w:val="20"/>
                <w:szCs w:val="20"/>
              </w:rPr>
              <w:t>S</w:t>
            </w:r>
            <w:r w:rsidRPr="005F0D43">
              <w:rPr>
                <w:rFonts w:ascii="Arial" w:hAnsi="Arial" w:cs="Arial"/>
                <w:bCs/>
                <w:sz w:val="20"/>
                <w:szCs w:val="20"/>
              </w:rPr>
              <w:t xml:space="preserve">oftware y </w:t>
            </w:r>
            <w:r w:rsidR="002A1BF8">
              <w:rPr>
                <w:rFonts w:ascii="Arial" w:hAnsi="Arial" w:cs="Arial"/>
                <w:bCs/>
                <w:sz w:val="20"/>
                <w:szCs w:val="20"/>
              </w:rPr>
              <w:t>L</w:t>
            </w:r>
            <w:r w:rsidRPr="005F0D43">
              <w:rPr>
                <w:rFonts w:ascii="Arial" w:hAnsi="Arial" w:cs="Arial"/>
                <w:bCs/>
                <w:sz w:val="20"/>
                <w:szCs w:val="20"/>
              </w:rPr>
              <w:t xml:space="preserve">icencias en la entidad, según el procedimiento. De igual manera, se efectúa un cruce de información con el listado de </w:t>
            </w:r>
            <w:r w:rsidR="002A1BF8">
              <w:rPr>
                <w:rFonts w:ascii="Arial" w:hAnsi="Arial" w:cs="Arial"/>
                <w:bCs/>
                <w:sz w:val="20"/>
                <w:szCs w:val="20"/>
              </w:rPr>
              <w:t>L</w:t>
            </w:r>
            <w:r w:rsidRPr="005F0D43">
              <w:rPr>
                <w:rFonts w:ascii="Arial" w:hAnsi="Arial" w:cs="Arial"/>
                <w:bCs/>
                <w:sz w:val="20"/>
                <w:szCs w:val="20"/>
              </w:rPr>
              <w:t>icencias generado por la Subdirección</w:t>
            </w:r>
            <w:r w:rsidRPr="001D21A7">
              <w:rPr>
                <w:rFonts w:ascii="Arial" w:hAnsi="Arial" w:cs="Arial"/>
                <w:bCs/>
                <w:sz w:val="20"/>
                <w:szCs w:val="20"/>
              </w:rPr>
              <w:t xml:space="preserve"> Administrativa y Financiera, a través del área contable.</w:t>
            </w:r>
          </w:p>
          <w:p w:rsidR="005844DB" w:rsidRPr="001D21A7" w:rsidRDefault="005844DB" w:rsidP="001D21A7">
            <w:pPr>
              <w:pStyle w:val="Textoindependiente3"/>
              <w:spacing w:after="0"/>
              <w:jc w:val="both"/>
              <w:rPr>
                <w:rFonts w:ascii="Arial" w:hAnsi="Arial" w:cs="Arial"/>
                <w:color w:val="00B0F0"/>
                <w:sz w:val="20"/>
                <w:szCs w:val="20"/>
              </w:rPr>
            </w:pPr>
          </w:p>
        </w:tc>
      </w:tr>
    </w:tbl>
    <w:p w:rsidR="00AF5AFD" w:rsidRPr="00A81A87" w:rsidRDefault="00AF5AFD" w:rsidP="00B846FB">
      <w:pPr>
        <w:jc w:val="both"/>
        <w:rPr>
          <w:rFonts w:ascii="Arial" w:hAnsi="Arial" w:cs="Arial"/>
          <w:color w:val="00B0F0"/>
          <w:sz w:val="18"/>
          <w:szCs w:val="18"/>
        </w:rPr>
      </w:pPr>
    </w:p>
    <w:tbl>
      <w:tblPr>
        <w:tblW w:w="10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5"/>
      </w:tblGrid>
      <w:tr w:rsidR="001D5775" w:rsidRPr="00A81A87" w:rsidTr="00FC78A6">
        <w:trPr>
          <w:trHeight w:val="476"/>
          <w:tblHeader/>
        </w:trPr>
        <w:tc>
          <w:tcPr>
            <w:tcW w:w="10625" w:type="dxa"/>
            <w:shd w:val="clear" w:color="auto" w:fill="002C50"/>
            <w:vAlign w:val="center"/>
          </w:tcPr>
          <w:p w:rsidR="001D5775" w:rsidRPr="00783702" w:rsidRDefault="001D5775" w:rsidP="00445ABF">
            <w:pPr>
              <w:pStyle w:val="Prrafodelista"/>
              <w:spacing w:line="240" w:lineRule="auto"/>
              <w:ind w:left="0"/>
              <w:rPr>
                <w:rFonts w:ascii="Arial" w:hAnsi="Arial" w:cs="Arial"/>
                <w:b/>
                <w:color w:val="FFFFFF"/>
                <w:sz w:val="18"/>
                <w:szCs w:val="18"/>
              </w:rPr>
            </w:pPr>
            <w:r w:rsidRPr="00783702">
              <w:rPr>
                <w:rFonts w:ascii="Arial" w:hAnsi="Arial" w:cs="Arial"/>
                <w:b/>
                <w:color w:val="FFFFFF"/>
                <w:sz w:val="18"/>
                <w:szCs w:val="18"/>
              </w:rPr>
              <w:lastRenderedPageBreak/>
              <w:t xml:space="preserve">RECOMENDACIONES </w:t>
            </w:r>
          </w:p>
        </w:tc>
      </w:tr>
      <w:tr w:rsidR="001D5775" w:rsidRPr="00A81A87" w:rsidTr="00FC78A6">
        <w:trPr>
          <w:trHeight w:val="566"/>
        </w:trPr>
        <w:tc>
          <w:tcPr>
            <w:tcW w:w="10625" w:type="dxa"/>
          </w:tcPr>
          <w:p w:rsidR="001D5775" w:rsidRPr="00783702" w:rsidRDefault="001D5775" w:rsidP="001330C1">
            <w:pPr>
              <w:tabs>
                <w:tab w:val="left" w:pos="176"/>
              </w:tabs>
              <w:spacing w:line="240" w:lineRule="auto"/>
              <w:jc w:val="both"/>
              <w:rPr>
                <w:rFonts w:ascii="Arial" w:hAnsi="Arial" w:cs="Arial"/>
                <w:color w:val="FFFFFF"/>
                <w:sz w:val="18"/>
                <w:szCs w:val="18"/>
                <w:lang w:val="es-CO"/>
              </w:rPr>
            </w:pPr>
          </w:p>
          <w:p w:rsidR="005E7C62" w:rsidRPr="005844DB" w:rsidRDefault="00FF2082" w:rsidP="00877709">
            <w:pPr>
              <w:pStyle w:val="TableParagraph"/>
              <w:rPr>
                <w:rFonts w:ascii="Arial" w:eastAsia="Wingdings" w:hAnsi="Arial" w:cs="Arial"/>
                <w:bCs/>
                <w:sz w:val="20"/>
                <w:szCs w:val="20"/>
                <w:lang w:eastAsia="es-ES"/>
              </w:rPr>
            </w:pPr>
            <w:r w:rsidRPr="00756D0F">
              <w:rPr>
                <w:rFonts w:ascii="Arial" w:eastAsia="Wingdings" w:hAnsi="Arial" w:cs="Arial"/>
                <w:bCs/>
                <w:sz w:val="18"/>
                <w:szCs w:val="18"/>
                <w:lang w:eastAsia="es-ES"/>
              </w:rPr>
              <w:t>-</w:t>
            </w:r>
            <w:r w:rsidRPr="005844DB">
              <w:rPr>
                <w:rFonts w:ascii="Arial" w:eastAsia="Wingdings" w:hAnsi="Arial" w:cs="Arial"/>
                <w:bCs/>
                <w:sz w:val="20"/>
                <w:szCs w:val="20"/>
                <w:lang w:eastAsia="es-ES"/>
              </w:rPr>
              <w:t xml:space="preserve">Es procedente dar continuidad a los controles establecidos para la usanza del adecuado monitoreo aplicado, el cual está </w:t>
            </w:r>
            <w:r w:rsidR="00756D0F" w:rsidRPr="005844DB">
              <w:rPr>
                <w:rFonts w:ascii="Arial" w:eastAsia="Wingdings" w:hAnsi="Arial" w:cs="Arial"/>
                <w:bCs/>
                <w:sz w:val="20"/>
                <w:szCs w:val="20"/>
                <w:lang w:eastAsia="es-ES"/>
              </w:rPr>
              <w:t>dirigido</w:t>
            </w:r>
            <w:r w:rsidRPr="005844DB">
              <w:rPr>
                <w:rFonts w:ascii="Arial" w:eastAsia="Wingdings" w:hAnsi="Arial" w:cs="Arial"/>
                <w:bCs/>
                <w:sz w:val="20"/>
                <w:szCs w:val="20"/>
                <w:lang w:eastAsia="es-ES"/>
              </w:rPr>
              <w:t xml:space="preserve"> a la prevención de algunos </w:t>
            </w:r>
            <w:r w:rsidR="00756D0F" w:rsidRPr="005844DB">
              <w:rPr>
                <w:rFonts w:ascii="Arial" w:eastAsia="Wingdings" w:hAnsi="Arial" w:cs="Arial"/>
                <w:bCs/>
                <w:sz w:val="20"/>
                <w:szCs w:val="20"/>
                <w:lang w:eastAsia="es-ES"/>
              </w:rPr>
              <w:t>imprevistos</w:t>
            </w:r>
            <w:r w:rsidRPr="005844DB">
              <w:rPr>
                <w:rFonts w:ascii="Arial" w:eastAsia="Wingdings" w:hAnsi="Arial" w:cs="Arial"/>
                <w:bCs/>
                <w:sz w:val="20"/>
                <w:szCs w:val="20"/>
                <w:lang w:eastAsia="es-ES"/>
              </w:rPr>
              <w:t xml:space="preserve"> que entorpezcan el buen desarrollo de esta actividad. </w:t>
            </w:r>
          </w:p>
          <w:p w:rsidR="00FF2082" w:rsidRPr="005844DB" w:rsidRDefault="00FF2082" w:rsidP="00877709">
            <w:pPr>
              <w:pStyle w:val="TableParagraph"/>
              <w:rPr>
                <w:rFonts w:ascii="Arial" w:eastAsia="Wingdings" w:hAnsi="Arial" w:cs="Arial"/>
                <w:bCs/>
                <w:sz w:val="20"/>
                <w:szCs w:val="20"/>
                <w:lang w:eastAsia="es-ES"/>
              </w:rPr>
            </w:pPr>
          </w:p>
          <w:p w:rsidR="00831525" w:rsidRPr="005844DB" w:rsidRDefault="00FF2082" w:rsidP="00831525">
            <w:pPr>
              <w:spacing w:line="240" w:lineRule="auto"/>
              <w:ind w:left="-30"/>
              <w:jc w:val="both"/>
              <w:rPr>
                <w:rFonts w:ascii="Arial" w:hAnsi="Arial" w:cs="Arial"/>
                <w:bCs/>
                <w:sz w:val="20"/>
                <w:szCs w:val="20"/>
                <w:lang w:val="es-CO"/>
              </w:rPr>
            </w:pPr>
            <w:r w:rsidRPr="005844DB">
              <w:rPr>
                <w:rFonts w:ascii="Arial" w:eastAsia="Wingdings" w:hAnsi="Arial" w:cs="Arial"/>
                <w:bCs/>
                <w:sz w:val="20"/>
                <w:szCs w:val="20"/>
                <w:lang w:eastAsia="es-ES"/>
              </w:rPr>
              <w:t xml:space="preserve">-En igual sentido y con el propósito de contribuir </w:t>
            </w:r>
            <w:r w:rsidR="00BF2133" w:rsidRPr="005844DB">
              <w:rPr>
                <w:rFonts w:ascii="Arial" w:hAnsi="Arial" w:cs="Arial"/>
                <w:sz w:val="20"/>
                <w:szCs w:val="20"/>
              </w:rPr>
              <w:t xml:space="preserve">con la mejora continua institucional y la optimización de la </w:t>
            </w:r>
            <w:r w:rsidRPr="005844DB">
              <w:rPr>
                <w:rFonts w:ascii="Arial" w:hAnsi="Arial" w:cs="Arial"/>
                <w:sz w:val="20"/>
                <w:szCs w:val="20"/>
              </w:rPr>
              <w:t xml:space="preserve">gestión </w:t>
            </w:r>
            <w:r w:rsidR="00756D0F" w:rsidRPr="005844DB">
              <w:rPr>
                <w:rFonts w:ascii="Arial" w:hAnsi="Arial" w:cs="Arial"/>
                <w:sz w:val="20"/>
                <w:szCs w:val="20"/>
              </w:rPr>
              <w:t xml:space="preserve">informática, orientado a evitar la instalación de Software no licenciado y/o autorizado, </w:t>
            </w:r>
            <w:r w:rsidRPr="005844DB">
              <w:rPr>
                <w:rFonts w:ascii="Arial" w:hAnsi="Arial" w:cs="Arial"/>
                <w:sz w:val="20"/>
                <w:szCs w:val="20"/>
              </w:rPr>
              <w:t>socializar de manera constante la existencia de</w:t>
            </w:r>
            <w:r w:rsidR="004044CE" w:rsidRPr="005844DB">
              <w:rPr>
                <w:rFonts w:ascii="Arial" w:hAnsi="Arial" w:cs="Arial"/>
                <w:sz w:val="20"/>
                <w:szCs w:val="20"/>
              </w:rPr>
              <w:t xml:space="preserve"> la P</w:t>
            </w:r>
            <w:r w:rsidR="00BF2133" w:rsidRPr="005844DB">
              <w:rPr>
                <w:rFonts w:ascii="Arial" w:hAnsi="Arial" w:cs="Arial"/>
                <w:sz w:val="20"/>
                <w:szCs w:val="20"/>
              </w:rPr>
              <w:t>olítica</w:t>
            </w:r>
            <w:r w:rsidR="004044CE" w:rsidRPr="005844DB">
              <w:rPr>
                <w:rFonts w:ascii="Arial" w:hAnsi="Arial" w:cs="Arial"/>
                <w:sz w:val="20"/>
                <w:szCs w:val="20"/>
              </w:rPr>
              <w:t xml:space="preserve"> de Seguridad y Privacidad de la información de la UIAF </w:t>
            </w:r>
            <w:r w:rsidR="00756D0F" w:rsidRPr="005844DB">
              <w:rPr>
                <w:rFonts w:ascii="Arial" w:hAnsi="Arial" w:cs="Arial"/>
                <w:sz w:val="20"/>
                <w:szCs w:val="20"/>
              </w:rPr>
              <w:t xml:space="preserve">y </w:t>
            </w:r>
            <w:r w:rsidR="002A1BF8">
              <w:rPr>
                <w:rFonts w:ascii="Arial" w:hAnsi="Arial" w:cs="Arial"/>
                <w:sz w:val="20"/>
                <w:szCs w:val="20"/>
              </w:rPr>
              <w:t xml:space="preserve">el </w:t>
            </w:r>
            <w:r w:rsidR="00BF2133" w:rsidRPr="005844DB">
              <w:rPr>
                <w:rFonts w:ascii="Arial" w:hAnsi="Arial" w:cs="Arial"/>
                <w:sz w:val="20"/>
                <w:szCs w:val="20"/>
              </w:rPr>
              <w:t>procedimiento</w:t>
            </w:r>
            <w:r w:rsidR="00831525" w:rsidRPr="005844DB">
              <w:rPr>
                <w:rFonts w:ascii="Arial" w:hAnsi="Arial" w:cs="Arial"/>
                <w:sz w:val="20"/>
                <w:szCs w:val="20"/>
              </w:rPr>
              <w:t xml:space="preserve"> establecido para este fin</w:t>
            </w:r>
            <w:r w:rsidR="002A1BF8">
              <w:rPr>
                <w:rFonts w:ascii="Arial" w:hAnsi="Arial" w:cs="Arial"/>
                <w:sz w:val="20"/>
                <w:szCs w:val="20"/>
              </w:rPr>
              <w:t>,</w:t>
            </w:r>
            <w:r w:rsidR="00831525" w:rsidRPr="005844DB">
              <w:rPr>
                <w:rFonts w:ascii="Arial" w:hAnsi="Arial" w:cs="Arial"/>
                <w:sz w:val="20"/>
                <w:szCs w:val="20"/>
              </w:rPr>
              <w:t xml:space="preserve"> como es el de C</w:t>
            </w:r>
            <w:r w:rsidR="00831525" w:rsidRPr="005844DB">
              <w:rPr>
                <w:rFonts w:ascii="Arial" w:hAnsi="Arial" w:cs="Arial"/>
                <w:bCs/>
                <w:sz w:val="20"/>
                <w:szCs w:val="20"/>
                <w:lang w:val="es-CO"/>
              </w:rPr>
              <w:t>ontrol de Software y Licencias código GTI-PR-03.</w:t>
            </w:r>
          </w:p>
          <w:p w:rsidR="008915BD" w:rsidRPr="005844DB" w:rsidRDefault="008915BD" w:rsidP="00756D0F">
            <w:pPr>
              <w:pStyle w:val="TableParagraph"/>
              <w:rPr>
                <w:rFonts w:ascii="Arial" w:hAnsi="Arial" w:cs="Arial"/>
                <w:sz w:val="20"/>
                <w:szCs w:val="20"/>
              </w:rPr>
            </w:pPr>
          </w:p>
          <w:p w:rsidR="008915BD" w:rsidRPr="005844DB" w:rsidRDefault="008915BD" w:rsidP="00756D0F">
            <w:pPr>
              <w:pStyle w:val="TableParagraph"/>
              <w:rPr>
                <w:rFonts w:ascii="Arial" w:hAnsi="Arial" w:cs="Arial"/>
                <w:sz w:val="20"/>
                <w:szCs w:val="20"/>
              </w:rPr>
            </w:pPr>
            <w:r w:rsidRPr="005844DB">
              <w:rPr>
                <w:rFonts w:ascii="Arial" w:eastAsia="Times New Roman" w:hAnsi="Arial" w:cs="Arial"/>
                <w:sz w:val="20"/>
                <w:szCs w:val="20"/>
                <w:lang w:val="es" w:eastAsia="es-CO"/>
              </w:rPr>
              <w:t>-Sería conveniente mantener constante comunicación y acuerdos entre la Subdirección de Tecnologías de la Información–STI y la Subdirección Administrativa y Financiera-SAF, con miras a impedir la posibilidad de algunas inconsistencias en el inventario de licencias.</w:t>
            </w:r>
          </w:p>
          <w:p w:rsidR="00756D0F" w:rsidRPr="00A81A87" w:rsidRDefault="00756D0F" w:rsidP="00756D0F">
            <w:pPr>
              <w:pStyle w:val="TableParagraph"/>
              <w:rPr>
                <w:rFonts w:ascii="Arial" w:hAnsi="Arial" w:cs="Arial"/>
                <w:color w:val="00B0F0"/>
                <w:sz w:val="18"/>
                <w:szCs w:val="18"/>
              </w:rPr>
            </w:pPr>
          </w:p>
        </w:tc>
      </w:tr>
    </w:tbl>
    <w:p w:rsidR="00A9135B" w:rsidRDefault="00A9135B" w:rsidP="001D5775">
      <w:pPr>
        <w:jc w:val="both"/>
        <w:rPr>
          <w:rFonts w:ascii="Arial" w:hAnsi="Arial" w:cs="Arial"/>
          <w:color w:val="00B0F0"/>
          <w:sz w:val="18"/>
          <w:szCs w:val="18"/>
        </w:rPr>
      </w:pPr>
    </w:p>
    <w:tbl>
      <w:tblPr>
        <w:tblW w:w="10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0"/>
      </w:tblGrid>
      <w:tr w:rsidR="00A9135B" w:rsidRPr="00A81A87" w:rsidTr="00454BA2">
        <w:trPr>
          <w:trHeight w:val="365"/>
          <w:tblHeader/>
        </w:trPr>
        <w:tc>
          <w:tcPr>
            <w:tcW w:w="10670" w:type="dxa"/>
            <w:shd w:val="clear" w:color="auto" w:fill="002C58"/>
            <w:vAlign w:val="center"/>
          </w:tcPr>
          <w:p w:rsidR="00A9135B" w:rsidRPr="00783702" w:rsidRDefault="00A9135B" w:rsidP="00454BA2">
            <w:pPr>
              <w:pStyle w:val="Prrafodelista"/>
              <w:spacing w:line="240" w:lineRule="auto"/>
              <w:ind w:left="318"/>
              <w:rPr>
                <w:rFonts w:ascii="Arial" w:hAnsi="Arial" w:cs="Arial"/>
                <w:b/>
                <w:color w:val="FFFFFF"/>
                <w:sz w:val="18"/>
                <w:szCs w:val="18"/>
              </w:rPr>
            </w:pPr>
            <w:r>
              <w:rPr>
                <w:rFonts w:ascii="Arial" w:hAnsi="Arial" w:cs="Arial"/>
                <w:b/>
                <w:color w:val="FFFFFF"/>
                <w:sz w:val="18"/>
                <w:szCs w:val="18"/>
              </w:rPr>
              <w:t xml:space="preserve">FORTALEZA </w:t>
            </w:r>
          </w:p>
        </w:tc>
      </w:tr>
      <w:tr w:rsidR="00A9135B" w:rsidRPr="00A81A87" w:rsidTr="00454BA2">
        <w:trPr>
          <w:trHeight w:val="64"/>
        </w:trPr>
        <w:tc>
          <w:tcPr>
            <w:tcW w:w="10670" w:type="dxa"/>
          </w:tcPr>
          <w:p w:rsidR="00A9135B" w:rsidRPr="00A81A87" w:rsidRDefault="00A9135B" w:rsidP="00454BA2">
            <w:pPr>
              <w:spacing w:line="240" w:lineRule="auto"/>
              <w:jc w:val="both"/>
              <w:rPr>
                <w:rFonts w:ascii="Arial" w:hAnsi="Arial" w:cs="Arial"/>
                <w:color w:val="00B0F0"/>
                <w:sz w:val="18"/>
                <w:szCs w:val="18"/>
                <w:lang w:val="es-CO"/>
              </w:rPr>
            </w:pPr>
          </w:p>
          <w:p w:rsidR="00A9135B" w:rsidRPr="00162782" w:rsidRDefault="00A9135B" w:rsidP="00454BA2">
            <w:pPr>
              <w:tabs>
                <w:tab w:val="left" w:pos="176"/>
              </w:tabs>
              <w:spacing w:line="240" w:lineRule="auto"/>
              <w:jc w:val="both"/>
              <w:rPr>
                <w:rFonts w:ascii="Arial" w:hAnsi="Arial" w:cs="Arial"/>
                <w:sz w:val="18"/>
                <w:szCs w:val="18"/>
                <w:lang w:val="es-CO"/>
              </w:rPr>
            </w:pPr>
          </w:p>
          <w:p w:rsidR="00D678CA" w:rsidRPr="005844DB" w:rsidRDefault="00D678CA" w:rsidP="00D678CA">
            <w:pPr>
              <w:spacing w:line="240" w:lineRule="auto"/>
              <w:jc w:val="both"/>
              <w:rPr>
                <w:rFonts w:ascii="Arial" w:hAnsi="Arial" w:cs="Arial"/>
                <w:color w:val="00B0F0"/>
                <w:sz w:val="20"/>
                <w:szCs w:val="20"/>
              </w:rPr>
            </w:pPr>
            <w:r w:rsidRPr="005844DB">
              <w:rPr>
                <w:rFonts w:ascii="Arial" w:hAnsi="Arial" w:cs="Arial"/>
                <w:sz w:val="20"/>
                <w:szCs w:val="20"/>
              </w:rPr>
              <w:t xml:space="preserve">Estricto control de la instalación de </w:t>
            </w:r>
            <w:r w:rsidR="002A1BF8">
              <w:rPr>
                <w:rFonts w:ascii="Arial" w:hAnsi="Arial" w:cs="Arial"/>
                <w:sz w:val="20"/>
                <w:szCs w:val="20"/>
              </w:rPr>
              <w:t>S</w:t>
            </w:r>
            <w:r w:rsidRPr="005844DB">
              <w:rPr>
                <w:rFonts w:ascii="Arial" w:hAnsi="Arial" w:cs="Arial"/>
                <w:sz w:val="20"/>
                <w:szCs w:val="20"/>
              </w:rPr>
              <w:t xml:space="preserve">oftware en los equipos de cómputo a través de la herramientas aplicadas, la cual permite hacer monitoreo de cada uno los programas que tiene instalado un computador bajo el dominio de la organización. </w:t>
            </w:r>
          </w:p>
          <w:p w:rsidR="00975FCB" w:rsidRPr="005844DB" w:rsidRDefault="00975FCB" w:rsidP="00975FCB">
            <w:pPr>
              <w:spacing w:line="240" w:lineRule="auto"/>
              <w:jc w:val="both"/>
              <w:rPr>
                <w:rFonts w:ascii="Arial" w:hAnsi="Arial" w:cs="Arial"/>
                <w:bCs/>
                <w:sz w:val="20"/>
                <w:szCs w:val="20"/>
              </w:rPr>
            </w:pPr>
          </w:p>
          <w:p w:rsidR="00975FCB" w:rsidRPr="005844DB" w:rsidRDefault="00975FCB" w:rsidP="00975FCB">
            <w:pPr>
              <w:spacing w:line="240" w:lineRule="auto"/>
              <w:jc w:val="both"/>
              <w:rPr>
                <w:rFonts w:ascii="Arial" w:hAnsi="Arial" w:cs="Arial"/>
                <w:b/>
                <w:sz w:val="20"/>
                <w:szCs w:val="20"/>
              </w:rPr>
            </w:pPr>
            <w:r w:rsidRPr="005844DB">
              <w:rPr>
                <w:rFonts w:ascii="Arial" w:hAnsi="Arial" w:cs="Arial"/>
                <w:bCs/>
                <w:sz w:val="20"/>
                <w:szCs w:val="20"/>
              </w:rPr>
              <w:t xml:space="preserve">Es de anotar que existe identificación de los roles de los responsables que participan en el procedimiento determinado, al igual las actividades relacionadas con la solicitud e </w:t>
            </w:r>
            <w:r w:rsidR="002A1BF8">
              <w:rPr>
                <w:rFonts w:ascii="Arial" w:hAnsi="Arial" w:cs="Arial"/>
                <w:bCs/>
                <w:sz w:val="20"/>
                <w:szCs w:val="20"/>
              </w:rPr>
              <w:t>instalación del S</w:t>
            </w:r>
            <w:r w:rsidRPr="005844DB">
              <w:rPr>
                <w:rFonts w:ascii="Arial" w:hAnsi="Arial" w:cs="Arial"/>
                <w:bCs/>
                <w:sz w:val="20"/>
                <w:szCs w:val="20"/>
              </w:rPr>
              <w:t>oftware o</w:t>
            </w:r>
            <w:r w:rsidR="002A1BF8">
              <w:rPr>
                <w:rFonts w:ascii="Arial" w:hAnsi="Arial" w:cs="Arial"/>
                <w:bCs/>
                <w:sz w:val="20"/>
                <w:szCs w:val="20"/>
              </w:rPr>
              <w:t xml:space="preserve"> L</w:t>
            </w:r>
            <w:r w:rsidRPr="005844DB">
              <w:rPr>
                <w:rFonts w:ascii="Arial" w:hAnsi="Arial" w:cs="Arial"/>
                <w:bCs/>
                <w:sz w:val="20"/>
                <w:szCs w:val="20"/>
              </w:rPr>
              <w:t>icencia.</w:t>
            </w:r>
          </w:p>
          <w:p w:rsidR="00A9135B" w:rsidRPr="00A81A87" w:rsidRDefault="00A9135B" w:rsidP="00831525">
            <w:pPr>
              <w:spacing w:line="240" w:lineRule="auto"/>
              <w:jc w:val="both"/>
              <w:rPr>
                <w:rFonts w:ascii="Arial" w:hAnsi="Arial" w:cs="Arial"/>
                <w:color w:val="00B0F0"/>
                <w:sz w:val="18"/>
                <w:szCs w:val="18"/>
                <w:lang w:val="es-CO"/>
              </w:rPr>
            </w:pPr>
          </w:p>
        </w:tc>
      </w:tr>
    </w:tbl>
    <w:p w:rsidR="00A9135B" w:rsidRPr="00A81A87" w:rsidRDefault="00A9135B" w:rsidP="001D5775">
      <w:pPr>
        <w:jc w:val="both"/>
        <w:rPr>
          <w:rFonts w:ascii="Arial" w:hAnsi="Arial" w:cs="Arial"/>
          <w:color w:val="00B0F0"/>
          <w:sz w:val="18"/>
          <w:szCs w:val="18"/>
        </w:rPr>
      </w:pPr>
    </w:p>
    <w:tbl>
      <w:tblPr>
        <w:tblW w:w="10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0"/>
      </w:tblGrid>
      <w:tr w:rsidR="00BE2C17" w:rsidRPr="00A81A87" w:rsidTr="00877709">
        <w:trPr>
          <w:trHeight w:val="365"/>
          <w:tblHeader/>
        </w:trPr>
        <w:tc>
          <w:tcPr>
            <w:tcW w:w="10670" w:type="dxa"/>
            <w:shd w:val="clear" w:color="auto" w:fill="002C58"/>
            <w:vAlign w:val="center"/>
          </w:tcPr>
          <w:p w:rsidR="00BE2C17" w:rsidRPr="00783702" w:rsidRDefault="00BE2C17" w:rsidP="00800F85">
            <w:pPr>
              <w:pStyle w:val="Prrafodelista"/>
              <w:spacing w:line="240" w:lineRule="auto"/>
              <w:ind w:left="318"/>
              <w:rPr>
                <w:rFonts w:ascii="Arial" w:hAnsi="Arial" w:cs="Arial"/>
                <w:b/>
                <w:color w:val="FFFFFF"/>
                <w:sz w:val="18"/>
                <w:szCs w:val="18"/>
              </w:rPr>
            </w:pPr>
            <w:r w:rsidRPr="00783702">
              <w:rPr>
                <w:rFonts w:ascii="Arial" w:hAnsi="Arial" w:cs="Arial"/>
                <w:b/>
                <w:color w:val="FFFFFF"/>
                <w:sz w:val="18"/>
                <w:szCs w:val="18"/>
              </w:rPr>
              <w:t>CONCLUSIONES</w:t>
            </w:r>
          </w:p>
        </w:tc>
      </w:tr>
      <w:tr w:rsidR="00BE2C17" w:rsidRPr="00A81A87" w:rsidTr="00877709">
        <w:trPr>
          <w:trHeight w:val="64"/>
        </w:trPr>
        <w:tc>
          <w:tcPr>
            <w:tcW w:w="10670" w:type="dxa"/>
          </w:tcPr>
          <w:p w:rsidR="00BE2C17" w:rsidRPr="00A81A87" w:rsidRDefault="00BE2C17" w:rsidP="00800F85">
            <w:pPr>
              <w:spacing w:line="240" w:lineRule="auto"/>
              <w:jc w:val="both"/>
              <w:rPr>
                <w:rFonts w:ascii="Arial" w:hAnsi="Arial" w:cs="Arial"/>
                <w:color w:val="00B0F0"/>
                <w:sz w:val="18"/>
                <w:szCs w:val="18"/>
                <w:lang w:val="es-CO"/>
              </w:rPr>
            </w:pPr>
          </w:p>
          <w:p w:rsidR="006853E6" w:rsidRPr="005844DB" w:rsidRDefault="00162782" w:rsidP="00162782">
            <w:pPr>
              <w:tabs>
                <w:tab w:val="left" w:pos="176"/>
              </w:tabs>
              <w:spacing w:line="240" w:lineRule="auto"/>
              <w:jc w:val="both"/>
              <w:rPr>
                <w:rFonts w:ascii="Arial" w:hAnsi="Arial" w:cs="Arial"/>
                <w:sz w:val="20"/>
                <w:szCs w:val="20"/>
                <w:lang w:val="es-CO"/>
              </w:rPr>
            </w:pPr>
            <w:r w:rsidRPr="005844DB">
              <w:rPr>
                <w:rFonts w:ascii="Arial" w:hAnsi="Arial" w:cs="Arial"/>
                <w:sz w:val="20"/>
                <w:szCs w:val="20"/>
                <w:lang w:val="es-CO"/>
              </w:rPr>
              <w:t xml:space="preserve">De lo revisado se deriva que la entidad es obsecuente con el uso del Software instalado en los equipos de cómputo adquiridos, los cuales están debidamente licenciados. De igual manera, se cuenta con los mecanismos idóneos de control que afirman el cumplimiento de los preceptos impartidos por la Dirección Nacional de Derechos de Autor, </w:t>
            </w:r>
            <w:r w:rsidR="00E625DA" w:rsidRPr="005844DB">
              <w:rPr>
                <w:rFonts w:ascii="Arial" w:hAnsi="Arial" w:cs="Arial"/>
                <w:sz w:val="20"/>
                <w:szCs w:val="20"/>
                <w:lang w:val="es-CO"/>
              </w:rPr>
              <w:t>relacionado con la legalidad</w:t>
            </w:r>
            <w:r w:rsidRPr="005844DB">
              <w:rPr>
                <w:rFonts w:ascii="Arial" w:hAnsi="Arial" w:cs="Arial"/>
                <w:sz w:val="20"/>
                <w:szCs w:val="20"/>
                <w:lang w:val="es-CO"/>
              </w:rPr>
              <w:t xml:space="preserve"> para la apropiada utilización del Software.</w:t>
            </w:r>
          </w:p>
          <w:p w:rsidR="006853E6" w:rsidRPr="005844DB" w:rsidRDefault="006853E6" w:rsidP="00162782">
            <w:pPr>
              <w:tabs>
                <w:tab w:val="left" w:pos="176"/>
              </w:tabs>
              <w:spacing w:line="240" w:lineRule="auto"/>
              <w:jc w:val="both"/>
              <w:rPr>
                <w:rFonts w:ascii="Arial" w:hAnsi="Arial" w:cs="Arial"/>
                <w:sz w:val="20"/>
                <w:szCs w:val="20"/>
                <w:lang w:val="es-CO"/>
              </w:rPr>
            </w:pPr>
          </w:p>
          <w:p w:rsidR="00A205E8" w:rsidRPr="005844DB" w:rsidRDefault="006853E6" w:rsidP="00162782">
            <w:pPr>
              <w:tabs>
                <w:tab w:val="left" w:pos="176"/>
              </w:tabs>
              <w:spacing w:line="240" w:lineRule="auto"/>
              <w:jc w:val="both"/>
              <w:rPr>
                <w:rFonts w:ascii="Arial" w:hAnsi="Arial" w:cs="Arial"/>
                <w:sz w:val="20"/>
                <w:szCs w:val="20"/>
                <w:lang w:val="es-CO"/>
              </w:rPr>
            </w:pPr>
            <w:r w:rsidRPr="005844DB">
              <w:rPr>
                <w:rFonts w:ascii="Arial" w:hAnsi="Arial" w:cs="Arial"/>
                <w:color w:val="000000"/>
                <w:sz w:val="20"/>
                <w:szCs w:val="20"/>
                <w:lang w:val="es-CO" w:eastAsia="es-CO"/>
              </w:rPr>
              <w:t xml:space="preserve">Comoquiera que la gestión tecnológica maneja funciones importantes, entre ellas la de </w:t>
            </w:r>
            <w:r w:rsidR="00D65C8F" w:rsidRPr="005844DB">
              <w:rPr>
                <w:rFonts w:ascii="Arial" w:hAnsi="Arial" w:cs="Arial"/>
                <w:color w:val="000000"/>
                <w:sz w:val="20"/>
                <w:szCs w:val="20"/>
                <w:lang w:val="es-CO" w:eastAsia="es-CO"/>
              </w:rPr>
              <w:t>resguardar</w:t>
            </w:r>
            <w:r w:rsidRPr="005844DB">
              <w:rPr>
                <w:rFonts w:ascii="Arial" w:hAnsi="Arial" w:cs="Arial"/>
                <w:color w:val="000000"/>
                <w:sz w:val="20"/>
                <w:szCs w:val="20"/>
                <w:lang w:val="es-CO" w:eastAsia="es-CO"/>
              </w:rPr>
              <w:t xml:space="preserve"> y tramitar las licencias de los diferentes </w:t>
            </w:r>
            <w:r w:rsidR="002A1BF8">
              <w:rPr>
                <w:rFonts w:ascii="Arial" w:hAnsi="Arial" w:cs="Arial"/>
                <w:color w:val="000000"/>
                <w:sz w:val="20"/>
                <w:szCs w:val="20"/>
                <w:lang w:val="es-CO" w:eastAsia="es-CO"/>
              </w:rPr>
              <w:t>S</w:t>
            </w:r>
            <w:r w:rsidRPr="005844DB">
              <w:rPr>
                <w:rFonts w:ascii="Arial" w:hAnsi="Arial" w:cs="Arial"/>
                <w:color w:val="000000"/>
                <w:sz w:val="20"/>
                <w:szCs w:val="20"/>
                <w:lang w:val="es-CO" w:eastAsia="es-CO"/>
              </w:rPr>
              <w:t>oftware que se han adquirido para los procesos institucionales</w:t>
            </w:r>
            <w:r w:rsidR="00D65C8F" w:rsidRPr="005844DB">
              <w:rPr>
                <w:rFonts w:ascii="Arial" w:hAnsi="Arial" w:cs="Arial"/>
                <w:color w:val="000000"/>
                <w:sz w:val="20"/>
                <w:szCs w:val="20"/>
                <w:lang w:val="es-CO" w:eastAsia="es-CO"/>
              </w:rPr>
              <w:t>,</w:t>
            </w:r>
            <w:r w:rsidRPr="005844DB">
              <w:rPr>
                <w:rFonts w:ascii="Arial" w:hAnsi="Arial" w:cs="Arial"/>
                <w:color w:val="000000"/>
                <w:sz w:val="20"/>
                <w:szCs w:val="20"/>
                <w:lang w:val="es-CO" w:eastAsia="es-CO"/>
              </w:rPr>
              <w:t xml:space="preserve"> se evidencia que se cuenta con un procedimiento debidamente documentado, </w:t>
            </w:r>
            <w:r w:rsidR="00D65C8F" w:rsidRPr="005844DB">
              <w:rPr>
                <w:rFonts w:ascii="Arial" w:hAnsi="Arial" w:cs="Arial"/>
                <w:color w:val="000000"/>
                <w:sz w:val="20"/>
                <w:szCs w:val="20"/>
                <w:lang w:val="es-CO" w:eastAsia="es-CO"/>
              </w:rPr>
              <w:t xml:space="preserve">y </w:t>
            </w:r>
            <w:r w:rsidRPr="005844DB">
              <w:rPr>
                <w:rFonts w:ascii="Arial" w:hAnsi="Arial" w:cs="Arial"/>
                <w:color w:val="000000"/>
                <w:sz w:val="20"/>
                <w:szCs w:val="20"/>
                <w:lang w:val="es-CO" w:eastAsia="es-CO"/>
              </w:rPr>
              <w:t xml:space="preserve">a su vez, avala las diferentes operaciones orientadas a la conducción de las </w:t>
            </w:r>
            <w:r w:rsidR="002A1BF8">
              <w:rPr>
                <w:rFonts w:ascii="Arial" w:hAnsi="Arial" w:cs="Arial"/>
                <w:color w:val="000000"/>
                <w:sz w:val="20"/>
                <w:szCs w:val="20"/>
                <w:lang w:val="es-CO" w:eastAsia="es-CO"/>
              </w:rPr>
              <w:t>L</w:t>
            </w:r>
            <w:r w:rsidRPr="005844DB">
              <w:rPr>
                <w:rFonts w:ascii="Arial" w:hAnsi="Arial" w:cs="Arial"/>
                <w:color w:val="000000"/>
                <w:sz w:val="20"/>
                <w:szCs w:val="20"/>
                <w:lang w:val="es-CO" w:eastAsia="es-CO"/>
              </w:rPr>
              <w:t xml:space="preserve">icencias </w:t>
            </w:r>
            <w:r w:rsidR="00D65C8F" w:rsidRPr="005844DB">
              <w:rPr>
                <w:rFonts w:ascii="Arial" w:hAnsi="Arial" w:cs="Arial"/>
                <w:color w:val="000000"/>
                <w:sz w:val="20"/>
                <w:szCs w:val="20"/>
                <w:lang w:val="es-CO" w:eastAsia="es-CO"/>
              </w:rPr>
              <w:t xml:space="preserve">y </w:t>
            </w:r>
            <w:r w:rsidR="002A1BF8">
              <w:rPr>
                <w:rFonts w:ascii="Arial" w:hAnsi="Arial" w:cs="Arial"/>
                <w:color w:val="000000"/>
                <w:sz w:val="20"/>
                <w:szCs w:val="20"/>
                <w:lang w:val="es-CO" w:eastAsia="es-CO"/>
              </w:rPr>
              <w:t>de los S</w:t>
            </w:r>
            <w:r w:rsidRPr="005844DB">
              <w:rPr>
                <w:rFonts w:ascii="Arial" w:hAnsi="Arial" w:cs="Arial"/>
                <w:color w:val="000000"/>
                <w:sz w:val="20"/>
                <w:szCs w:val="20"/>
                <w:lang w:val="es-CO" w:eastAsia="es-CO"/>
              </w:rPr>
              <w:t>oftware adquiridos.</w:t>
            </w:r>
            <w:r w:rsidR="00162782" w:rsidRPr="005844DB">
              <w:rPr>
                <w:rFonts w:ascii="Arial" w:hAnsi="Arial" w:cs="Arial"/>
                <w:sz w:val="20"/>
                <w:szCs w:val="20"/>
                <w:lang w:val="es-CO"/>
              </w:rPr>
              <w:t xml:space="preserve"> </w:t>
            </w:r>
          </w:p>
          <w:p w:rsidR="00756D0F" w:rsidRPr="005844DB" w:rsidRDefault="00756D0F" w:rsidP="00756D0F">
            <w:pPr>
              <w:spacing w:line="240" w:lineRule="auto"/>
              <w:jc w:val="both"/>
              <w:rPr>
                <w:rFonts w:ascii="Arial" w:hAnsi="Arial" w:cs="Arial"/>
                <w:sz w:val="20"/>
                <w:szCs w:val="20"/>
                <w:lang w:val="es-CO"/>
              </w:rPr>
            </w:pPr>
          </w:p>
          <w:p w:rsidR="00756D0F" w:rsidRPr="005844DB" w:rsidRDefault="00756D0F" w:rsidP="00D65C8F">
            <w:pPr>
              <w:spacing w:line="240" w:lineRule="auto"/>
              <w:jc w:val="both"/>
              <w:rPr>
                <w:rFonts w:ascii="Arial" w:hAnsi="Arial" w:cs="Arial"/>
                <w:sz w:val="20"/>
                <w:szCs w:val="20"/>
              </w:rPr>
            </w:pPr>
            <w:r w:rsidRPr="005844DB">
              <w:rPr>
                <w:rFonts w:ascii="Arial" w:hAnsi="Arial" w:cs="Arial"/>
                <w:sz w:val="20"/>
                <w:szCs w:val="20"/>
                <w:lang w:val="es-CO"/>
              </w:rPr>
              <w:t xml:space="preserve">Es de anotar, que como </w:t>
            </w:r>
            <w:r w:rsidRPr="005844DB">
              <w:rPr>
                <w:rFonts w:ascii="Arial" w:hAnsi="Arial" w:cs="Arial"/>
                <w:sz w:val="20"/>
                <w:szCs w:val="20"/>
              </w:rPr>
              <w:t>resultado de la verificación adelantada por la oficina de Control Interno, relacionado con el uso del Software legal, se diligenció el respectivo formulario dispuesto en la página de la Dirección Nacional de</w:t>
            </w:r>
          </w:p>
          <w:p w:rsidR="00756D0F" w:rsidRPr="005844DB" w:rsidRDefault="00756D0F" w:rsidP="00D65C8F">
            <w:pPr>
              <w:spacing w:line="240" w:lineRule="auto"/>
              <w:jc w:val="both"/>
              <w:rPr>
                <w:rFonts w:ascii="Arial" w:hAnsi="Arial" w:cs="Arial"/>
                <w:sz w:val="20"/>
                <w:szCs w:val="20"/>
              </w:rPr>
            </w:pPr>
            <w:r w:rsidRPr="005844DB">
              <w:rPr>
                <w:rFonts w:ascii="Arial" w:hAnsi="Arial" w:cs="Arial"/>
                <w:sz w:val="20"/>
                <w:szCs w:val="20"/>
              </w:rPr>
              <w:t xml:space="preserve">Derechos de Autor, en cumplimiento de la Directiva Presidencial No. 002 de 2002 y conforme con el procedimiento determinado en la Circular 17 de 2011, entre otras disposiciones determinadas para el respectivo trámite de esta temática. </w:t>
            </w:r>
          </w:p>
          <w:p w:rsidR="00756D0F" w:rsidRPr="005844DB" w:rsidRDefault="00756D0F" w:rsidP="00162782">
            <w:pPr>
              <w:tabs>
                <w:tab w:val="left" w:pos="176"/>
              </w:tabs>
              <w:spacing w:line="240" w:lineRule="auto"/>
              <w:jc w:val="both"/>
              <w:rPr>
                <w:rFonts w:ascii="Arial" w:hAnsi="Arial" w:cs="Arial"/>
                <w:sz w:val="20"/>
                <w:szCs w:val="20"/>
                <w:lang w:val="es-CO"/>
              </w:rPr>
            </w:pPr>
          </w:p>
          <w:p w:rsidR="00162782" w:rsidRPr="00A81A87" w:rsidRDefault="00162782" w:rsidP="00162782">
            <w:pPr>
              <w:tabs>
                <w:tab w:val="left" w:pos="176"/>
              </w:tabs>
              <w:spacing w:line="240" w:lineRule="auto"/>
              <w:jc w:val="both"/>
              <w:rPr>
                <w:rFonts w:ascii="Arial" w:hAnsi="Arial" w:cs="Arial"/>
                <w:color w:val="00B0F0"/>
                <w:sz w:val="18"/>
                <w:szCs w:val="18"/>
                <w:lang w:val="es-CO"/>
              </w:rPr>
            </w:pPr>
          </w:p>
        </w:tc>
      </w:tr>
    </w:tbl>
    <w:p w:rsidR="0091170A" w:rsidRPr="00A81A87" w:rsidRDefault="0091170A" w:rsidP="003E19B7">
      <w:pPr>
        <w:tabs>
          <w:tab w:val="left" w:pos="2190"/>
        </w:tabs>
        <w:jc w:val="both"/>
        <w:rPr>
          <w:rFonts w:ascii="Arial" w:hAnsi="Arial" w:cs="Arial"/>
          <w:color w:val="00B0F0"/>
          <w:sz w:val="18"/>
          <w:szCs w:val="18"/>
        </w:rPr>
      </w:pPr>
    </w:p>
    <w:tbl>
      <w:tblPr>
        <w:tblW w:w="10670" w:type="dxa"/>
        <w:tblInd w:w="108" w:type="dxa"/>
        <w:tblCellMar>
          <w:left w:w="70" w:type="dxa"/>
          <w:right w:w="70" w:type="dxa"/>
        </w:tblCellMar>
        <w:tblLook w:val="0000" w:firstRow="0" w:lastRow="0" w:firstColumn="0" w:lastColumn="0" w:noHBand="0" w:noVBand="0"/>
      </w:tblPr>
      <w:tblGrid>
        <w:gridCol w:w="1760"/>
        <w:gridCol w:w="2365"/>
        <w:gridCol w:w="1850"/>
        <w:gridCol w:w="4695"/>
      </w:tblGrid>
      <w:tr w:rsidR="008B71D1" w:rsidRPr="00A81A87" w:rsidTr="007A0CA9">
        <w:trPr>
          <w:trHeight w:val="261"/>
        </w:trPr>
        <w:tc>
          <w:tcPr>
            <w:tcW w:w="1754" w:type="dxa"/>
            <w:tcBorders>
              <w:top w:val="single" w:sz="4" w:space="0" w:color="000000"/>
              <w:left w:val="single" w:sz="4" w:space="0" w:color="000000"/>
              <w:bottom w:val="single" w:sz="4" w:space="0" w:color="auto"/>
            </w:tcBorders>
            <w:shd w:val="clear" w:color="auto" w:fill="002C58"/>
            <w:vAlign w:val="center"/>
          </w:tcPr>
          <w:p w:rsidR="008B71D1" w:rsidRPr="00783702" w:rsidRDefault="008B71D1" w:rsidP="007A0CA9">
            <w:pPr>
              <w:spacing w:line="240" w:lineRule="auto"/>
              <w:rPr>
                <w:rFonts w:ascii="Arial" w:hAnsi="Arial" w:cs="Arial"/>
                <w:b/>
                <w:color w:val="FFFFFF"/>
                <w:sz w:val="18"/>
                <w:szCs w:val="18"/>
              </w:rPr>
            </w:pPr>
            <w:r w:rsidRPr="00783702">
              <w:rPr>
                <w:rFonts w:ascii="Arial" w:hAnsi="Arial" w:cs="Arial"/>
                <w:b/>
                <w:bCs/>
                <w:color w:val="FFFFFF"/>
                <w:sz w:val="18"/>
                <w:szCs w:val="18"/>
              </w:rPr>
              <w:lastRenderedPageBreak/>
              <w:t>JEFE DE CONTROL INTERNO</w:t>
            </w:r>
          </w:p>
        </w:tc>
        <w:tc>
          <w:tcPr>
            <w:tcW w:w="2357" w:type="dxa"/>
            <w:tcBorders>
              <w:top w:val="single" w:sz="4" w:space="0" w:color="000000"/>
              <w:left w:val="single" w:sz="4" w:space="0" w:color="000000"/>
              <w:bottom w:val="single" w:sz="4" w:space="0" w:color="auto"/>
            </w:tcBorders>
            <w:shd w:val="clear" w:color="auto" w:fill="auto"/>
            <w:vAlign w:val="center"/>
          </w:tcPr>
          <w:p w:rsidR="008B71D1" w:rsidRPr="005844DB" w:rsidRDefault="008B71D1" w:rsidP="00422979">
            <w:pPr>
              <w:snapToGrid w:val="0"/>
              <w:rPr>
                <w:rFonts w:ascii="Arial" w:hAnsi="Arial" w:cs="Arial"/>
                <w:sz w:val="20"/>
                <w:szCs w:val="20"/>
              </w:rPr>
            </w:pPr>
            <w:r w:rsidRPr="005844DB">
              <w:rPr>
                <w:rFonts w:ascii="Arial" w:hAnsi="Arial" w:cs="Arial"/>
                <w:sz w:val="20"/>
                <w:szCs w:val="20"/>
              </w:rPr>
              <w:t>F</w:t>
            </w:r>
            <w:r w:rsidR="00422979" w:rsidRPr="005844DB">
              <w:rPr>
                <w:rFonts w:ascii="Arial" w:hAnsi="Arial" w:cs="Arial"/>
                <w:sz w:val="20"/>
                <w:szCs w:val="20"/>
              </w:rPr>
              <w:t xml:space="preserve">rancy Rincón Arciniegas </w:t>
            </w:r>
            <w:r w:rsidRPr="005844DB">
              <w:rPr>
                <w:rFonts w:ascii="Arial" w:hAnsi="Arial" w:cs="Arial"/>
                <w:sz w:val="20"/>
                <w:szCs w:val="20"/>
              </w:rPr>
              <w:t xml:space="preserve"> </w:t>
            </w:r>
          </w:p>
        </w:tc>
        <w:tc>
          <w:tcPr>
            <w:tcW w:w="1843" w:type="dxa"/>
            <w:tcBorders>
              <w:top w:val="single" w:sz="4" w:space="0" w:color="000000"/>
              <w:left w:val="single" w:sz="4" w:space="0" w:color="000000"/>
              <w:bottom w:val="single" w:sz="4" w:space="0" w:color="auto"/>
              <w:right w:val="single" w:sz="4" w:space="0" w:color="000000"/>
            </w:tcBorders>
            <w:shd w:val="clear" w:color="auto" w:fill="002C58"/>
            <w:vAlign w:val="center"/>
          </w:tcPr>
          <w:p w:rsidR="008B71D1" w:rsidRPr="00783702" w:rsidRDefault="00CC3DFB" w:rsidP="007A0CA9">
            <w:pPr>
              <w:rPr>
                <w:rFonts w:ascii="Arial" w:hAnsi="Arial" w:cs="Arial"/>
                <w:color w:val="FFFFFF"/>
                <w:sz w:val="18"/>
                <w:szCs w:val="18"/>
              </w:rPr>
            </w:pPr>
            <w:r w:rsidRPr="00783702">
              <w:rPr>
                <w:rFonts w:ascii="Arial" w:hAnsi="Arial" w:cs="Arial"/>
                <w:b/>
                <w:bCs/>
                <w:color w:val="FFFFFF"/>
                <w:sz w:val="18"/>
                <w:szCs w:val="18"/>
              </w:rPr>
              <w:t xml:space="preserve">AUDITOR </w:t>
            </w:r>
            <w:r w:rsidR="008B71D1" w:rsidRPr="00783702">
              <w:rPr>
                <w:rFonts w:ascii="Arial" w:hAnsi="Arial" w:cs="Arial"/>
                <w:b/>
                <w:bCs/>
                <w:color w:val="FFFFFF"/>
                <w:sz w:val="18"/>
                <w:szCs w:val="18"/>
              </w:rPr>
              <w:t xml:space="preserve"> </w:t>
            </w:r>
          </w:p>
        </w:tc>
        <w:tc>
          <w:tcPr>
            <w:tcW w:w="4678" w:type="dxa"/>
            <w:tcBorders>
              <w:top w:val="single" w:sz="4" w:space="0" w:color="000000"/>
              <w:left w:val="single" w:sz="4" w:space="0" w:color="000000"/>
              <w:bottom w:val="single" w:sz="4" w:space="0" w:color="auto"/>
              <w:right w:val="single" w:sz="4" w:space="0" w:color="000000"/>
            </w:tcBorders>
          </w:tcPr>
          <w:p w:rsidR="00CC3DFB" w:rsidRDefault="00CC3DFB" w:rsidP="007A0CA9">
            <w:pPr>
              <w:tabs>
                <w:tab w:val="left" w:pos="405"/>
              </w:tabs>
              <w:snapToGrid w:val="0"/>
              <w:rPr>
                <w:rFonts w:ascii="Arial" w:hAnsi="Arial" w:cs="Arial"/>
                <w:sz w:val="18"/>
                <w:szCs w:val="18"/>
              </w:rPr>
            </w:pPr>
          </w:p>
          <w:p w:rsidR="005844DB" w:rsidRDefault="00CC3DFB" w:rsidP="00CC3DFB">
            <w:pPr>
              <w:tabs>
                <w:tab w:val="left" w:pos="405"/>
              </w:tabs>
              <w:snapToGrid w:val="0"/>
              <w:jc w:val="both"/>
              <w:rPr>
                <w:rFonts w:ascii="Arial" w:hAnsi="Arial" w:cs="Arial"/>
                <w:sz w:val="20"/>
                <w:szCs w:val="20"/>
              </w:rPr>
            </w:pPr>
            <w:r w:rsidRPr="005844DB">
              <w:rPr>
                <w:rFonts w:ascii="Arial" w:hAnsi="Arial" w:cs="Arial"/>
                <w:sz w:val="20"/>
                <w:szCs w:val="20"/>
              </w:rPr>
              <w:t xml:space="preserve">Francy Rincón </w:t>
            </w:r>
          </w:p>
          <w:p w:rsidR="008B71D1" w:rsidRPr="005844DB" w:rsidRDefault="00CC3DFB" w:rsidP="00CC3DFB">
            <w:pPr>
              <w:tabs>
                <w:tab w:val="left" w:pos="405"/>
              </w:tabs>
              <w:snapToGrid w:val="0"/>
              <w:jc w:val="both"/>
              <w:rPr>
                <w:rFonts w:ascii="Arial" w:hAnsi="Arial" w:cs="Arial"/>
                <w:color w:val="00B0F0"/>
                <w:sz w:val="20"/>
                <w:szCs w:val="20"/>
              </w:rPr>
            </w:pPr>
            <w:r w:rsidRPr="005844DB">
              <w:rPr>
                <w:rFonts w:ascii="Arial" w:hAnsi="Arial" w:cs="Arial"/>
                <w:sz w:val="20"/>
                <w:szCs w:val="20"/>
              </w:rPr>
              <w:t xml:space="preserve">Arciniegas  </w:t>
            </w:r>
          </w:p>
          <w:p w:rsidR="008B71D1" w:rsidRPr="00A81A87" w:rsidRDefault="008B71D1" w:rsidP="007A0CA9">
            <w:pPr>
              <w:tabs>
                <w:tab w:val="left" w:pos="405"/>
              </w:tabs>
              <w:snapToGrid w:val="0"/>
              <w:rPr>
                <w:rFonts w:ascii="Arial" w:hAnsi="Arial" w:cs="Arial"/>
                <w:color w:val="00B0F0"/>
                <w:sz w:val="18"/>
                <w:szCs w:val="18"/>
              </w:rPr>
            </w:pPr>
          </w:p>
        </w:tc>
      </w:tr>
    </w:tbl>
    <w:p w:rsidR="008B71D1" w:rsidRDefault="008B71D1" w:rsidP="003E19B7">
      <w:pPr>
        <w:tabs>
          <w:tab w:val="left" w:pos="2190"/>
        </w:tabs>
        <w:jc w:val="both"/>
        <w:rPr>
          <w:rFonts w:ascii="Arial" w:hAnsi="Arial" w:cs="Arial"/>
          <w:color w:val="00B0F0"/>
          <w:sz w:val="18"/>
          <w:szCs w:val="18"/>
        </w:rPr>
      </w:pPr>
    </w:p>
    <w:p w:rsidR="00C478DF" w:rsidRDefault="00C478DF" w:rsidP="003E19B7">
      <w:pPr>
        <w:tabs>
          <w:tab w:val="left" w:pos="2190"/>
        </w:tabs>
        <w:jc w:val="both"/>
        <w:rPr>
          <w:rFonts w:ascii="Arial" w:hAnsi="Arial" w:cs="Arial"/>
          <w:color w:val="00B0F0"/>
          <w:sz w:val="18"/>
          <w:szCs w:val="18"/>
        </w:rPr>
      </w:pPr>
    </w:p>
    <w:sectPr w:rsidR="00C478DF" w:rsidSect="003E19B7">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2FF" w:rsidRDefault="00A442FF" w:rsidP="00F77562">
      <w:pPr>
        <w:spacing w:line="240" w:lineRule="auto"/>
      </w:pPr>
      <w:r>
        <w:separator/>
      </w:r>
    </w:p>
  </w:endnote>
  <w:endnote w:type="continuationSeparator" w:id="0">
    <w:p w:rsidR="00A442FF" w:rsidRDefault="00A442FF" w:rsidP="00F77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iberation Sans Narrow">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41" w:rsidRDefault="00E151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72" w:rsidRPr="00960C72" w:rsidRDefault="00960C72" w:rsidP="00960C72">
    <w:pPr>
      <w:pStyle w:val="Piedepgina"/>
      <w:spacing w:line="120" w:lineRule="auto"/>
      <w:rPr>
        <w:rFonts w:ascii="Cambria" w:hAnsi="Cambria"/>
        <w:sz w:val="16"/>
        <w:szCs w:val="16"/>
      </w:rPr>
    </w:pPr>
  </w:p>
  <w:p w:rsidR="00960C72" w:rsidRPr="0091170A" w:rsidRDefault="00960C72" w:rsidP="00960C72">
    <w:pPr>
      <w:pStyle w:val="Piedepgina"/>
      <w:spacing w:line="360" w:lineRule="auto"/>
      <w:rPr>
        <w:rFonts w:ascii="Cambria" w:hAnsi="Cambria"/>
        <w:b/>
        <w:bCs/>
        <w:sz w:val="16"/>
        <w:szCs w:val="16"/>
      </w:rPr>
    </w:pPr>
    <w:r w:rsidRPr="0091170A">
      <w:rPr>
        <w:rFonts w:ascii="Cambria" w:hAnsi="Cambria"/>
        <w:b/>
        <w:bCs/>
        <w:sz w:val="16"/>
        <w:szCs w:val="16"/>
      </w:rPr>
      <w:t>DOCUMENTO RESERVADO DE USO INTERNO</w:t>
    </w:r>
  </w:p>
  <w:p w:rsidR="00960C72" w:rsidRPr="0091170A" w:rsidRDefault="00960C72" w:rsidP="00960C72">
    <w:pPr>
      <w:pStyle w:val="Piedepgina"/>
      <w:spacing w:line="360" w:lineRule="auto"/>
      <w:rPr>
        <w:rFonts w:ascii="Cambria" w:hAnsi="Cambria"/>
        <w:sz w:val="16"/>
        <w:szCs w:val="16"/>
      </w:rPr>
    </w:pPr>
    <w:r w:rsidRPr="0091170A">
      <w:rPr>
        <w:rFonts w:ascii="Cambria" w:hAnsi="Cambria"/>
        <w:sz w:val="16"/>
        <w:szCs w:val="16"/>
      </w:rPr>
      <w:t>No puede ser reproducido sin autorización de la UIAF (Ley 526 de 1999, artículo 9° y ley 1621 de 2013, artículo 35)</w:t>
    </w:r>
  </w:p>
  <w:p w:rsidR="00E52E8B" w:rsidRPr="0091170A" w:rsidRDefault="00960C72" w:rsidP="00960C72">
    <w:pPr>
      <w:pStyle w:val="Piedepgina"/>
      <w:spacing w:line="360" w:lineRule="auto"/>
      <w:rPr>
        <w:rFonts w:ascii="Cambria" w:hAnsi="Cambria"/>
        <w:sz w:val="16"/>
        <w:szCs w:val="16"/>
      </w:rPr>
    </w:pPr>
    <w:r w:rsidRPr="0091170A">
      <w:rPr>
        <w:rFonts w:ascii="Cambria" w:hAnsi="Cambria"/>
        <w:sz w:val="16"/>
        <w:szCs w:val="16"/>
      </w:rPr>
      <w:t>La copia impresa de este documento deja de ser controlada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41" w:rsidRDefault="00E151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2FF" w:rsidRDefault="00A442FF" w:rsidP="00F77562">
      <w:pPr>
        <w:spacing w:line="240" w:lineRule="auto"/>
      </w:pPr>
      <w:r>
        <w:separator/>
      </w:r>
    </w:p>
  </w:footnote>
  <w:footnote w:type="continuationSeparator" w:id="0">
    <w:p w:rsidR="00A442FF" w:rsidRDefault="00A442FF" w:rsidP="00F775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41" w:rsidRDefault="00E151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807"/>
      <w:gridCol w:w="4714"/>
      <w:gridCol w:w="4111"/>
    </w:tblGrid>
    <w:tr w:rsidR="00E52E8B" w:rsidRPr="0091170A" w:rsidTr="0091170A">
      <w:trPr>
        <w:trHeight w:val="284"/>
      </w:trPr>
      <w:tc>
        <w:tcPr>
          <w:tcW w:w="1807" w:type="dxa"/>
          <w:vMerge w:val="restart"/>
        </w:tcPr>
        <w:p w:rsidR="00E52E8B" w:rsidRPr="0091170A" w:rsidRDefault="00AB0915" w:rsidP="00AC3B51">
          <w:pPr>
            <w:spacing w:line="240" w:lineRule="auto"/>
            <w:rPr>
              <w:rFonts w:ascii="Cambria" w:hAnsi="Cambria" w:cs="Arial"/>
              <w:b/>
            </w:rPr>
          </w:pPr>
          <w:r w:rsidRPr="0091170A">
            <w:rPr>
              <w:rFonts w:ascii="Cambria" w:hAnsi="Cambria"/>
              <w:noProof/>
              <w:lang w:val="es-CO" w:eastAsia="es-CO"/>
            </w:rPr>
            <w:drawing>
              <wp:inline distT="0" distB="0" distL="0" distR="0">
                <wp:extent cx="895350" cy="8572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tc>
      <w:tc>
        <w:tcPr>
          <w:tcW w:w="4714" w:type="dxa"/>
          <w:vMerge w:val="restart"/>
          <w:vAlign w:val="center"/>
        </w:tcPr>
        <w:p w:rsidR="00E52E8B" w:rsidRPr="0091170A" w:rsidRDefault="00F12B26" w:rsidP="00B67028">
          <w:pPr>
            <w:spacing w:line="240" w:lineRule="auto"/>
            <w:rPr>
              <w:rFonts w:ascii="Cambria" w:hAnsi="Cambria" w:cs="Arial"/>
              <w:b/>
            </w:rPr>
          </w:pPr>
          <w:r w:rsidRPr="0091170A">
            <w:rPr>
              <w:rFonts w:ascii="Cambria" w:hAnsi="Cambria" w:cs="Arial"/>
              <w:b/>
            </w:rPr>
            <w:t>PROCEDIMIENTO DE AUDITORIAS DE GESTIÓN Y ACTIVIDADES DE INSPECCIÓN</w:t>
          </w:r>
        </w:p>
      </w:tc>
      <w:tc>
        <w:tcPr>
          <w:tcW w:w="4111" w:type="dxa"/>
          <w:vAlign w:val="center"/>
        </w:tcPr>
        <w:p w:rsidR="00C75DF6" w:rsidRPr="0091170A" w:rsidRDefault="00E52E8B" w:rsidP="00264255">
          <w:pPr>
            <w:pStyle w:val="Encabezado"/>
            <w:jc w:val="left"/>
            <w:rPr>
              <w:rFonts w:cs="Arial"/>
              <w:bCs/>
              <w:szCs w:val="22"/>
              <w:lang w:val="es-MX"/>
            </w:rPr>
          </w:pPr>
          <w:r w:rsidRPr="0091170A">
            <w:rPr>
              <w:rFonts w:cs="Arial"/>
              <w:b/>
              <w:szCs w:val="22"/>
              <w:lang w:val="es-MX"/>
            </w:rPr>
            <w:t xml:space="preserve">Código: </w:t>
          </w:r>
          <w:r w:rsidR="00AF6EF7" w:rsidRPr="0091170A">
            <w:rPr>
              <w:rFonts w:cs="Arial"/>
              <w:bCs/>
              <w:szCs w:val="22"/>
              <w:lang w:val="es-MX"/>
            </w:rPr>
            <w:t>ECI-PR-01-F-0</w:t>
          </w:r>
          <w:r w:rsidR="00C75DF6" w:rsidRPr="0091170A">
            <w:rPr>
              <w:rFonts w:cs="Arial"/>
              <w:bCs/>
              <w:szCs w:val="22"/>
              <w:lang w:val="es-MX"/>
            </w:rPr>
            <w:t>3</w:t>
          </w:r>
        </w:p>
      </w:tc>
    </w:tr>
    <w:tr w:rsidR="00E52E8B" w:rsidRPr="0091170A" w:rsidTr="0091170A">
      <w:tblPrEx>
        <w:tblCellMar>
          <w:left w:w="108" w:type="dxa"/>
          <w:right w:w="108" w:type="dxa"/>
        </w:tblCellMar>
      </w:tblPrEx>
      <w:trPr>
        <w:trHeight w:val="284"/>
      </w:trPr>
      <w:tc>
        <w:tcPr>
          <w:tcW w:w="1807" w:type="dxa"/>
          <w:vMerge/>
        </w:tcPr>
        <w:p w:rsidR="00E52E8B" w:rsidRPr="0091170A" w:rsidRDefault="00E52E8B" w:rsidP="00264255">
          <w:pPr>
            <w:spacing w:line="240" w:lineRule="auto"/>
            <w:jc w:val="both"/>
            <w:rPr>
              <w:rFonts w:ascii="Cambria" w:hAnsi="Cambria" w:cs="Arial"/>
              <w:b/>
            </w:rPr>
          </w:pPr>
        </w:p>
      </w:tc>
      <w:tc>
        <w:tcPr>
          <w:tcW w:w="4714" w:type="dxa"/>
          <w:vMerge/>
        </w:tcPr>
        <w:p w:rsidR="00E52E8B" w:rsidRPr="0091170A" w:rsidRDefault="00E52E8B" w:rsidP="00B67028">
          <w:pPr>
            <w:spacing w:line="240" w:lineRule="auto"/>
            <w:rPr>
              <w:rFonts w:ascii="Cambria" w:hAnsi="Cambria" w:cs="Arial"/>
              <w:b/>
            </w:rPr>
          </w:pPr>
        </w:p>
      </w:tc>
      <w:tc>
        <w:tcPr>
          <w:tcW w:w="4111" w:type="dxa"/>
          <w:vAlign w:val="center"/>
        </w:tcPr>
        <w:p w:rsidR="00C7557D" w:rsidRPr="0091170A" w:rsidRDefault="00E52E8B" w:rsidP="00264255">
          <w:pPr>
            <w:pStyle w:val="Encabezado"/>
            <w:jc w:val="left"/>
            <w:rPr>
              <w:rFonts w:cs="Arial"/>
              <w:b/>
              <w:szCs w:val="22"/>
            </w:rPr>
          </w:pPr>
          <w:r w:rsidRPr="0091170A">
            <w:rPr>
              <w:rFonts w:cs="Arial"/>
              <w:b/>
              <w:szCs w:val="22"/>
            </w:rPr>
            <w:t xml:space="preserve">Versión: </w:t>
          </w:r>
          <w:r w:rsidR="0091170A" w:rsidRPr="0091170A">
            <w:rPr>
              <w:rFonts w:cs="Arial"/>
              <w:bCs/>
              <w:szCs w:val="22"/>
            </w:rPr>
            <w:t>2</w:t>
          </w:r>
        </w:p>
      </w:tc>
    </w:tr>
    <w:tr w:rsidR="00F12B26" w:rsidRPr="0091170A" w:rsidTr="0091170A">
      <w:tblPrEx>
        <w:tblCellMar>
          <w:left w:w="108" w:type="dxa"/>
          <w:right w:w="108" w:type="dxa"/>
        </w:tblCellMar>
      </w:tblPrEx>
      <w:trPr>
        <w:trHeight w:val="284"/>
      </w:trPr>
      <w:tc>
        <w:tcPr>
          <w:tcW w:w="1807" w:type="dxa"/>
          <w:vMerge/>
        </w:tcPr>
        <w:p w:rsidR="00F12B26" w:rsidRPr="0091170A" w:rsidRDefault="00F12B26" w:rsidP="00F12B26">
          <w:pPr>
            <w:spacing w:line="240" w:lineRule="auto"/>
            <w:jc w:val="both"/>
            <w:rPr>
              <w:rFonts w:ascii="Cambria" w:hAnsi="Cambria" w:cs="Arial"/>
              <w:b/>
            </w:rPr>
          </w:pPr>
        </w:p>
      </w:tc>
      <w:tc>
        <w:tcPr>
          <w:tcW w:w="4714" w:type="dxa"/>
          <w:vMerge w:val="restart"/>
          <w:vAlign w:val="center"/>
        </w:tcPr>
        <w:p w:rsidR="00F12B26" w:rsidRPr="0091170A" w:rsidRDefault="002F45DF" w:rsidP="00877709">
          <w:pPr>
            <w:spacing w:line="240" w:lineRule="auto"/>
            <w:rPr>
              <w:rFonts w:ascii="Cambria" w:hAnsi="Cambria" w:cs="Arial"/>
              <w:b/>
            </w:rPr>
          </w:pPr>
          <w:r w:rsidRPr="0091170A">
            <w:rPr>
              <w:rFonts w:ascii="Cambria" w:hAnsi="Cambria" w:cs="Arial"/>
              <w:b/>
            </w:rPr>
            <w:t xml:space="preserve">INFORME DE </w:t>
          </w:r>
          <w:r w:rsidR="00877709">
            <w:rPr>
              <w:rFonts w:ascii="Cambria" w:hAnsi="Cambria" w:cs="Arial"/>
              <w:b/>
            </w:rPr>
            <w:t>SEGUIMIENTO</w:t>
          </w:r>
          <w:r w:rsidRPr="0091170A">
            <w:rPr>
              <w:rFonts w:ascii="Cambria" w:hAnsi="Cambria" w:cs="Arial"/>
              <w:b/>
            </w:rPr>
            <w:t xml:space="preserve"> </w:t>
          </w:r>
        </w:p>
      </w:tc>
      <w:tc>
        <w:tcPr>
          <w:tcW w:w="4111" w:type="dxa"/>
          <w:vAlign w:val="center"/>
        </w:tcPr>
        <w:p w:rsidR="00F12B26" w:rsidRPr="0091170A" w:rsidRDefault="00F12B26" w:rsidP="0053240C">
          <w:pPr>
            <w:pStyle w:val="Encabezado"/>
            <w:tabs>
              <w:tab w:val="clear" w:pos="4252"/>
            </w:tabs>
            <w:jc w:val="left"/>
            <w:rPr>
              <w:rFonts w:cs="Arial"/>
              <w:b/>
              <w:szCs w:val="22"/>
            </w:rPr>
          </w:pPr>
          <w:r w:rsidRPr="0091170A">
            <w:rPr>
              <w:rFonts w:cs="Arial"/>
              <w:b/>
              <w:szCs w:val="22"/>
            </w:rPr>
            <w:t xml:space="preserve">Vigencia desde: </w:t>
          </w:r>
          <w:r w:rsidRPr="0091170A">
            <w:rPr>
              <w:rFonts w:cs="Arial"/>
              <w:bCs/>
              <w:szCs w:val="22"/>
            </w:rPr>
            <w:t>1</w:t>
          </w:r>
          <w:r w:rsidR="0091170A" w:rsidRPr="0091170A">
            <w:rPr>
              <w:rFonts w:cs="Arial"/>
              <w:bCs/>
              <w:szCs w:val="22"/>
            </w:rPr>
            <w:t>4</w:t>
          </w:r>
          <w:r w:rsidRPr="0091170A">
            <w:rPr>
              <w:rFonts w:cs="Arial"/>
              <w:bCs/>
              <w:szCs w:val="22"/>
            </w:rPr>
            <w:t xml:space="preserve"> de </w:t>
          </w:r>
          <w:r w:rsidR="0091170A" w:rsidRPr="0091170A">
            <w:rPr>
              <w:rFonts w:cs="Arial"/>
              <w:bCs/>
              <w:szCs w:val="22"/>
            </w:rPr>
            <w:t>Diembre</w:t>
          </w:r>
          <w:r w:rsidRPr="0091170A">
            <w:rPr>
              <w:rFonts w:cs="Arial"/>
              <w:bCs/>
              <w:szCs w:val="22"/>
            </w:rPr>
            <w:t xml:space="preserve"> de 2023</w:t>
          </w:r>
        </w:p>
      </w:tc>
    </w:tr>
    <w:tr w:rsidR="00F12B26" w:rsidRPr="0091170A" w:rsidTr="0091170A">
      <w:tblPrEx>
        <w:tblCellMar>
          <w:left w:w="108" w:type="dxa"/>
          <w:right w:w="108" w:type="dxa"/>
        </w:tblCellMar>
      </w:tblPrEx>
      <w:trPr>
        <w:trHeight w:val="328"/>
      </w:trPr>
      <w:tc>
        <w:tcPr>
          <w:tcW w:w="1807" w:type="dxa"/>
          <w:vMerge/>
        </w:tcPr>
        <w:p w:rsidR="00F12B26" w:rsidRPr="0091170A" w:rsidRDefault="00F12B26" w:rsidP="00F12B26">
          <w:pPr>
            <w:spacing w:line="240" w:lineRule="auto"/>
            <w:jc w:val="both"/>
            <w:rPr>
              <w:rFonts w:ascii="Cambria" w:hAnsi="Cambria" w:cs="Arial"/>
              <w:b/>
            </w:rPr>
          </w:pPr>
        </w:p>
      </w:tc>
      <w:tc>
        <w:tcPr>
          <w:tcW w:w="4714" w:type="dxa"/>
          <w:vMerge/>
        </w:tcPr>
        <w:p w:rsidR="00F12B26" w:rsidRPr="0091170A" w:rsidRDefault="00F12B26" w:rsidP="00F12B26">
          <w:pPr>
            <w:spacing w:line="240" w:lineRule="auto"/>
            <w:rPr>
              <w:rFonts w:ascii="Cambria" w:hAnsi="Cambria" w:cs="Arial"/>
              <w:b/>
            </w:rPr>
          </w:pPr>
        </w:p>
      </w:tc>
      <w:tc>
        <w:tcPr>
          <w:tcW w:w="4111" w:type="dxa"/>
          <w:vAlign w:val="center"/>
        </w:tcPr>
        <w:p w:rsidR="00F12B26" w:rsidRPr="0091170A" w:rsidRDefault="00F12B26" w:rsidP="00F12B26">
          <w:pPr>
            <w:pStyle w:val="Encabezado"/>
            <w:jc w:val="left"/>
            <w:rPr>
              <w:rFonts w:cs="Arial"/>
              <w:b/>
              <w:szCs w:val="22"/>
            </w:rPr>
          </w:pPr>
          <w:r w:rsidRPr="0091170A">
            <w:rPr>
              <w:rFonts w:cs="Arial"/>
              <w:b/>
              <w:szCs w:val="22"/>
            </w:rPr>
            <w:t xml:space="preserve">Página: </w:t>
          </w:r>
          <w:r w:rsidRPr="0091170A">
            <w:rPr>
              <w:rStyle w:val="Nmerodepgina"/>
              <w:rFonts w:cs="Tahoma"/>
              <w:szCs w:val="22"/>
            </w:rPr>
            <w:fldChar w:fldCharType="begin"/>
          </w:r>
          <w:r w:rsidRPr="0091170A">
            <w:rPr>
              <w:rStyle w:val="Nmerodepgina"/>
              <w:rFonts w:cs="Tahoma"/>
              <w:szCs w:val="22"/>
            </w:rPr>
            <w:instrText xml:space="preserve"> PAGE </w:instrText>
          </w:r>
          <w:r w:rsidRPr="0091170A">
            <w:rPr>
              <w:rStyle w:val="Nmerodepgina"/>
              <w:rFonts w:cs="Tahoma"/>
              <w:szCs w:val="22"/>
            </w:rPr>
            <w:fldChar w:fldCharType="separate"/>
          </w:r>
          <w:r w:rsidR="00AB0915">
            <w:rPr>
              <w:rStyle w:val="Nmerodepgina"/>
              <w:rFonts w:cs="Tahoma"/>
              <w:noProof/>
              <w:szCs w:val="22"/>
            </w:rPr>
            <w:t>5</w:t>
          </w:r>
          <w:r w:rsidRPr="0091170A">
            <w:rPr>
              <w:rStyle w:val="Nmerodepgina"/>
              <w:rFonts w:cs="Tahoma"/>
              <w:szCs w:val="22"/>
            </w:rPr>
            <w:fldChar w:fldCharType="end"/>
          </w:r>
          <w:r w:rsidRPr="0091170A">
            <w:rPr>
              <w:rStyle w:val="Nmerodepgina"/>
              <w:rFonts w:cs="Tahoma"/>
              <w:szCs w:val="22"/>
            </w:rPr>
            <w:t>/</w:t>
          </w:r>
          <w:r w:rsidRPr="0091170A">
            <w:rPr>
              <w:rStyle w:val="Nmerodepgina"/>
              <w:rFonts w:cs="Tahoma"/>
              <w:szCs w:val="22"/>
            </w:rPr>
            <w:fldChar w:fldCharType="begin"/>
          </w:r>
          <w:r w:rsidRPr="0091170A">
            <w:rPr>
              <w:rStyle w:val="Nmerodepgina"/>
              <w:rFonts w:cs="Tahoma"/>
              <w:szCs w:val="22"/>
            </w:rPr>
            <w:instrText xml:space="preserve"> NUMPAGES </w:instrText>
          </w:r>
          <w:r w:rsidRPr="0091170A">
            <w:rPr>
              <w:rStyle w:val="Nmerodepgina"/>
              <w:rFonts w:cs="Tahoma"/>
              <w:szCs w:val="22"/>
            </w:rPr>
            <w:fldChar w:fldCharType="separate"/>
          </w:r>
          <w:r w:rsidR="00AB0915">
            <w:rPr>
              <w:rStyle w:val="Nmerodepgina"/>
              <w:rFonts w:cs="Tahoma"/>
              <w:noProof/>
              <w:szCs w:val="22"/>
            </w:rPr>
            <w:t>5</w:t>
          </w:r>
          <w:r w:rsidRPr="0091170A">
            <w:rPr>
              <w:rStyle w:val="Nmerodepgina"/>
              <w:rFonts w:cs="Tahoma"/>
              <w:szCs w:val="22"/>
            </w:rPr>
            <w:fldChar w:fldCharType="end"/>
          </w:r>
        </w:p>
      </w:tc>
    </w:tr>
  </w:tbl>
  <w:p w:rsidR="00E52E8B" w:rsidRPr="0091170A" w:rsidRDefault="00E52E8B">
    <w:pPr>
      <w:pStyle w:val="Encabezado"/>
      <w:rPr>
        <w:szCs w:val="22"/>
      </w:rPr>
    </w:pPr>
  </w:p>
  <w:p w:rsidR="00C75DF6" w:rsidRPr="00F77562" w:rsidRDefault="00C75D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41" w:rsidRDefault="00E151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01D16"/>
    <w:multiLevelType w:val="hybridMultilevel"/>
    <w:tmpl w:val="01A676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2059A1"/>
    <w:multiLevelType w:val="hybridMultilevel"/>
    <w:tmpl w:val="75FA5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551CEF"/>
    <w:multiLevelType w:val="hybridMultilevel"/>
    <w:tmpl w:val="AABC86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DC34B3D"/>
    <w:multiLevelType w:val="hybridMultilevel"/>
    <w:tmpl w:val="345C0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886376"/>
    <w:multiLevelType w:val="hybridMultilevel"/>
    <w:tmpl w:val="B24C8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F3317EF"/>
    <w:multiLevelType w:val="hybridMultilevel"/>
    <w:tmpl w:val="CBDEA4F0"/>
    <w:lvl w:ilvl="0" w:tplc="240A0001">
      <w:start w:val="1"/>
      <w:numFmt w:val="bullet"/>
      <w:lvlText w:val=""/>
      <w:lvlJc w:val="left"/>
      <w:pPr>
        <w:ind w:left="652" w:hanging="360"/>
      </w:pPr>
      <w:rPr>
        <w:rFonts w:ascii="Symbol" w:hAnsi="Symbol" w:hint="default"/>
      </w:rPr>
    </w:lvl>
    <w:lvl w:ilvl="1" w:tplc="240A0003" w:tentative="1">
      <w:start w:val="1"/>
      <w:numFmt w:val="bullet"/>
      <w:lvlText w:val="o"/>
      <w:lvlJc w:val="left"/>
      <w:pPr>
        <w:ind w:left="1372" w:hanging="360"/>
      </w:pPr>
      <w:rPr>
        <w:rFonts w:ascii="Courier New" w:hAnsi="Courier New" w:cs="Courier New" w:hint="default"/>
      </w:rPr>
    </w:lvl>
    <w:lvl w:ilvl="2" w:tplc="240A0005" w:tentative="1">
      <w:start w:val="1"/>
      <w:numFmt w:val="bullet"/>
      <w:lvlText w:val=""/>
      <w:lvlJc w:val="left"/>
      <w:pPr>
        <w:ind w:left="2092" w:hanging="360"/>
      </w:pPr>
      <w:rPr>
        <w:rFonts w:ascii="Wingdings" w:hAnsi="Wingdings" w:hint="default"/>
      </w:rPr>
    </w:lvl>
    <w:lvl w:ilvl="3" w:tplc="240A0001" w:tentative="1">
      <w:start w:val="1"/>
      <w:numFmt w:val="bullet"/>
      <w:lvlText w:val=""/>
      <w:lvlJc w:val="left"/>
      <w:pPr>
        <w:ind w:left="2812" w:hanging="360"/>
      </w:pPr>
      <w:rPr>
        <w:rFonts w:ascii="Symbol" w:hAnsi="Symbol" w:hint="default"/>
      </w:rPr>
    </w:lvl>
    <w:lvl w:ilvl="4" w:tplc="240A0003" w:tentative="1">
      <w:start w:val="1"/>
      <w:numFmt w:val="bullet"/>
      <w:lvlText w:val="o"/>
      <w:lvlJc w:val="left"/>
      <w:pPr>
        <w:ind w:left="3532" w:hanging="360"/>
      </w:pPr>
      <w:rPr>
        <w:rFonts w:ascii="Courier New" w:hAnsi="Courier New" w:cs="Courier New" w:hint="default"/>
      </w:rPr>
    </w:lvl>
    <w:lvl w:ilvl="5" w:tplc="240A0005" w:tentative="1">
      <w:start w:val="1"/>
      <w:numFmt w:val="bullet"/>
      <w:lvlText w:val=""/>
      <w:lvlJc w:val="left"/>
      <w:pPr>
        <w:ind w:left="4252" w:hanging="360"/>
      </w:pPr>
      <w:rPr>
        <w:rFonts w:ascii="Wingdings" w:hAnsi="Wingdings" w:hint="default"/>
      </w:rPr>
    </w:lvl>
    <w:lvl w:ilvl="6" w:tplc="240A0001" w:tentative="1">
      <w:start w:val="1"/>
      <w:numFmt w:val="bullet"/>
      <w:lvlText w:val=""/>
      <w:lvlJc w:val="left"/>
      <w:pPr>
        <w:ind w:left="4972" w:hanging="360"/>
      </w:pPr>
      <w:rPr>
        <w:rFonts w:ascii="Symbol" w:hAnsi="Symbol" w:hint="default"/>
      </w:rPr>
    </w:lvl>
    <w:lvl w:ilvl="7" w:tplc="240A0003" w:tentative="1">
      <w:start w:val="1"/>
      <w:numFmt w:val="bullet"/>
      <w:lvlText w:val="o"/>
      <w:lvlJc w:val="left"/>
      <w:pPr>
        <w:ind w:left="5692" w:hanging="360"/>
      </w:pPr>
      <w:rPr>
        <w:rFonts w:ascii="Courier New" w:hAnsi="Courier New" w:cs="Courier New" w:hint="default"/>
      </w:rPr>
    </w:lvl>
    <w:lvl w:ilvl="8" w:tplc="240A0005" w:tentative="1">
      <w:start w:val="1"/>
      <w:numFmt w:val="bullet"/>
      <w:lvlText w:val=""/>
      <w:lvlJc w:val="left"/>
      <w:pPr>
        <w:ind w:left="6412" w:hanging="360"/>
      </w:pPr>
      <w:rPr>
        <w:rFonts w:ascii="Wingdings" w:hAnsi="Wingdings" w:hint="default"/>
      </w:rPr>
    </w:lvl>
  </w:abstractNum>
  <w:abstractNum w:abstractNumId="6" w15:restartNumberingAfterBreak="0">
    <w:nsid w:val="52AE194A"/>
    <w:multiLevelType w:val="hybridMultilevel"/>
    <w:tmpl w:val="C974F228"/>
    <w:lvl w:ilvl="0" w:tplc="A7AAD2B2">
      <w:numFmt w:val="bullet"/>
      <w:lvlText w:val=""/>
      <w:lvlJc w:val="left"/>
      <w:pPr>
        <w:ind w:left="789" w:hanging="348"/>
      </w:pPr>
      <w:rPr>
        <w:rFonts w:ascii="Wingdings" w:eastAsia="Wingdings" w:hAnsi="Wingdings" w:cs="Wingdings" w:hint="default"/>
        <w:w w:val="100"/>
        <w:sz w:val="22"/>
        <w:szCs w:val="22"/>
        <w:lang w:val="es-ES" w:eastAsia="en-US" w:bidi="ar-SA"/>
      </w:rPr>
    </w:lvl>
    <w:lvl w:ilvl="1" w:tplc="765E96CC">
      <w:numFmt w:val="bullet"/>
      <w:lvlText w:val="•"/>
      <w:lvlJc w:val="left"/>
      <w:pPr>
        <w:ind w:left="1551" w:hanging="348"/>
      </w:pPr>
      <w:rPr>
        <w:rFonts w:hint="default"/>
        <w:lang w:val="es-ES" w:eastAsia="en-US" w:bidi="ar-SA"/>
      </w:rPr>
    </w:lvl>
    <w:lvl w:ilvl="2" w:tplc="7B76C898">
      <w:numFmt w:val="bullet"/>
      <w:lvlText w:val="•"/>
      <w:lvlJc w:val="left"/>
      <w:pPr>
        <w:ind w:left="2323" w:hanging="348"/>
      </w:pPr>
      <w:rPr>
        <w:rFonts w:hint="default"/>
        <w:lang w:val="es-ES" w:eastAsia="en-US" w:bidi="ar-SA"/>
      </w:rPr>
    </w:lvl>
    <w:lvl w:ilvl="3" w:tplc="EBE2F73A">
      <w:numFmt w:val="bullet"/>
      <w:lvlText w:val="•"/>
      <w:lvlJc w:val="left"/>
      <w:pPr>
        <w:ind w:left="3094" w:hanging="348"/>
      </w:pPr>
      <w:rPr>
        <w:rFonts w:hint="default"/>
        <w:lang w:val="es-ES" w:eastAsia="en-US" w:bidi="ar-SA"/>
      </w:rPr>
    </w:lvl>
    <w:lvl w:ilvl="4" w:tplc="F4E0FDD4">
      <w:numFmt w:val="bullet"/>
      <w:lvlText w:val="•"/>
      <w:lvlJc w:val="left"/>
      <w:pPr>
        <w:ind w:left="3866" w:hanging="348"/>
      </w:pPr>
      <w:rPr>
        <w:rFonts w:hint="default"/>
        <w:lang w:val="es-ES" w:eastAsia="en-US" w:bidi="ar-SA"/>
      </w:rPr>
    </w:lvl>
    <w:lvl w:ilvl="5" w:tplc="3EFC92BA">
      <w:numFmt w:val="bullet"/>
      <w:lvlText w:val="•"/>
      <w:lvlJc w:val="left"/>
      <w:pPr>
        <w:ind w:left="4637" w:hanging="348"/>
      </w:pPr>
      <w:rPr>
        <w:rFonts w:hint="default"/>
        <w:lang w:val="es-ES" w:eastAsia="en-US" w:bidi="ar-SA"/>
      </w:rPr>
    </w:lvl>
    <w:lvl w:ilvl="6" w:tplc="89B8E212">
      <w:numFmt w:val="bullet"/>
      <w:lvlText w:val="•"/>
      <w:lvlJc w:val="left"/>
      <w:pPr>
        <w:ind w:left="5409" w:hanging="348"/>
      </w:pPr>
      <w:rPr>
        <w:rFonts w:hint="default"/>
        <w:lang w:val="es-ES" w:eastAsia="en-US" w:bidi="ar-SA"/>
      </w:rPr>
    </w:lvl>
    <w:lvl w:ilvl="7" w:tplc="70B8CEC8">
      <w:numFmt w:val="bullet"/>
      <w:lvlText w:val="•"/>
      <w:lvlJc w:val="left"/>
      <w:pPr>
        <w:ind w:left="6180" w:hanging="348"/>
      </w:pPr>
      <w:rPr>
        <w:rFonts w:hint="default"/>
        <w:lang w:val="es-ES" w:eastAsia="en-US" w:bidi="ar-SA"/>
      </w:rPr>
    </w:lvl>
    <w:lvl w:ilvl="8" w:tplc="7A64F420">
      <w:numFmt w:val="bullet"/>
      <w:lvlText w:val="•"/>
      <w:lvlJc w:val="left"/>
      <w:pPr>
        <w:ind w:left="6952" w:hanging="348"/>
      </w:pPr>
      <w:rPr>
        <w:rFonts w:hint="default"/>
        <w:lang w:val="es-ES" w:eastAsia="en-US" w:bidi="ar-SA"/>
      </w:rPr>
    </w:lvl>
  </w:abstractNum>
  <w:abstractNum w:abstractNumId="7" w15:restartNumberingAfterBreak="0">
    <w:nsid w:val="53B165D6"/>
    <w:multiLevelType w:val="hybridMultilevel"/>
    <w:tmpl w:val="300CB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889387C"/>
    <w:multiLevelType w:val="hybridMultilevel"/>
    <w:tmpl w:val="4B8E1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A5E1475"/>
    <w:multiLevelType w:val="hybridMultilevel"/>
    <w:tmpl w:val="35E28C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C4E78FB"/>
    <w:multiLevelType w:val="hybridMultilevel"/>
    <w:tmpl w:val="282A3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9E609C"/>
    <w:multiLevelType w:val="hybridMultilevel"/>
    <w:tmpl w:val="F9D2A4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307628D"/>
    <w:multiLevelType w:val="hybridMultilevel"/>
    <w:tmpl w:val="2A845446"/>
    <w:lvl w:ilvl="0" w:tplc="6214FB6C">
      <w:numFmt w:val="bullet"/>
      <w:lvlText w:val="-"/>
      <w:lvlJc w:val="left"/>
      <w:pPr>
        <w:ind w:left="360" w:hanging="360"/>
      </w:pPr>
      <w:rPr>
        <w:rFonts w:ascii="Arial" w:eastAsia="Calibri"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66AE634E"/>
    <w:multiLevelType w:val="hybridMultilevel"/>
    <w:tmpl w:val="06AA0D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F14739"/>
    <w:multiLevelType w:val="hybridMultilevel"/>
    <w:tmpl w:val="441409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C440E1"/>
    <w:multiLevelType w:val="hybridMultilevel"/>
    <w:tmpl w:val="6D2EE3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A5301B"/>
    <w:multiLevelType w:val="hybridMultilevel"/>
    <w:tmpl w:val="4F3634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46A4A2E"/>
    <w:multiLevelType w:val="hybridMultilevel"/>
    <w:tmpl w:val="750A5B0A"/>
    <w:lvl w:ilvl="0" w:tplc="44468F9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B7625E5"/>
    <w:multiLevelType w:val="hybridMultilevel"/>
    <w:tmpl w:val="069E2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E0D06A0"/>
    <w:multiLevelType w:val="hybridMultilevel"/>
    <w:tmpl w:val="A648C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316652"/>
    <w:multiLevelType w:val="hybridMultilevel"/>
    <w:tmpl w:val="E98AE0B6"/>
    <w:lvl w:ilvl="0" w:tplc="A0EE5F84">
      <w:start w:val="1"/>
      <w:numFmt w:val="decimal"/>
      <w:lvlText w:val="%1."/>
      <w:lvlJc w:val="left"/>
      <w:pPr>
        <w:ind w:left="494" w:hanging="360"/>
      </w:pPr>
      <w:rPr>
        <w:rFonts w:hint="default"/>
      </w:rPr>
    </w:lvl>
    <w:lvl w:ilvl="1" w:tplc="240A0019" w:tentative="1">
      <w:start w:val="1"/>
      <w:numFmt w:val="lowerLetter"/>
      <w:lvlText w:val="%2."/>
      <w:lvlJc w:val="left"/>
      <w:pPr>
        <w:ind w:left="1214" w:hanging="360"/>
      </w:pPr>
    </w:lvl>
    <w:lvl w:ilvl="2" w:tplc="240A001B" w:tentative="1">
      <w:start w:val="1"/>
      <w:numFmt w:val="lowerRoman"/>
      <w:lvlText w:val="%3."/>
      <w:lvlJc w:val="right"/>
      <w:pPr>
        <w:ind w:left="1934" w:hanging="180"/>
      </w:pPr>
    </w:lvl>
    <w:lvl w:ilvl="3" w:tplc="240A000F" w:tentative="1">
      <w:start w:val="1"/>
      <w:numFmt w:val="decimal"/>
      <w:lvlText w:val="%4."/>
      <w:lvlJc w:val="left"/>
      <w:pPr>
        <w:ind w:left="2654" w:hanging="360"/>
      </w:pPr>
    </w:lvl>
    <w:lvl w:ilvl="4" w:tplc="240A0019" w:tentative="1">
      <w:start w:val="1"/>
      <w:numFmt w:val="lowerLetter"/>
      <w:lvlText w:val="%5."/>
      <w:lvlJc w:val="left"/>
      <w:pPr>
        <w:ind w:left="3374" w:hanging="360"/>
      </w:pPr>
    </w:lvl>
    <w:lvl w:ilvl="5" w:tplc="240A001B" w:tentative="1">
      <w:start w:val="1"/>
      <w:numFmt w:val="lowerRoman"/>
      <w:lvlText w:val="%6."/>
      <w:lvlJc w:val="right"/>
      <w:pPr>
        <w:ind w:left="4094" w:hanging="180"/>
      </w:pPr>
    </w:lvl>
    <w:lvl w:ilvl="6" w:tplc="240A000F" w:tentative="1">
      <w:start w:val="1"/>
      <w:numFmt w:val="decimal"/>
      <w:lvlText w:val="%7."/>
      <w:lvlJc w:val="left"/>
      <w:pPr>
        <w:ind w:left="4814" w:hanging="360"/>
      </w:pPr>
    </w:lvl>
    <w:lvl w:ilvl="7" w:tplc="240A0019" w:tentative="1">
      <w:start w:val="1"/>
      <w:numFmt w:val="lowerLetter"/>
      <w:lvlText w:val="%8."/>
      <w:lvlJc w:val="left"/>
      <w:pPr>
        <w:ind w:left="5534" w:hanging="360"/>
      </w:pPr>
    </w:lvl>
    <w:lvl w:ilvl="8" w:tplc="240A001B" w:tentative="1">
      <w:start w:val="1"/>
      <w:numFmt w:val="lowerRoman"/>
      <w:lvlText w:val="%9."/>
      <w:lvlJc w:val="right"/>
      <w:pPr>
        <w:ind w:left="6254" w:hanging="180"/>
      </w:pPr>
    </w:lvl>
  </w:abstractNum>
  <w:num w:numId="1">
    <w:abstractNumId w:val="6"/>
  </w:num>
  <w:num w:numId="2">
    <w:abstractNumId w:val="20"/>
  </w:num>
  <w:num w:numId="3">
    <w:abstractNumId w:val="7"/>
  </w:num>
  <w:num w:numId="4">
    <w:abstractNumId w:val="1"/>
  </w:num>
  <w:num w:numId="5">
    <w:abstractNumId w:val="8"/>
  </w:num>
  <w:num w:numId="6">
    <w:abstractNumId w:val="11"/>
  </w:num>
  <w:num w:numId="7">
    <w:abstractNumId w:val="5"/>
  </w:num>
  <w:num w:numId="8">
    <w:abstractNumId w:val="18"/>
  </w:num>
  <w:num w:numId="9">
    <w:abstractNumId w:val="13"/>
  </w:num>
  <w:num w:numId="10">
    <w:abstractNumId w:val="9"/>
  </w:num>
  <w:num w:numId="11">
    <w:abstractNumId w:val="15"/>
  </w:num>
  <w:num w:numId="12">
    <w:abstractNumId w:val="0"/>
  </w:num>
  <w:num w:numId="13">
    <w:abstractNumId w:val="2"/>
  </w:num>
  <w:num w:numId="14">
    <w:abstractNumId w:val="10"/>
  </w:num>
  <w:num w:numId="15">
    <w:abstractNumId w:val="19"/>
  </w:num>
  <w:num w:numId="16">
    <w:abstractNumId w:val="16"/>
  </w:num>
  <w:num w:numId="17">
    <w:abstractNumId w:val="14"/>
  </w:num>
  <w:num w:numId="18">
    <w:abstractNumId w:val="12"/>
    <w:lvlOverride w:ilvl="0"/>
    <w:lvlOverride w:ilvl="1"/>
    <w:lvlOverride w:ilvl="2"/>
    <w:lvlOverride w:ilvl="3"/>
    <w:lvlOverride w:ilvl="4"/>
    <w:lvlOverride w:ilvl="5"/>
    <w:lvlOverride w:ilvl="6"/>
    <w:lvlOverride w:ilvl="7"/>
    <w:lvlOverride w:ilvl="8"/>
  </w:num>
  <w:num w:numId="19">
    <w:abstractNumId w:val="17"/>
  </w:num>
  <w:num w:numId="20">
    <w:abstractNumId w:val="3"/>
  </w:num>
  <w:num w:numId="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5A"/>
    <w:rsid w:val="00000AA2"/>
    <w:rsid w:val="00000BC1"/>
    <w:rsid w:val="000022C1"/>
    <w:rsid w:val="00003A12"/>
    <w:rsid w:val="00003A1B"/>
    <w:rsid w:val="0000588C"/>
    <w:rsid w:val="00006232"/>
    <w:rsid w:val="000101D7"/>
    <w:rsid w:val="000133EB"/>
    <w:rsid w:val="00013AA5"/>
    <w:rsid w:val="0001613E"/>
    <w:rsid w:val="00016663"/>
    <w:rsid w:val="00016D53"/>
    <w:rsid w:val="00017326"/>
    <w:rsid w:val="00017B47"/>
    <w:rsid w:val="0002000F"/>
    <w:rsid w:val="00020168"/>
    <w:rsid w:val="00021FC3"/>
    <w:rsid w:val="00022B1B"/>
    <w:rsid w:val="000238F6"/>
    <w:rsid w:val="00023BED"/>
    <w:rsid w:val="00024879"/>
    <w:rsid w:val="00024BC9"/>
    <w:rsid w:val="00025549"/>
    <w:rsid w:val="00025BCE"/>
    <w:rsid w:val="00025E7E"/>
    <w:rsid w:val="0002711C"/>
    <w:rsid w:val="000303C3"/>
    <w:rsid w:val="000306DA"/>
    <w:rsid w:val="00032B0B"/>
    <w:rsid w:val="0003310E"/>
    <w:rsid w:val="000336B9"/>
    <w:rsid w:val="00033D0A"/>
    <w:rsid w:val="00033D91"/>
    <w:rsid w:val="00034021"/>
    <w:rsid w:val="000342C8"/>
    <w:rsid w:val="000343B0"/>
    <w:rsid w:val="00035CF1"/>
    <w:rsid w:val="00035FCB"/>
    <w:rsid w:val="00037EC4"/>
    <w:rsid w:val="00040585"/>
    <w:rsid w:val="00040FEF"/>
    <w:rsid w:val="00041004"/>
    <w:rsid w:val="00042070"/>
    <w:rsid w:val="00042C04"/>
    <w:rsid w:val="00043427"/>
    <w:rsid w:val="00044AFB"/>
    <w:rsid w:val="00045C6A"/>
    <w:rsid w:val="000475BA"/>
    <w:rsid w:val="000478E4"/>
    <w:rsid w:val="000503D2"/>
    <w:rsid w:val="0005179A"/>
    <w:rsid w:val="00054344"/>
    <w:rsid w:val="00054558"/>
    <w:rsid w:val="00054BFC"/>
    <w:rsid w:val="00055265"/>
    <w:rsid w:val="00055481"/>
    <w:rsid w:val="0005566F"/>
    <w:rsid w:val="00056278"/>
    <w:rsid w:val="00057271"/>
    <w:rsid w:val="00062FE7"/>
    <w:rsid w:val="00064301"/>
    <w:rsid w:val="00065142"/>
    <w:rsid w:val="00065458"/>
    <w:rsid w:val="000656DE"/>
    <w:rsid w:val="00065E7A"/>
    <w:rsid w:val="0006727E"/>
    <w:rsid w:val="0006763C"/>
    <w:rsid w:val="00067A0B"/>
    <w:rsid w:val="00067E1E"/>
    <w:rsid w:val="00072442"/>
    <w:rsid w:val="000728A3"/>
    <w:rsid w:val="0007486F"/>
    <w:rsid w:val="00074B3F"/>
    <w:rsid w:val="00075675"/>
    <w:rsid w:val="00080284"/>
    <w:rsid w:val="00080F01"/>
    <w:rsid w:val="00081B61"/>
    <w:rsid w:val="00082D26"/>
    <w:rsid w:val="00083BFC"/>
    <w:rsid w:val="00086E75"/>
    <w:rsid w:val="000872D8"/>
    <w:rsid w:val="000913E5"/>
    <w:rsid w:val="00092B5B"/>
    <w:rsid w:val="00092EA7"/>
    <w:rsid w:val="000952D0"/>
    <w:rsid w:val="000953DA"/>
    <w:rsid w:val="00096858"/>
    <w:rsid w:val="00097353"/>
    <w:rsid w:val="000A1230"/>
    <w:rsid w:val="000A2249"/>
    <w:rsid w:val="000A4528"/>
    <w:rsid w:val="000A46B0"/>
    <w:rsid w:val="000A4DA4"/>
    <w:rsid w:val="000A5844"/>
    <w:rsid w:val="000A5E38"/>
    <w:rsid w:val="000A6FDC"/>
    <w:rsid w:val="000A7070"/>
    <w:rsid w:val="000B02A2"/>
    <w:rsid w:val="000B0C4B"/>
    <w:rsid w:val="000B118E"/>
    <w:rsid w:val="000B194A"/>
    <w:rsid w:val="000B3D1A"/>
    <w:rsid w:val="000B40E1"/>
    <w:rsid w:val="000B4E12"/>
    <w:rsid w:val="000B5D4A"/>
    <w:rsid w:val="000B6146"/>
    <w:rsid w:val="000B61A5"/>
    <w:rsid w:val="000B65F2"/>
    <w:rsid w:val="000B67B8"/>
    <w:rsid w:val="000B6E27"/>
    <w:rsid w:val="000C17E1"/>
    <w:rsid w:val="000C1AF7"/>
    <w:rsid w:val="000C2707"/>
    <w:rsid w:val="000C2E79"/>
    <w:rsid w:val="000C31ED"/>
    <w:rsid w:val="000C3A32"/>
    <w:rsid w:val="000C3F11"/>
    <w:rsid w:val="000C4312"/>
    <w:rsid w:val="000C527F"/>
    <w:rsid w:val="000C5458"/>
    <w:rsid w:val="000C6C58"/>
    <w:rsid w:val="000C6F75"/>
    <w:rsid w:val="000C7DE2"/>
    <w:rsid w:val="000D2773"/>
    <w:rsid w:val="000D31B6"/>
    <w:rsid w:val="000D44AC"/>
    <w:rsid w:val="000D49F0"/>
    <w:rsid w:val="000D783B"/>
    <w:rsid w:val="000D79AF"/>
    <w:rsid w:val="000D7C38"/>
    <w:rsid w:val="000D7E7D"/>
    <w:rsid w:val="000E1338"/>
    <w:rsid w:val="000E2692"/>
    <w:rsid w:val="000E3FF7"/>
    <w:rsid w:val="000E410A"/>
    <w:rsid w:val="000E4124"/>
    <w:rsid w:val="000E6590"/>
    <w:rsid w:val="000E7ACD"/>
    <w:rsid w:val="000F0E17"/>
    <w:rsid w:val="000F1CDE"/>
    <w:rsid w:val="000F2429"/>
    <w:rsid w:val="000F2DDD"/>
    <w:rsid w:val="000F2EE8"/>
    <w:rsid w:val="000F351B"/>
    <w:rsid w:val="000F3543"/>
    <w:rsid w:val="000F4D3D"/>
    <w:rsid w:val="000F5137"/>
    <w:rsid w:val="001016F5"/>
    <w:rsid w:val="001017D8"/>
    <w:rsid w:val="00102980"/>
    <w:rsid w:val="00103672"/>
    <w:rsid w:val="0010426B"/>
    <w:rsid w:val="001117E8"/>
    <w:rsid w:val="00112376"/>
    <w:rsid w:val="00113B47"/>
    <w:rsid w:val="00115141"/>
    <w:rsid w:val="00115B8B"/>
    <w:rsid w:val="00116E3C"/>
    <w:rsid w:val="00117208"/>
    <w:rsid w:val="00117D08"/>
    <w:rsid w:val="001213F7"/>
    <w:rsid w:val="00121D6D"/>
    <w:rsid w:val="00122677"/>
    <w:rsid w:val="00122741"/>
    <w:rsid w:val="00123EFF"/>
    <w:rsid w:val="00124DA7"/>
    <w:rsid w:val="00124F1B"/>
    <w:rsid w:val="0012632B"/>
    <w:rsid w:val="0013015B"/>
    <w:rsid w:val="00130254"/>
    <w:rsid w:val="00131C06"/>
    <w:rsid w:val="00132551"/>
    <w:rsid w:val="001330C1"/>
    <w:rsid w:val="00134906"/>
    <w:rsid w:val="001378AD"/>
    <w:rsid w:val="00137C67"/>
    <w:rsid w:val="00137DC9"/>
    <w:rsid w:val="00140B60"/>
    <w:rsid w:val="00140BA4"/>
    <w:rsid w:val="00141342"/>
    <w:rsid w:val="001413B7"/>
    <w:rsid w:val="0014381B"/>
    <w:rsid w:val="001450C2"/>
    <w:rsid w:val="00145E26"/>
    <w:rsid w:val="001461DC"/>
    <w:rsid w:val="00150AFC"/>
    <w:rsid w:val="00151D20"/>
    <w:rsid w:val="001525F0"/>
    <w:rsid w:val="00152A1E"/>
    <w:rsid w:val="00153C50"/>
    <w:rsid w:val="001540DA"/>
    <w:rsid w:val="001543FF"/>
    <w:rsid w:val="00154674"/>
    <w:rsid w:val="00154909"/>
    <w:rsid w:val="00155754"/>
    <w:rsid w:val="00155A5A"/>
    <w:rsid w:val="00157A22"/>
    <w:rsid w:val="00157A99"/>
    <w:rsid w:val="00160618"/>
    <w:rsid w:val="0016075B"/>
    <w:rsid w:val="0016089F"/>
    <w:rsid w:val="001616AD"/>
    <w:rsid w:val="001619EC"/>
    <w:rsid w:val="00162782"/>
    <w:rsid w:val="00164AFA"/>
    <w:rsid w:val="00166DC2"/>
    <w:rsid w:val="00167208"/>
    <w:rsid w:val="00171904"/>
    <w:rsid w:val="001719A1"/>
    <w:rsid w:val="0017232D"/>
    <w:rsid w:val="001726CB"/>
    <w:rsid w:val="00173D0A"/>
    <w:rsid w:val="00173FDE"/>
    <w:rsid w:val="00174F83"/>
    <w:rsid w:val="0017530A"/>
    <w:rsid w:val="001753BB"/>
    <w:rsid w:val="001755FA"/>
    <w:rsid w:val="001764B4"/>
    <w:rsid w:val="00176B83"/>
    <w:rsid w:val="00177A95"/>
    <w:rsid w:val="00180B05"/>
    <w:rsid w:val="00182745"/>
    <w:rsid w:val="0018312E"/>
    <w:rsid w:val="001835E0"/>
    <w:rsid w:val="001837F1"/>
    <w:rsid w:val="00183BBB"/>
    <w:rsid w:val="0018554B"/>
    <w:rsid w:val="00185B0F"/>
    <w:rsid w:val="00186B93"/>
    <w:rsid w:val="00186CB2"/>
    <w:rsid w:val="00187695"/>
    <w:rsid w:val="00187A3E"/>
    <w:rsid w:val="00187F92"/>
    <w:rsid w:val="0019008F"/>
    <w:rsid w:val="001908A3"/>
    <w:rsid w:val="0019158E"/>
    <w:rsid w:val="00191E61"/>
    <w:rsid w:val="00192B7E"/>
    <w:rsid w:val="001939EE"/>
    <w:rsid w:val="00193D09"/>
    <w:rsid w:val="00194786"/>
    <w:rsid w:val="001953A8"/>
    <w:rsid w:val="00196107"/>
    <w:rsid w:val="001966DE"/>
    <w:rsid w:val="001971E8"/>
    <w:rsid w:val="0019758C"/>
    <w:rsid w:val="00197DB9"/>
    <w:rsid w:val="001A385F"/>
    <w:rsid w:val="001A423B"/>
    <w:rsid w:val="001A5E4E"/>
    <w:rsid w:val="001A6701"/>
    <w:rsid w:val="001A673A"/>
    <w:rsid w:val="001A6BCE"/>
    <w:rsid w:val="001A79C1"/>
    <w:rsid w:val="001B0503"/>
    <w:rsid w:val="001B0A17"/>
    <w:rsid w:val="001B13F2"/>
    <w:rsid w:val="001B1483"/>
    <w:rsid w:val="001B14C2"/>
    <w:rsid w:val="001B15F6"/>
    <w:rsid w:val="001B18AF"/>
    <w:rsid w:val="001B19A2"/>
    <w:rsid w:val="001B1F8F"/>
    <w:rsid w:val="001B2DB5"/>
    <w:rsid w:val="001B4ED2"/>
    <w:rsid w:val="001B63FE"/>
    <w:rsid w:val="001C0F70"/>
    <w:rsid w:val="001C51A8"/>
    <w:rsid w:val="001C584E"/>
    <w:rsid w:val="001C6D3D"/>
    <w:rsid w:val="001C70F7"/>
    <w:rsid w:val="001C74F0"/>
    <w:rsid w:val="001C79F4"/>
    <w:rsid w:val="001C7C83"/>
    <w:rsid w:val="001D1051"/>
    <w:rsid w:val="001D193D"/>
    <w:rsid w:val="001D2063"/>
    <w:rsid w:val="001D21A7"/>
    <w:rsid w:val="001D21D9"/>
    <w:rsid w:val="001D376E"/>
    <w:rsid w:val="001D37FD"/>
    <w:rsid w:val="001D4C11"/>
    <w:rsid w:val="001D5775"/>
    <w:rsid w:val="001D6C5F"/>
    <w:rsid w:val="001D761D"/>
    <w:rsid w:val="001E08C4"/>
    <w:rsid w:val="001E0C4C"/>
    <w:rsid w:val="001E12E7"/>
    <w:rsid w:val="001E20E8"/>
    <w:rsid w:val="001E5ABF"/>
    <w:rsid w:val="001E5E8F"/>
    <w:rsid w:val="001E63A7"/>
    <w:rsid w:val="001E6A6B"/>
    <w:rsid w:val="001E6B39"/>
    <w:rsid w:val="001E721C"/>
    <w:rsid w:val="001E726C"/>
    <w:rsid w:val="001E7818"/>
    <w:rsid w:val="001F03E8"/>
    <w:rsid w:val="001F0E52"/>
    <w:rsid w:val="001F0E9C"/>
    <w:rsid w:val="001F10F2"/>
    <w:rsid w:val="001F1400"/>
    <w:rsid w:val="001F2232"/>
    <w:rsid w:val="001F234B"/>
    <w:rsid w:val="001F2A40"/>
    <w:rsid w:val="001F2D08"/>
    <w:rsid w:val="001F3A54"/>
    <w:rsid w:val="001F4666"/>
    <w:rsid w:val="001F4A86"/>
    <w:rsid w:val="001F59FD"/>
    <w:rsid w:val="001F73B5"/>
    <w:rsid w:val="001F7EF0"/>
    <w:rsid w:val="002005EB"/>
    <w:rsid w:val="00200CD1"/>
    <w:rsid w:val="00201E2E"/>
    <w:rsid w:val="002023D3"/>
    <w:rsid w:val="00202595"/>
    <w:rsid w:val="0020266D"/>
    <w:rsid w:val="00202EBF"/>
    <w:rsid w:val="00203932"/>
    <w:rsid w:val="00203ECE"/>
    <w:rsid w:val="00204B2F"/>
    <w:rsid w:val="00204D2A"/>
    <w:rsid w:val="0020591B"/>
    <w:rsid w:val="00206865"/>
    <w:rsid w:val="00207E34"/>
    <w:rsid w:val="00211DF4"/>
    <w:rsid w:val="00211E13"/>
    <w:rsid w:val="0021275E"/>
    <w:rsid w:val="00212A55"/>
    <w:rsid w:val="00212ECE"/>
    <w:rsid w:val="00214DD4"/>
    <w:rsid w:val="002154D3"/>
    <w:rsid w:val="0021643A"/>
    <w:rsid w:val="0021723F"/>
    <w:rsid w:val="0021728A"/>
    <w:rsid w:val="00217896"/>
    <w:rsid w:val="002209D1"/>
    <w:rsid w:val="00221842"/>
    <w:rsid w:val="00222610"/>
    <w:rsid w:val="00222EE4"/>
    <w:rsid w:val="0022349F"/>
    <w:rsid w:val="00223A7C"/>
    <w:rsid w:val="00224443"/>
    <w:rsid w:val="00226460"/>
    <w:rsid w:val="00227138"/>
    <w:rsid w:val="00230341"/>
    <w:rsid w:val="00230A8F"/>
    <w:rsid w:val="00231310"/>
    <w:rsid w:val="00232FFE"/>
    <w:rsid w:val="002341A1"/>
    <w:rsid w:val="00234609"/>
    <w:rsid w:val="00234C21"/>
    <w:rsid w:val="00235363"/>
    <w:rsid w:val="00235D53"/>
    <w:rsid w:val="0023780E"/>
    <w:rsid w:val="00240370"/>
    <w:rsid w:val="002406F0"/>
    <w:rsid w:val="00241280"/>
    <w:rsid w:val="002424A6"/>
    <w:rsid w:val="0024262C"/>
    <w:rsid w:val="00242F84"/>
    <w:rsid w:val="00243784"/>
    <w:rsid w:val="00243B99"/>
    <w:rsid w:val="00243C44"/>
    <w:rsid w:val="00243F80"/>
    <w:rsid w:val="00244C20"/>
    <w:rsid w:val="00244D81"/>
    <w:rsid w:val="002450EC"/>
    <w:rsid w:val="00245354"/>
    <w:rsid w:val="00245525"/>
    <w:rsid w:val="002455D3"/>
    <w:rsid w:val="00245E0D"/>
    <w:rsid w:val="00245ECA"/>
    <w:rsid w:val="00247763"/>
    <w:rsid w:val="002510F0"/>
    <w:rsid w:val="0025114A"/>
    <w:rsid w:val="00251DAD"/>
    <w:rsid w:val="00253069"/>
    <w:rsid w:val="00253ADA"/>
    <w:rsid w:val="00255940"/>
    <w:rsid w:val="0025663B"/>
    <w:rsid w:val="00256641"/>
    <w:rsid w:val="0026061B"/>
    <w:rsid w:val="00260CEB"/>
    <w:rsid w:val="00261358"/>
    <w:rsid w:val="002617EB"/>
    <w:rsid w:val="00261920"/>
    <w:rsid w:val="002619FF"/>
    <w:rsid w:val="00261DEF"/>
    <w:rsid w:val="002635B1"/>
    <w:rsid w:val="00263871"/>
    <w:rsid w:val="00263F04"/>
    <w:rsid w:val="00264184"/>
    <w:rsid w:val="00264255"/>
    <w:rsid w:val="00264425"/>
    <w:rsid w:val="00267493"/>
    <w:rsid w:val="00270825"/>
    <w:rsid w:val="00270B34"/>
    <w:rsid w:val="00270E29"/>
    <w:rsid w:val="00270F47"/>
    <w:rsid w:val="0027129B"/>
    <w:rsid w:val="00271BAD"/>
    <w:rsid w:val="00271F2A"/>
    <w:rsid w:val="002730AC"/>
    <w:rsid w:val="00273A10"/>
    <w:rsid w:val="00273D75"/>
    <w:rsid w:val="002744E3"/>
    <w:rsid w:val="00274D30"/>
    <w:rsid w:val="00275079"/>
    <w:rsid w:val="00275CE4"/>
    <w:rsid w:val="00277630"/>
    <w:rsid w:val="0027789D"/>
    <w:rsid w:val="00281071"/>
    <w:rsid w:val="002816F9"/>
    <w:rsid w:val="00281998"/>
    <w:rsid w:val="002828CF"/>
    <w:rsid w:val="00282E21"/>
    <w:rsid w:val="002840D9"/>
    <w:rsid w:val="00284218"/>
    <w:rsid w:val="00285661"/>
    <w:rsid w:val="00285A24"/>
    <w:rsid w:val="00285A34"/>
    <w:rsid w:val="002865D0"/>
    <w:rsid w:val="00287793"/>
    <w:rsid w:val="002877AF"/>
    <w:rsid w:val="00287EE7"/>
    <w:rsid w:val="00287F10"/>
    <w:rsid w:val="00290925"/>
    <w:rsid w:val="00292797"/>
    <w:rsid w:val="00293049"/>
    <w:rsid w:val="0029333E"/>
    <w:rsid w:val="002949A5"/>
    <w:rsid w:val="00294D13"/>
    <w:rsid w:val="0029563A"/>
    <w:rsid w:val="0029587C"/>
    <w:rsid w:val="00295EA7"/>
    <w:rsid w:val="002967A0"/>
    <w:rsid w:val="00297A6E"/>
    <w:rsid w:val="00297CEE"/>
    <w:rsid w:val="002A0762"/>
    <w:rsid w:val="002A1309"/>
    <w:rsid w:val="002A13C9"/>
    <w:rsid w:val="002A1BF8"/>
    <w:rsid w:val="002A33BA"/>
    <w:rsid w:val="002A3C8D"/>
    <w:rsid w:val="002A3E6E"/>
    <w:rsid w:val="002A65CA"/>
    <w:rsid w:val="002A666D"/>
    <w:rsid w:val="002A6C13"/>
    <w:rsid w:val="002A71EB"/>
    <w:rsid w:val="002B0438"/>
    <w:rsid w:val="002B0924"/>
    <w:rsid w:val="002B0F5E"/>
    <w:rsid w:val="002B10F1"/>
    <w:rsid w:val="002B17C2"/>
    <w:rsid w:val="002B1EEE"/>
    <w:rsid w:val="002B28DA"/>
    <w:rsid w:val="002B34FA"/>
    <w:rsid w:val="002B6F52"/>
    <w:rsid w:val="002B7472"/>
    <w:rsid w:val="002B7A98"/>
    <w:rsid w:val="002B7D91"/>
    <w:rsid w:val="002C0967"/>
    <w:rsid w:val="002C10C6"/>
    <w:rsid w:val="002C1A2E"/>
    <w:rsid w:val="002C34A0"/>
    <w:rsid w:val="002C37AE"/>
    <w:rsid w:val="002C3B56"/>
    <w:rsid w:val="002C414E"/>
    <w:rsid w:val="002C49C9"/>
    <w:rsid w:val="002C4DD3"/>
    <w:rsid w:val="002C58C6"/>
    <w:rsid w:val="002C64D7"/>
    <w:rsid w:val="002C6783"/>
    <w:rsid w:val="002D0098"/>
    <w:rsid w:val="002D0B34"/>
    <w:rsid w:val="002D1375"/>
    <w:rsid w:val="002D198F"/>
    <w:rsid w:val="002D2346"/>
    <w:rsid w:val="002D2776"/>
    <w:rsid w:val="002D2A2D"/>
    <w:rsid w:val="002D3D8E"/>
    <w:rsid w:val="002D48B0"/>
    <w:rsid w:val="002D523F"/>
    <w:rsid w:val="002D78C8"/>
    <w:rsid w:val="002D7C38"/>
    <w:rsid w:val="002E136C"/>
    <w:rsid w:val="002E2F52"/>
    <w:rsid w:val="002E397B"/>
    <w:rsid w:val="002E3FFE"/>
    <w:rsid w:val="002E4836"/>
    <w:rsid w:val="002E5A34"/>
    <w:rsid w:val="002E5CFD"/>
    <w:rsid w:val="002F10CB"/>
    <w:rsid w:val="002F14A3"/>
    <w:rsid w:val="002F1AEB"/>
    <w:rsid w:val="002F338E"/>
    <w:rsid w:val="002F43AD"/>
    <w:rsid w:val="002F43EA"/>
    <w:rsid w:val="002F45DF"/>
    <w:rsid w:val="002F4FE0"/>
    <w:rsid w:val="002F70F6"/>
    <w:rsid w:val="003013D8"/>
    <w:rsid w:val="00301680"/>
    <w:rsid w:val="00301A64"/>
    <w:rsid w:val="00301E5C"/>
    <w:rsid w:val="00304D09"/>
    <w:rsid w:val="00305034"/>
    <w:rsid w:val="00305151"/>
    <w:rsid w:val="00305A4E"/>
    <w:rsid w:val="00305CA6"/>
    <w:rsid w:val="003064DD"/>
    <w:rsid w:val="00306655"/>
    <w:rsid w:val="0030709B"/>
    <w:rsid w:val="003073F0"/>
    <w:rsid w:val="00307E9D"/>
    <w:rsid w:val="00310AD5"/>
    <w:rsid w:val="00310B21"/>
    <w:rsid w:val="003111A8"/>
    <w:rsid w:val="00311235"/>
    <w:rsid w:val="00311F1C"/>
    <w:rsid w:val="00313EBF"/>
    <w:rsid w:val="00314056"/>
    <w:rsid w:val="00314D7D"/>
    <w:rsid w:val="0031573C"/>
    <w:rsid w:val="003173D6"/>
    <w:rsid w:val="00317FBF"/>
    <w:rsid w:val="00320590"/>
    <w:rsid w:val="0032136F"/>
    <w:rsid w:val="0032217F"/>
    <w:rsid w:val="00323145"/>
    <w:rsid w:val="00323CD1"/>
    <w:rsid w:val="0032474A"/>
    <w:rsid w:val="00324C75"/>
    <w:rsid w:val="00324C92"/>
    <w:rsid w:val="00326263"/>
    <w:rsid w:val="0032655E"/>
    <w:rsid w:val="00326A23"/>
    <w:rsid w:val="00326D29"/>
    <w:rsid w:val="00326EE1"/>
    <w:rsid w:val="003300A2"/>
    <w:rsid w:val="003300F4"/>
    <w:rsid w:val="00330DF0"/>
    <w:rsid w:val="00332931"/>
    <w:rsid w:val="00332C40"/>
    <w:rsid w:val="00332FC8"/>
    <w:rsid w:val="00332FCA"/>
    <w:rsid w:val="003339D8"/>
    <w:rsid w:val="00333B53"/>
    <w:rsid w:val="00333E74"/>
    <w:rsid w:val="00333EDD"/>
    <w:rsid w:val="00333F09"/>
    <w:rsid w:val="00334274"/>
    <w:rsid w:val="003348DF"/>
    <w:rsid w:val="00335DC3"/>
    <w:rsid w:val="00337A35"/>
    <w:rsid w:val="00337B3C"/>
    <w:rsid w:val="00340892"/>
    <w:rsid w:val="00340E2C"/>
    <w:rsid w:val="00341BBF"/>
    <w:rsid w:val="003421EC"/>
    <w:rsid w:val="00343B20"/>
    <w:rsid w:val="00345340"/>
    <w:rsid w:val="00345547"/>
    <w:rsid w:val="00347524"/>
    <w:rsid w:val="0034788A"/>
    <w:rsid w:val="0035163F"/>
    <w:rsid w:val="00352071"/>
    <w:rsid w:val="00352159"/>
    <w:rsid w:val="003525B0"/>
    <w:rsid w:val="00352E57"/>
    <w:rsid w:val="00353E86"/>
    <w:rsid w:val="00354887"/>
    <w:rsid w:val="00356487"/>
    <w:rsid w:val="00360A31"/>
    <w:rsid w:val="0036159C"/>
    <w:rsid w:val="00362319"/>
    <w:rsid w:val="00362347"/>
    <w:rsid w:val="00362704"/>
    <w:rsid w:val="00362A98"/>
    <w:rsid w:val="00363B93"/>
    <w:rsid w:val="003652AA"/>
    <w:rsid w:val="003718ED"/>
    <w:rsid w:val="003723ED"/>
    <w:rsid w:val="00372D08"/>
    <w:rsid w:val="0037390B"/>
    <w:rsid w:val="00375DF7"/>
    <w:rsid w:val="003770CD"/>
    <w:rsid w:val="00377388"/>
    <w:rsid w:val="00380B5D"/>
    <w:rsid w:val="00380B7A"/>
    <w:rsid w:val="003847A3"/>
    <w:rsid w:val="0038588A"/>
    <w:rsid w:val="00386B25"/>
    <w:rsid w:val="00386B3F"/>
    <w:rsid w:val="00386EE7"/>
    <w:rsid w:val="0039001A"/>
    <w:rsid w:val="00391185"/>
    <w:rsid w:val="0039151C"/>
    <w:rsid w:val="00391C01"/>
    <w:rsid w:val="00391D37"/>
    <w:rsid w:val="003924AA"/>
    <w:rsid w:val="00393B49"/>
    <w:rsid w:val="00394655"/>
    <w:rsid w:val="00395608"/>
    <w:rsid w:val="00397BB7"/>
    <w:rsid w:val="003A202C"/>
    <w:rsid w:val="003A246D"/>
    <w:rsid w:val="003A2AF4"/>
    <w:rsid w:val="003A30E6"/>
    <w:rsid w:val="003A40A1"/>
    <w:rsid w:val="003A4F39"/>
    <w:rsid w:val="003A5743"/>
    <w:rsid w:val="003A649C"/>
    <w:rsid w:val="003B096C"/>
    <w:rsid w:val="003B0A8D"/>
    <w:rsid w:val="003B18E9"/>
    <w:rsid w:val="003B2575"/>
    <w:rsid w:val="003B407E"/>
    <w:rsid w:val="003B4171"/>
    <w:rsid w:val="003B4246"/>
    <w:rsid w:val="003B4895"/>
    <w:rsid w:val="003B5004"/>
    <w:rsid w:val="003B5615"/>
    <w:rsid w:val="003B598A"/>
    <w:rsid w:val="003B6076"/>
    <w:rsid w:val="003B6114"/>
    <w:rsid w:val="003B6AD1"/>
    <w:rsid w:val="003C10C9"/>
    <w:rsid w:val="003C166D"/>
    <w:rsid w:val="003C24A8"/>
    <w:rsid w:val="003C280E"/>
    <w:rsid w:val="003C4475"/>
    <w:rsid w:val="003C4BEE"/>
    <w:rsid w:val="003C4CF2"/>
    <w:rsid w:val="003C5E0A"/>
    <w:rsid w:val="003C731E"/>
    <w:rsid w:val="003D02F5"/>
    <w:rsid w:val="003D0F82"/>
    <w:rsid w:val="003D1071"/>
    <w:rsid w:val="003D13D7"/>
    <w:rsid w:val="003D2362"/>
    <w:rsid w:val="003D356D"/>
    <w:rsid w:val="003D41F9"/>
    <w:rsid w:val="003D48A9"/>
    <w:rsid w:val="003D56F9"/>
    <w:rsid w:val="003D5A46"/>
    <w:rsid w:val="003D5DAF"/>
    <w:rsid w:val="003E18D8"/>
    <w:rsid w:val="003E19B7"/>
    <w:rsid w:val="003E22F0"/>
    <w:rsid w:val="003E27E3"/>
    <w:rsid w:val="003E2855"/>
    <w:rsid w:val="003E40C6"/>
    <w:rsid w:val="003E5BE0"/>
    <w:rsid w:val="003E636E"/>
    <w:rsid w:val="003E6791"/>
    <w:rsid w:val="003E6F80"/>
    <w:rsid w:val="003E707E"/>
    <w:rsid w:val="003F0474"/>
    <w:rsid w:val="003F049A"/>
    <w:rsid w:val="003F06A0"/>
    <w:rsid w:val="003F0794"/>
    <w:rsid w:val="003F3101"/>
    <w:rsid w:val="003F35F0"/>
    <w:rsid w:val="003F48D0"/>
    <w:rsid w:val="003F6B8F"/>
    <w:rsid w:val="003F76DD"/>
    <w:rsid w:val="003F79BD"/>
    <w:rsid w:val="003F7D5A"/>
    <w:rsid w:val="00400635"/>
    <w:rsid w:val="00401D8F"/>
    <w:rsid w:val="00401DCB"/>
    <w:rsid w:val="0040257D"/>
    <w:rsid w:val="00402A73"/>
    <w:rsid w:val="00402BE8"/>
    <w:rsid w:val="004035A4"/>
    <w:rsid w:val="004044CE"/>
    <w:rsid w:val="0040524B"/>
    <w:rsid w:val="00405681"/>
    <w:rsid w:val="00405864"/>
    <w:rsid w:val="00406228"/>
    <w:rsid w:val="00406C0C"/>
    <w:rsid w:val="004108ED"/>
    <w:rsid w:val="00410920"/>
    <w:rsid w:val="00411269"/>
    <w:rsid w:val="00411BC0"/>
    <w:rsid w:val="00414115"/>
    <w:rsid w:val="0041485A"/>
    <w:rsid w:val="00416594"/>
    <w:rsid w:val="00416727"/>
    <w:rsid w:val="00416CC2"/>
    <w:rsid w:val="0041775A"/>
    <w:rsid w:val="00420900"/>
    <w:rsid w:val="0042197C"/>
    <w:rsid w:val="00422572"/>
    <w:rsid w:val="00422979"/>
    <w:rsid w:val="004247F2"/>
    <w:rsid w:val="00424E3E"/>
    <w:rsid w:val="00424FE9"/>
    <w:rsid w:val="00425A71"/>
    <w:rsid w:val="00426C74"/>
    <w:rsid w:val="00427260"/>
    <w:rsid w:val="00427C1D"/>
    <w:rsid w:val="00427C4B"/>
    <w:rsid w:val="00427C52"/>
    <w:rsid w:val="00431CCE"/>
    <w:rsid w:val="00433102"/>
    <w:rsid w:val="00433A29"/>
    <w:rsid w:val="00434282"/>
    <w:rsid w:val="00435BB2"/>
    <w:rsid w:val="004418A3"/>
    <w:rsid w:val="00442083"/>
    <w:rsid w:val="00443B26"/>
    <w:rsid w:val="00443C58"/>
    <w:rsid w:val="00444239"/>
    <w:rsid w:val="00444B1B"/>
    <w:rsid w:val="00444CFB"/>
    <w:rsid w:val="00445ABF"/>
    <w:rsid w:val="00447321"/>
    <w:rsid w:val="00450430"/>
    <w:rsid w:val="00450BDF"/>
    <w:rsid w:val="00450FE1"/>
    <w:rsid w:val="0045203D"/>
    <w:rsid w:val="00452341"/>
    <w:rsid w:val="00453A25"/>
    <w:rsid w:val="00453F24"/>
    <w:rsid w:val="004545B3"/>
    <w:rsid w:val="00454925"/>
    <w:rsid w:val="00454BA2"/>
    <w:rsid w:val="004553F0"/>
    <w:rsid w:val="00456462"/>
    <w:rsid w:val="00457240"/>
    <w:rsid w:val="00460460"/>
    <w:rsid w:val="004629ED"/>
    <w:rsid w:val="00462AC7"/>
    <w:rsid w:val="00463313"/>
    <w:rsid w:val="0046342A"/>
    <w:rsid w:val="004639CE"/>
    <w:rsid w:val="00463A0A"/>
    <w:rsid w:val="0046438E"/>
    <w:rsid w:val="00464623"/>
    <w:rsid w:val="00465E8B"/>
    <w:rsid w:val="00465FA5"/>
    <w:rsid w:val="004702FB"/>
    <w:rsid w:val="0047143F"/>
    <w:rsid w:val="00473B24"/>
    <w:rsid w:val="0047636A"/>
    <w:rsid w:val="004764B1"/>
    <w:rsid w:val="00476951"/>
    <w:rsid w:val="0047695A"/>
    <w:rsid w:val="00480245"/>
    <w:rsid w:val="00480B4F"/>
    <w:rsid w:val="004811FF"/>
    <w:rsid w:val="00481B2D"/>
    <w:rsid w:val="00481DB9"/>
    <w:rsid w:val="00484912"/>
    <w:rsid w:val="004853B1"/>
    <w:rsid w:val="004853F0"/>
    <w:rsid w:val="00485B3A"/>
    <w:rsid w:val="0048642B"/>
    <w:rsid w:val="00490597"/>
    <w:rsid w:val="00490C7D"/>
    <w:rsid w:val="004910BC"/>
    <w:rsid w:val="00492095"/>
    <w:rsid w:val="00492285"/>
    <w:rsid w:val="0049385C"/>
    <w:rsid w:val="004940A7"/>
    <w:rsid w:val="00494687"/>
    <w:rsid w:val="00495A40"/>
    <w:rsid w:val="00495D7D"/>
    <w:rsid w:val="00496822"/>
    <w:rsid w:val="00497E15"/>
    <w:rsid w:val="004A034A"/>
    <w:rsid w:val="004A06A8"/>
    <w:rsid w:val="004A06E7"/>
    <w:rsid w:val="004A0C9C"/>
    <w:rsid w:val="004A129A"/>
    <w:rsid w:val="004A1771"/>
    <w:rsid w:val="004A2979"/>
    <w:rsid w:val="004A4019"/>
    <w:rsid w:val="004A4D9E"/>
    <w:rsid w:val="004A6409"/>
    <w:rsid w:val="004A7F4E"/>
    <w:rsid w:val="004B1387"/>
    <w:rsid w:val="004B2815"/>
    <w:rsid w:val="004B2A5A"/>
    <w:rsid w:val="004B2A9F"/>
    <w:rsid w:val="004B3009"/>
    <w:rsid w:val="004B3A23"/>
    <w:rsid w:val="004B3DAC"/>
    <w:rsid w:val="004B54EB"/>
    <w:rsid w:val="004B5CCE"/>
    <w:rsid w:val="004B63E8"/>
    <w:rsid w:val="004B7253"/>
    <w:rsid w:val="004B7508"/>
    <w:rsid w:val="004B7D7E"/>
    <w:rsid w:val="004C02AF"/>
    <w:rsid w:val="004C0CE3"/>
    <w:rsid w:val="004C11E5"/>
    <w:rsid w:val="004C1248"/>
    <w:rsid w:val="004C1934"/>
    <w:rsid w:val="004C1DFF"/>
    <w:rsid w:val="004C1FF9"/>
    <w:rsid w:val="004C24AB"/>
    <w:rsid w:val="004C258F"/>
    <w:rsid w:val="004C28E8"/>
    <w:rsid w:val="004C327F"/>
    <w:rsid w:val="004C3376"/>
    <w:rsid w:val="004C3AFA"/>
    <w:rsid w:val="004C4622"/>
    <w:rsid w:val="004C4A65"/>
    <w:rsid w:val="004C5441"/>
    <w:rsid w:val="004C5447"/>
    <w:rsid w:val="004C5B22"/>
    <w:rsid w:val="004D13A6"/>
    <w:rsid w:val="004D18B2"/>
    <w:rsid w:val="004D22E5"/>
    <w:rsid w:val="004D2C10"/>
    <w:rsid w:val="004D2F97"/>
    <w:rsid w:val="004D387B"/>
    <w:rsid w:val="004D38CD"/>
    <w:rsid w:val="004D3B04"/>
    <w:rsid w:val="004D4AEE"/>
    <w:rsid w:val="004D6608"/>
    <w:rsid w:val="004D6C66"/>
    <w:rsid w:val="004D742D"/>
    <w:rsid w:val="004E1E67"/>
    <w:rsid w:val="004E4262"/>
    <w:rsid w:val="004E47BF"/>
    <w:rsid w:val="004E4875"/>
    <w:rsid w:val="004E4BAD"/>
    <w:rsid w:val="004E4ED6"/>
    <w:rsid w:val="004E5844"/>
    <w:rsid w:val="004E6044"/>
    <w:rsid w:val="004E6563"/>
    <w:rsid w:val="004E6649"/>
    <w:rsid w:val="004E72F3"/>
    <w:rsid w:val="004E74B2"/>
    <w:rsid w:val="004E7780"/>
    <w:rsid w:val="004F0D61"/>
    <w:rsid w:val="004F1693"/>
    <w:rsid w:val="004F3432"/>
    <w:rsid w:val="004F55A0"/>
    <w:rsid w:val="004F58A8"/>
    <w:rsid w:val="004F62DE"/>
    <w:rsid w:val="004F666B"/>
    <w:rsid w:val="004F6CE2"/>
    <w:rsid w:val="00500028"/>
    <w:rsid w:val="005003F6"/>
    <w:rsid w:val="005004FB"/>
    <w:rsid w:val="00500D74"/>
    <w:rsid w:val="00502815"/>
    <w:rsid w:val="00502872"/>
    <w:rsid w:val="00503266"/>
    <w:rsid w:val="00503FA5"/>
    <w:rsid w:val="00506017"/>
    <w:rsid w:val="005071C7"/>
    <w:rsid w:val="0050778F"/>
    <w:rsid w:val="00507908"/>
    <w:rsid w:val="00510691"/>
    <w:rsid w:val="005131BF"/>
    <w:rsid w:val="00513655"/>
    <w:rsid w:val="005139B9"/>
    <w:rsid w:val="00514393"/>
    <w:rsid w:val="005146AE"/>
    <w:rsid w:val="00515605"/>
    <w:rsid w:val="00515BAD"/>
    <w:rsid w:val="00515BD5"/>
    <w:rsid w:val="00515FE8"/>
    <w:rsid w:val="0051611F"/>
    <w:rsid w:val="005168BF"/>
    <w:rsid w:val="005206A5"/>
    <w:rsid w:val="00521341"/>
    <w:rsid w:val="00521AEB"/>
    <w:rsid w:val="00523554"/>
    <w:rsid w:val="005237CA"/>
    <w:rsid w:val="005241C8"/>
    <w:rsid w:val="005245BA"/>
    <w:rsid w:val="005249B1"/>
    <w:rsid w:val="00524C42"/>
    <w:rsid w:val="0052598F"/>
    <w:rsid w:val="00526BAA"/>
    <w:rsid w:val="00531255"/>
    <w:rsid w:val="005313CB"/>
    <w:rsid w:val="0053240C"/>
    <w:rsid w:val="00532587"/>
    <w:rsid w:val="0053266C"/>
    <w:rsid w:val="00532D6E"/>
    <w:rsid w:val="00534679"/>
    <w:rsid w:val="005347CD"/>
    <w:rsid w:val="005356D7"/>
    <w:rsid w:val="00535919"/>
    <w:rsid w:val="0053634B"/>
    <w:rsid w:val="00537699"/>
    <w:rsid w:val="005408B0"/>
    <w:rsid w:val="005409FE"/>
    <w:rsid w:val="00540D0F"/>
    <w:rsid w:val="00541F15"/>
    <w:rsid w:val="00542041"/>
    <w:rsid w:val="00543633"/>
    <w:rsid w:val="00543D04"/>
    <w:rsid w:val="00544E52"/>
    <w:rsid w:val="00545102"/>
    <w:rsid w:val="00546377"/>
    <w:rsid w:val="005471EF"/>
    <w:rsid w:val="005512A6"/>
    <w:rsid w:val="00554EEE"/>
    <w:rsid w:val="005552C1"/>
    <w:rsid w:val="00556B5C"/>
    <w:rsid w:val="00557FCE"/>
    <w:rsid w:val="00561E8E"/>
    <w:rsid w:val="005651E8"/>
    <w:rsid w:val="005659FC"/>
    <w:rsid w:val="00566F22"/>
    <w:rsid w:val="00567852"/>
    <w:rsid w:val="00567FC6"/>
    <w:rsid w:val="0057136E"/>
    <w:rsid w:val="0057164A"/>
    <w:rsid w:val="00571EB0"/>
    <w:rsid w:val="00572967"/>
    <w:rsid w:val="00573077"/>
    <w:rsid w:val="00573657"/>
    <w:rsid w:val="00574008"/>
    <w:rsid w:val="0057464F"/>
    <w:rsid w:val="00575391"/>
    <w:rsid w:val="00575487"/>
    <w:rsid w:val="0057577A"/>
    <w:rsid w:val="005759E2"/>
    <w:rsid w:val="00575C93"/>
    <w:rsid w:val="00575DFC"/>
    <w:rsid w:val="00575EFE"/>
    <w:rsid w:val="005802D8"/>
    <w:rsid w:val="00580352"/>
    <w:rsid w:val="005803B8"/>
    <w:rsid w:val="00580613"/>
    <w:rsid w:val="00581881"/>
    <w:rsid w:val="005822D6"/>
    <w:rsid w:val="00582F85"/>
    <w:rsid w:val="005834BD"/>
    <w:rsid w:val="00583BAA"/>
    <w:rsid w:val="00583DB0"/>
    <w:rsid w:val="005842BF"/>
    <w:rsid w:val="005844DB"/>
    <w:rsid w:val="00584718"/>
    <w:rsid w:val="00584966"/>
    <w:rsid w:val="00584D7C"/>
    <w:rsid w:val="005854E4"/>
    <w:rsid w:val="00586D3E"/>
    <w:rsid w:val="00587BA4"/>
    <w:rsid w:val="00587C62"/>
    <w:rsid w:val="00587D10"/>
    <w:rsid w:val="00590470"/>
    <w:rsid w:val="005909AB"/>
    <w:rsid w:val="00590CAC"/>
    <w:rsid w:val="0059112E"/>
    <w:rsid w:val="00591F88"/>
    <w:rsid w:val="005920C8"/>
    <w:rsid w:val="0059238F"/>
    <w:rsid w:val="00592BF9"/>
    <w:rsid w:val="0059449D"/>
    <w:rsid w:val="00594856"/>
    <w:rsid w:val="0059510A"/>
    <w:rsid w:val="00595DE7"/>
    <w:rsid w:val="00596719"/>
    <w:rsid w:val="00597C6D"/>
    <w:rsid w:val="005A1B87"/>
    <w:rsid w:val="005A21B5"/>
    <w:rsid w:val="005A2BB0"/>
    <w:rsid w:val="005A2E78"/>
    <w:rsid w:val="005A3745"/>
    <w:rsid w:val="005A3CC4"/>
    <w:rsid w:val="005A49CE"/>
    <w:rsid w:val="005A5CB0"/>
    <w:rsid w:val="005A60D2"/>
    <w:rsid w:val="005A6176"/>
    <w:rsid w:val="005A6440"/>
    <w:rsid w:val="005A6C36"/>
    <w:rsid w:val="005A710D"/>
    <w:rsid w:val="005B05B8"/>
    <w:rsid w:val="005B08A5"/>
    <w:rsid w:val="005B20F2"/>
    <w:rsid w:val="005B2CDC"/>
    <w:rsid w:val="005B30E3"/>
    <w:rsid w:val="005B325C"/>
    <w:rsid w:val="005B35E4"/>
    <w:rsid w:val="005B3F45"/>
    <w:rsid w:val="005B50FF"/>
    <w:rsid w:val="005B57C2"/>
    <w:rsid w:val="005B66DE"/>
    <w:rsid w:val="005C1215"/>
    <w:rsid w:val="005C178B"/>
    <w:rsid w:val="005C221B"/>
    <w:rsid w:val="005C3229"/>
    <w:rsid w:val="005C4B2B"/>
    <w:rsid w:val="005C4CC3"/>
    <w:rsid w:val="005C61F3"/>
    <w:rsid w:val="005C6930"/>
    <w:rsid w:val="005C6E79"/>
    <w:rsid w:val="005C6E8D"/>
    <w:rsid w:val="005C6F7F"/>
    <w:rsid w:val="005C719B"/>
    <w:rsid w:val="005C76DC"/>
    <w:rsid w:val="005C7802"/>
    <w:rsid w:val="005C7BE4"/>
    <w:rsid w:val="005D015A"/>
    <w:rsid w:val="005D0E26"/>
    <w:rsid w:val="005D1674"/>
    <w:rsid w:val="005D1C26"/>
    <w:rsid w:val="005D1C7C"/>
    <w:rsid w:val="005D1C95"/>
    <w:rsid w:val="005D3DBC"/>
    <w:rsid w:val="005D3ECB"/>
    <w:rsid w:val="005D5782"/>
    <w:rsid w:val="005D617D"/>
    <w:rsid w:val="005D641C"/>
    <w:rsid w:val="005D6666"/>
    <w:rsid w:val="005D6C05"/>
    <w:rsid w:val="005D6E86"/>
    <w:rsid w:val="005E191C"/>
    <w:rsid w:val="005E2659"/>
    <w:rsid w:val="005E4695"/>
    <w:rsid w:val="005E483E"/>
    <w:rsid w:val="005E4A03"/>
    <w:rsid w:val="005E53CD"/>
    <w:rsid w:val="005E74CE"/>
    <w:rsid w:val="005E7C62"/>
    <w:rsid w:val="005F0D43"/>
    <w:rsid w:val="005F0E96"/>
    <w:rsid w:val="005F380E"/>
    <w:rsid w:val="005F3D31"/>
    <w:rsid w:val="005F3DA1"/>
    <w:rsid w:val="005F514C"/>
    <w:rsid w:val="005F698F"/>
    <w:rsid w:val="005F75E3"/>
    <w:rsid w:val="005F7AEE"/>
    <w:rsid w:val="005F7E9B"/>
    <w:rsid w:val="0060079A"/>
    <w:rsid w:val="00600D17"/>
    <w:rsid w:val="00600F14"/>
    <w:rsid w:val="00601DB6"/>
    <w:rsid w:val="00602F3B"/>
    <w:rsid w:val="006030EA"/>
    <w:rsid w:val="00603B3B"/>
    <w:rsid w:val="006040FE"/>
    <w:rsid w:val="00604330"/>
    <w:rsid w:val="00605A09"/>
    <w:rsid w:val="00605BAC"/>
    <w:rsid w:val="00605CDA"/>
    <w:rsid w:val="00606A11"/>
    <w:rsid w:val="00607BAD"/>
    <w:rsid w:val="00607D57"/>
    <w:rsid w:val="00610922"/>
    <w:rsid w:val="00610DDE"/>
    <w:rsid w:val="00612603"/>
    <w:rsid w:val="0061291C"/>
    <w:rsid w:val="00612EBD"/>
    <w:rsid w:val="00613665"/>
    <w:rsid w:val="00613D99"/>
    <w:rsid w:val="00614E45"/>
    <w:rsid w:val="006152FE"/>
    <w:rsid w:val="006161F6"/>
    <w:rsid w:val="00616D71"/>
    <w:rsid w:val="00617278"/>
    <w:rsid w:val="0061761F"/>
    <w:rsid w:val="00617CB7"/>
    <w:rsid w:val="00620DC9"/>
    <w:rsid w:val="0062185C"/>
    <w:rsid w:val="006224B2"/>
    <w:rsid w:val="00623CA8"/>
    <w:rsid w:val="006240D0"/>
    <w:rsid w:val="006269E0"/>
    <w:rsid w:val="006277A7"/>
    <w:rsid w:val="0062795A"/>
    <w:rsid w:val="00627B04"/>
    <w:rsid w:val="00627C10"/>
    <w:rsid w:val="006301D5"/>
    <w:rsid w:val="00631949"/>
    <w:rsid w:val="006319A7"/>
    <w:rsid w:val="0063321F"/>
    <w:rsid w:val="006336D3"/>
    <w:rsid w:val="00633BAE"/>
    <w:rsid w:val="0063444A"/>
    <w:rsid w:val="00634884"/>
    <w:rsid w:val="00634E3A"/>
    <w:rsid w:val="00635558"/>
    <w:rsid w:val="0063637D"/>
    <w:rsid w:val="006364D5"/>
    <w:rsid w:val="0063656A"/>
    <w:rsid w:val="00636ACC"/>
    <w:rsid w:val="00637E01"/>
    <w:rsid w:val="00640096"/>
    <w:rsid w:val="00640FE1"/>
    <w:rsid w:val="00641E3D"/>
    <w:rsid w:val="0064228F"/>
    <w:rsid w:val="00643C1C"/>
    <w:rsid w:val="00644E36"/>
    <w:rsid w:val="0064721E"/>
    <w:rsid w:val="00647DD3"/>
    <w:rsid w:val="0065027C"/>
    <w:rsid w:val="006504D8"/>
    <w:rsid w:val="00650975"/>
    <w:rsid w:val="006520C2"/>
    <w:rsid w:val="0065229A"/>
    <w:rsid w:val="006528A9"/>
    <w:rsid w:val="00652B13"/>
    <w:rsid w:val="00652D89"/>
    <w:rsid w:val="006542C7"/>
    <w:rsid w:val="0065463F"/>
    <w:rsid w:val="00657DF1"/>
    <w:rsid w:val="00661E71"/>
    <w:rsid w:val="00661F12"/>
    <w:rsid w:val="006627D9"/>
    <w:rsid w:val="0066334D"/>
    <w:rsid w:val="006644F6"/>
    <w:rsid w:val="00664CAA"/>
    <w:rsid w:val="00664DDC"/>
    <w:rsid w:val="006655A8"/>
    <w:rsid w:val="00665C0A"/>
    <w:rsid w:val="00666106"/>
    <w:rsid w:val="00666401"/>
    <w:rsid w:val="00667C5D"/>
    <w:rsid w:val="0067009D"/>
    <w:rsid w:val="0067195A"/>
    <w:rsid w:val="00671A05"/>
    <w:rsid w:val="00672077"/>
    <w:rsid w:val="006722EF"/>
    <w:rsid w:val="00673334"/>
    <w:rsid w:val="00673DB1"/>
    <w:rsid w:val="00674753"/>
    <w:rsid w:val="00674F3D"/>
    <w:rsid w:val="006757AA"/>
    <w:rsid w:val="00676503"/>
    <w:rsid w:val="00676F48"/>
    <w:rsid w:val="00677077"/>
    <w:rsid w:val="0067735B"/>
    <w:rsid w:val="00681703"/>
    <w:rsid w:val="00682096"/>
    <w:rsid w:val="00682467"/>
    <w:rsid w:val="0068258F"/>
    <w:rsid w:val="00682958"/>
    <w:rsid w:val="00684578"/>
    <w:rsid w:val="00684708"/>
    <w:rsid w:val="006849AF"/>
    <w:rsid w:val="00684E80"/>
    <w:rsid w:val="006853E6"/>
    <w:rsid w:val="00686253"/>
    <w:rsid w:val="00686A66"/>
    <w:rsid w:val="00686D22"/>
    <w:rsid w:val="006870FA"/>
    <w:rsid w:val="0068718B"/>
    <w:rsid w:val="006877C2"/>
    <w:rsid w:val="00687ADB"/>
    <w:rsid w:val="0069073B"/>
    <w:rsid w:val="00690866"/>
    <w:rsid w:val="00690A8E"/>
    <w:rsid w:val="006925CF"/>
    <w:rsid w:val="006932E9"/>
    <w:rsid w:val="00693556"/>
    <w:rsid w:val="00694F9C"/>
    <w:rsid w:val="00694FCA"/>
    <w:rsid w:val="006950F2"/>
    <w:rsid w:val="0069674E"/>
    <w:rsid w:val="0069678C"/>
    <w:rsid w:val="006A2D6A"/>
    <w:rsid w:val="006A3087"/>
    <w:rsid w:val="006A347D"/>
    <w:rsid w:val="006A641F"/>
    <w:rsid w:val="006A6D30"/>
    <w:rsid w:val="006A7432"/>
    <w:rsid w:val="006A791E"/>
    <w:rsid w:val="006B0FE7"/>
    <w:rsid w:val="006B101D"/>
    <w:rsid w:val="006B1196"/>
    <w:rsid w:val="006B1353"/>
    <w:rsid w:val="006B1C85"/>
    <w:rsid w:val="006B2B6A"/>
    <w:rsid w:val="006B32EF"/>
    <w:rsid w:val="006B5AA5"/>
    <w:rsid w:val="006B694E"/>
    <w:rsid w:val="006B7BE7"/>
    <w:rsid w:val="006B7D5D"/>
    <w:rsid w:val="006C02ED"/>
    <w:rsid w:val="006C0B89"/>
    <w:rsid w:val="006C1096"/>
    <w:rsid w:val="006C11B2"/>
    <w:rsid w:val="006C21E8"/>
    <w:rsid w:val="006C2AA4"/>
    <w:rsid w:val="006C2B46"/>
    <w:rsid w:val="006C2CA3"/>
    <w:rsid w:val="006C3756"/>
    <w:rsid w:val="006C4593"/>
    <w:rsid w:val="006C53BB"/>
    <w:rsid w:val="006C54C0"/>
    <w:rsid w:val="006C606E"/>
    <w:rsid w:val="006C6897"/>
    <w:rsid w:val="006C69B2"/>
    <w:rsid w:val="006C729B"/>
    <w:rsid w:val="006C72A2"/>
    <w:rsid w:val="006D0086"/>
    <w:rsid w:val="006D0116"/>
    <w:rsid w:val="006D1168"/>
    <w:rsid w:val="006D1E65"/>
    <w:rsid w:val="006D214A"/>
    <w:rsid w:val="006D2796"/>
    <w:rsid w:val="006D3017"/>
    <w:rsid w:val="006D355B"/>
    <w:rsid w:val="006D3EC8"/>
    <w:rsid w:val="006D475E"/>
    <w:rsid w:val="006D4811"/>
    <w:rsid w:val="006D566B"/>
    <w:rsid w:val="006D6D1F"/>
    <w:rsid w:val="006D72A1"/>
    <w:rsid w:val="006D7454"/>
    <w:rsid w:val="006D7510"/>
    <w:rsid w:val="006D77A3"/>
    <w:rsid w:val="006D7FCA"/>
    <w:rsid w:val="006E1C39"/>
    <w:rsid w:val="006E3B79"/>
    <w:rsid w:val="006E3D35"/>
    <w:rsid w:val="006E3F26"/>
    <w:rsid w:val="006E4097"/>
    <w:rsid w:val="006E5677"/>
    <w:rsid w:val="006E68CC"/>
    <w:rsid w:val="006E6AF3"/>
    <w:rsid w:val="006F1AB8"/>
    <w:rsid w:val="006F1D78"/>
    <w:rsid w:val="006F243D"/>
    <w:rsid w:val="006F4001"/>
    <w:rsid w:val="006F4260"/>
    <w:rsid w:val="006F4905"/>
    <w:rsid w:val="006F5AB4"/>
    <w:rsid w:val="006F607E"/>
    <w:rsid w:val="006F6EC0"/>
    <w:rsid w:val="00700466"/>
    <w:rsid w:val="0070153A"/>
    <w:rsid w:val="0070173E"/>
    <w:rsid w:val="007018A2"/>
    <w:rsid w:val="00704AB4"/>
    <w:rsid w:val="00705C7E"/>
    <w:rsid w:val="0070611F"/>
    <w:rsid w:val="0071021C"/>
    <w:rsid w:val="00710F8B"/>
    <w:rsid w:val="0071168E"/>
    <w:rsid w:val="00711F2E"/>
    <w:rsid w:val="007120DF"/>
    <w:rsid w:val="007127C1"/>
    <w:rsid w:val="00715605"/>
    <w:rsid w:val="00715AC3"/>
    <w:rsid w:val="00715AED"/>
    <w:rsid w:val="00716E4D"/>
    <w:rsid w:val="00716FEA"/>
    <w:rsid w:val="00717811"/>
    <w:rsid w:val="00720D87"/>
    <w:rsid w:val="0072118D"/>
    <w:rsid w:val="00722D70"/>
    <w:rsid w:val="00723F75"/>
    <w:rsid w:val="00726196"/>
    <w:rsid w:val="00727A3D"/>
    <w:rsid w:val="00730329"/>
    <w:rsid w:val="007304E6"/>
    <w:rsid w:val="00731032"/>
    <w:rsid w:val="00731319"/>
    <w:rsid w:val="0073182C"/>
    <w:rsid w:val="00731B8B"/>
    <w:rsid w:val="007325FB"/>
    <w:rsid w:val="00732AEC"/>
    <w:rsid w:val="00732D45"/>
    <w:rsid w:val="00734334"/>
    <w:rsid w:val="007346B5"/>
    <w:rsid w:val="00735A98"/>
    <w:rsid w:val="007366C9"/>
    <w:rsid w:val="00736C6A"/>
    <w:rsid w:val="007372D0"/>
    <w:rsid w:val="00737316"/>
    <w:rsid w:val="00737B17"/>
    <w:rsid w:val="00737BBC"/>
    <w:rsid w:val="00737D47"/>
    <w:rsid w:val="007408F0"/>
    <w:rsid w:val="00741448"/>
    <w:rsid w:val="00741862"/>
    <w:rsid w:val="00742036"/>
    <w:rsid w:val="007424F3"/>
    <w:rsid w:val="007442BC"/>
    <w:rsid w:val="00744CEA"/>
    <w:rsid w:val="00745D14"/>
    <w:rsid w:val="00746A0E"/>
    <w:rsid w:val="00747631"/>
    <w:rsid w:val="00750A68"/>
    <w:rsid w:val="00752B7B"/>
    <w:rsid w:val="00752F32"/>
    <w:rsid w:val="00753322"/>
    <w:rsid w:val="00753EB7"/>
    <w:rsid w:val="00754399"/>
    <w:rsid w:val="00754EF1"/>
    <w:rsid w:val="00755C70"/>
    <w:rsid w:val="00756AA4"/>
    <w:rsid w:val="00756D0F"/>
    <w:rsid w:val="007610C7"/>
    <w:rsid w:val="007622F2"/>
    <w:rsid w:val="00762BB8"/>
    <w:rsid w:val="00763141"/>
    <w:rsid w:val="00763401"/>
    <w:rsid w:val="00765044"/>
    <w:rsid w:val="0076531B"/>
    <w:rsid w:val="00766208"/>
    <w:rsid w:val="00766FE3"/>
    <w:rsid w:val="00770868"/>
    <w:rsid w:val="007711AB"/>
    <w:rsid w:val="0077214E"/>
    <w:rsid w:val="007726AD"/>
    <w:rsid w:val="007740B8"/>
    <w:rsid w:val="0077504A"/>
    <w:rsid w:val="0077508B"/>
    <w:rsid w:val="0077585C"/>
    <w:rsid w:val="007767D4"/>
    <w:rsid w:val="00776AE2"/>
    <w:rsid w:val="00776B86"/>
    <w:rsid w:val="00780EE6"/>
    <w:rsid w:val="0078141E"/>
    <w:rsid w:val="00781600"/>
    <w:rsid w:val="007816E3"/>
    <w:rsid w:val="00782745"/>
    <w:rsid w:val="00782C4C"/>
    <w:rsid w:val="00783702"/>
    <w:rsid w:val="00783995"/>
    <w:rsid w:val="00783B1D"/>
    <w:rsid w:val="00783EA1"/>
    <w:rsid w:val="00783EC4"/>
    <w:rsid w:val="0078729B"/>
    <w:rsid w:val="00790042"/>
    <w:rsid w:val="00790162"/>
    <w:rsid w:val="007906B7"/>
    <w:rsid w:val="00791E8D"/>
    <w:rsid w:val="00792182"/>
    <w:rsid w:val="007922A9"/>
    <w:rsid w:val="007922E8"/>
    <w:rsid w:val="00792395"/>
    <w:rsid w:val="00792487"/>
    <w:rsid w:val="00792508"/>
    <w:rsid w:val="007925B2"/>
    <w:rsid w:val="007932F2"/>
    <w:rsid w:val="007937CF"/>
    <w:rsid w:val="007939C7"/>
    <w:rsid w:val="00795C41"/>
    <w:rsid w:val="0079729C"/>
    <w:rsid w:val="00797D5A"/>
    <w:rsid w:val="00797FB6"/>
    <w:rsid w:val="007A0CA9"/>
    <w:rsid w:val="007A127D"/>
    <w:rsid w:val="007A15EA"/>
    <w:rsid w:val="007A21F9"/>
    <w:rsid w:val="007A237C"/>
    <w:rsid w:val="007A248F"/>
    <w:rsid w:val="007A34F1"/>
    <w:rsid w:val="007A3651"/>
    <w:rsid w:val="007A4C9F"/>
    <w:rsid w:val="007A52DE"/>
    <w:rsid w:val="007A5E4C"/>
    <w:rsid w:val="007A70A5"/>
    <w:rsid w:val="007B100E"/>
    <w:rsid w:val="007B12BC"/>
    <w:rsid w:val="007B16E2"/>
    <w:rsid w:val="007B1824"/>
    <w:rsid w:val="007B2495"/>
    <w:rsid w:val="007B3597"/>
    <w:rsid w:val="007B3C17"/>
    <w:rsid w:val="007B40D2"/>
    <w:rsid w:val="007B43BD"/>
    <w:rsid w:val="007B55D2"/>
    <w:rsid w:val="007B6768"/>
    <w:rsid w:val="007B6EED"/>
    <w:rsid w:val="007C2F86"/>
    <w:rsid w:val="007C3928"/>
    <w:rsid w:val="007C5C40"/>
    <w:rsid w:val="007C686A"/>
    <w:rsid w:val="007C6CD2"/>
    <w:rsid w:val="007C6CE2"/>
    <w:rsid w:val="007C6FF1"/>
    <w:rsid w:val="007D0A33"/>
    <w:rsid w:val="007D0C38"/>
    <w:rsid w:val="007D11EE"/>
    <w:rsid w:val="007D18EB"/>
    <w:rsid w:val="007D2091"/>
    <w:rsid w:val="007D29DB"/>
    <w:rsid w:val="007D2BC8"/>
    <w:rsid w:val="007D2D1D"/>
    <w:rsid w:val="007D2DE1"/>
    <w:rsid w:val="007D2F08"/>
    <w:rsid w:val="007D3668"/>
    <w:rsid w:val="007D416F"/>
    <w:rsid w:val="007D6200"/>
    <w:rsid w:val="007D70BD"/>
    <w:rsid w:val="007D77BC"/>
    <w:rsid w:val="007D7B4D"/>
    <w:rsid w:val="007E0A72"/>
    <w:rsid w:val="007E1CA2"/>
    <w:rsid w:val="007E1D75"/>
    <w:rsid w:val="007E20F0"/>
    <w:rsid w:val="007E33AF"/>
    <w:rsid w:val="007E3676"/>
    <w:rsid w:val="007E388F"/>
    <w:rsid w:val="007E41C3"/>
    <w:rsid w:val="007E5A3D"/>
    <w:rsid w:val="007E7416"/>
    <w:rsid w:val="007E7C3E"/>
    <w:rsid w:val="007F08E6"/>
    <w:rsid w:val="007F1452"/>
    <w:rsid w:val="007F190F"/>
    <w:rsid w:val="007F2422"/>
    <w:rsid w:val="007F36BD"/>
    <w:rsid w:val="007F404A"/>
    <w:rsid w:val="007F61CB"/>
    <w:rsid w:val="007F6554"/>
    <w:rsid w:val="008003AB"/>
    <w:rsid w:val="00800F85"/>
    <w:rsid w:val="00801626"/>
    <w:rsid w:val="008021A2"/>
    <w:rsid w:val="0080304D"/>
    <w:rsid w:val="00803AB9"/>
    <w:rsid w:val="00804B58"/>
    <w:rsid w:val="00806603"/>
    <w:rsid w:val="00806B73"/>
    <w:rsid w:val="0080747C"/>
    <w:rsid w:val="00807565"/>
    <w:rsid w:val="00807A89"/>
    <w:rsid w:val="00807C90"/>
    <w:rsid w:val="00810A1B"/>
    <w:rsid w:val="0081158F"/>
    <w:rsid w:val="008135E0"/>
    <w:rsid w:val="00813FFF"/>
    <w:rsid w:val="0081557E"/>
    <w:rsid w:val="00816F04"/>
    <w:rsid w:val="00817D72"/>
    <w:rsid w:val="00821CAA"/>
    <w:rsid w:val="00821FFC"/>
    <w:rsid w:val="0082207C"/>
    <w:rsid w:val="0082265E"/>
    <w:rsid w:val="00822ACE"/>
    <w:rsid w:val="00823F1B"/>
    <w:rsid w:val="0082468A"/>
    <w:rsid w:val="00824B1F"/>
    <w:rsid w:val="008255B3"/>
    <w:rsid w:val="00825686"/>
    <w:rsid w:val="0082615A"/>
    <w:rsid w:val="008261E8"/>
    <w:rsid w:val="00827B3F"/>
    <w:rsid w:val="00830BEB"/>
    <w:rsid w:val="00831237"/>
    <w:rsid w:val="00831525"/>
    <w:rsid w:val="00831B29"/>
    <w:rsid w:val="0083297A"/>
    <w:rsid w:val="008349C3"/>
    <w:rsid w:val="008362C7"/>
    <w:rsid w:val="0083692D"/>
    <w:rsid w:val="00836EDB"/>
    <w:rsid w:val="00836F0B"/>
    <w:rsid w:val="00837B7E"/>
    <w:rsid w:val="00837ECF"/>
    <w:rsid w:val="0084159F"/>
    <w:rsid w:val="00845112"/>
    <w:rsid w:val="00845EAF"/>
    <w:rsid w:val="00845EF9"/>
    <w:rsid w:val="00850382"/>
    <w:rsid w:val="008513C5"/>
    <w:rsid w:val="008516F3"/>
    <w:rsid w:val="00852FDF"/>
    <w:rsid w:val="008537FE"/>
    <w:rsid w:val="00853A00"/>
    <w:rsid w:val="00853C65"/>
    <w:rsid w:val="00854420"/>
    <w:rsid w:val="00854626"/>
    <w:rsid w:val="00855B44"/>
    <w:rsid w:val="008563C8"/>
    <w:rsid w:val="00860459"/>
    <w:rsid w:val="00861219"/>
    <w:rsid w:val="008623C6"/>
    <w:rsid w:val="008633A2"/>
    <w:rsid w:val="00863E6A"/>
    <w:rsid w:val="00864081"/>
    <w:rsid w:val="00864786"/>
    <w:rsid w:val="008651C0"/>
    <w:rsid w:val="00865AF4"/>
    <w:rsid w:val="00866EFF"/>
    <w:rsid w:val="0086744A"/>
    <w:rsid w:val="00870243"/>
    <w:rsid w:val="0087101A"/>
    <w:rsid w:val="0087121A"/>
    <w:rsid w:val="00871A48"/>
    <w:rsid w:val="008732DB"/>
    <w:rsid w:val="00874212"/>
    <w:rsid w:val="00874410"/>
    <w:rsid w:val="00874D71"/>
    <w:rsid w:val="008756A9"/>
    <w:rsid w:val="00876A49"/>
    <w:rsid w:val="00876C8D"/>
    <w:rsid w:val="00876CB6"/>
    <w:rsid w:val="00877709"/>
    <w:rsid w:val="00880067"/>
    <w:rsid w:val="0088020B"/>
    <w:rsid w:val="00880D87"/>
    <w:rsid w:val="00881C54"/>
    <w:rsid w:val="00883333"/>
    <w:rsid w:val="00883D1E"/>
    <w:rsid w:val="00885D9C"/>
    <w:rsid w:val="00885F58"/>
    <w:rsid w:val="00886244"/>
    <w:rsid w:val="0088679A"/>
    <w:rsid w:val="00887048"/>
    <w:rsid w:val="00887CD2"/>
    <w:rsid w:val="00890550"/>
    <w:rsid w:val="00890A4B"/>
    <w:rsid w:val="008915BD"/>
    <w:rsid w:val="00891BEE"/>
    <w:rsid w:val="00893E6F"/>
    <w:rsid w:val="0089481A"/>
    <w:rsid w:val="008955E5"/>
    <w:rsid w:val="00895A93"/>
    <w:rsid w:val="008968D0"/>
    <w:rsid w:val="00896D25"/>
    <w:rsid w:val="00896F31"/>
    <w:rsid w:val="008971D5"/>
    <w:rsid w:val="008A0A29"/>
    <w:rsid w:val="008A2285"/>
    <w:rsid w:val="008A2648"/>
    <w:rsid w:val="008A277E"/>
    <w:rsid w:val="008A4F38"/>
    <w:rsid w:val="008A6A40"/>
    <w:rsid w:val="008A7BF3"/>
    <w:rsid w:val="008B3B12"/>
    <w:rsid w:val="008B4BF3"/>
    <w:rsid w:val="008B659D"/>
    <w:rsid w:val="008B6742"/>
    <w:rsid w:val="008B71D1"/>
    <w:rsid w:val="008B7C7E"/>
    <w:rsid w:val="008C1041"/>
    <w:rsid w:val="008C23ED"/>
    <w:rsid w:val="008C3BEF"/>
    <w:rsid w:val="008C4521"/>
    <w:rsid w:val="008D0128"/>
    <w:rsid w:val="008D045C"/>
    <w:rsid w:val="008D0FA5"/>
    <w:rsid w:val="008D2749"/>
    <w:rsid w:val="008D390C"/>
    <w:rsid w:val="008D3E6A"/>
    <w:rsid w:val="008D3E74"/>
    <w:rsid w:val="008D4524"/>
    <w:rsid w:val="008D5005"/>
    <w:rsid w:val="008D56BF"/>
    <w:rsid w:val="008D6253"/>
    <w:rsid w:val="008D62BC"/>
    <w:rsid w:val="008D6E60"/>
    <w:rsid w:val="008D7E95"/>
    <w:rsid w:val="008D7F54"/>
    <w:rsid w:val="008E0AA8"/>
    <w:rsid w:val="008E2367"/>
    <w:rsid w:val="008E2BBA"/>
    <w:rsid w:val="008E2DA4"/>
    <w:rsid w:val="008E2E38"/>
    <w:rsid w:val="008E32C0"/>
    <w:rsid w:val="008E3B02"/>
    <w:rsid w:val="008E3E05"/>
    <w:rsid w:val="008E4298"/>
    <w:rsid w:val="008E4373"/>
    <w:rsid w:val="008E5D84"/>
    <w:rsid w:val="008E64EA"/>
    <w:rsid w:val="008E72F0"/>
    <w:rsid w:val="008E78CA"/>
    <w:rsid w:val="008F18C0"/>
    <w:rsid w:val="008F1B7E"/>
    <w:rsid w:val="008F24F4"/>
    <w:rsid w:val="008F36FD"/>
    <w:rsid w:val="008F3F38"/>
    <w:rsid w:val="008F43C2"/>
    <w:rsid w:val="008F4CC1"/>
    <w:rsid w:val="008F58E5"/>
    <w:rsid w:val="008F6DF7"/>
    <w:rsid w:val="009001DC"/>
    <w:rsid w:val="009001E1"/>
    <w:rsid w:val="0090080F"/>
    <w:rsid w:val="00900BFE"/>
    <w:rsid w:val="00901D3F"/>
    <w:rsid w:val="0090202D"/>
    <w:rsid w:val="009038BD"/>
    <w:rsid w:val="00903FB8"/>
    <w:rsid w:val="00905956"/>
    <w:rsid w:val="00906282"/>
    <w:rsid w:val="00906995"/>
    <w:rsid w:val="00907ADA"/>
    <w:rsid w:val="0091170A"/>
    <w:rsid w:val="00911F7F"/>
    <w:rsid w:val="00912390"/>
    <w:rsid w:val="00913E19"/>
    <w:rsid w:val="00913F95"/>
    <w:rsid w:val="0091407E"/>
    <w:rsid w:val="00914857"/>
    <w:rsid w:val="00914F46"/>
    <w:rsid w:val="00914FE9"/>
    <w:rsid w:val="00915964"/>
    <w:rsid w:val="00917500"/>
    <w:rsid w:val="0091782E"/>
    <w:rsid w:val="0092070F"/>
    <w:rsid w:val="00920E77"/>
    <w:rsid w:val="00920F4F"/>
    <w:rsid w:val="00921443"/>
    <w:rsid w:val="00921704"/>
    <w:rsid w:val="009224FD"/>
    <w:rsid w:val="00923CB9"/>
    <w:rsid w:val="0092424E"/>
    <w:rsid w:val="00924E27"/>
    <w:rsid w:val="009257B3"/>
    <w:rsid w:val="00925933"/>
    <w:rsid w:val="00925A07"/>
    <w:rsid w:val="00926559"/>
    <w:rsid w:val="00926DBE"/>
    <w:rsid w:val="00930A34"/>
    <w:rsid w:val="00931D62"/>
    <w:rsid w:val="00932FD8"/>
    <w:rsid w:val="00934172"/>
    <w:rsid w:val="00934274"/>
    <w:rsid w:val="0093451E"/>
    <w:rsid w:val="0093470E"/>
    <w:rsid w:val="00936343"/>
    <w:rsid w:val="009379FC"/>
    <w:rsid w:val="00941280"/>
    <w:rsid w:val="009413E7"/>
    <w:rsid w:val="00941687"/>
    <w:rsid w:val="00943237"/>
    <w:rsid w:val="0094323D"/>
    <w:rsid w:val="009466EE"/>
    <w:rsid w:val="009469AB"/>
    <w:rsid w:val="00947F31"/>
    <w:rsid w:val="00950200"/>
    <w:rsid w:val="009517BB"/>
    <w:rsid w:val="00951B88"/>
    <w:rsid w:val="00953F55"/>
    <w:rsid w:val="009542B6"/>
    <w:rsid w:val="009552D5"/>
    <w:rsid w:val="00955ECB"/>
    <w:rsid w:val="00956C45"/>
    <w:rsid w:val="009577B9"/>
    <w:rsid w:val="00957BEC"/>
    <w:rsid w:val="0096075A"/>
    <w:rsid w:val="00960C72"/>
    <w:rsid w:val="00961A77"/>
    <w:rsid w:val="00961C79"/>
    <w:rsid w:val="00963C03"/>
    <w:rsid w:val="0096582A"/>
    <w:rsid w:val="00965A64"/>
    <w:rsid w:val="00966CD5"/>
    <w:rsid w:val="00970A7E"/>
    <w:rsid w:val="00970DAE"/>
    <w:rsid w:val="0097205C"/>
    <w:rsid w:val="009721A5"/>
    <w:rsid w:val="00972481"/>
    <w:rsid w:val="0097499C"/>
    <w:rsid w:val="009750EF"/>
    <w:rsid w:val="00975EB6"/>
    <w:rsid w:val="00975FCB"/>
    <w:rsid w:val="00976253"/>
    <w:rsid w:val="00977307"/>
    <w:rsid w:val="00977783"/>
    <w:rsid w:val="00977C85"/>
    <w:rsid w:val="0098024B"/>
    <w:rsid w:val="009810C8"/>
    <w:rsid w:val="009811CC"/>
    <w:rsid w:val="0098165E"/>
    <w:rsid w:val="00981DDC"/>
    <w:rsid w:val="00982459"/>
    <w:rsid w:val="00983000"/>
    <w:rsid w:val="00983005"/>
    <w:rsid w:val="00983086"/>
    <w:rsid w:val="0098332E"/>
    <w:rsid w:val="00984459"/>
    <w:rsid w:val="00985260"/>
    <w:rsid w:val="009852A1"/>
    <w:rsid w:val="00985406"/>
    <w:rsid w:val="009857CB"/>
    <w:rsid w:val="0098666B"/>
    <w:rsid w:val="00987B88"/>
    <w:rsid w:val="0099073A"/>
    <w:rsid w:val="00991861"/>
    <w:rsid w:val="00991AA7"/>
    <w:rsid w:val="00992E5D"/>
    <w:rsid w:val="00993FC8"/>
    <w:rsid w:val="0099403E"/>
    <w:rsid w:val="009941F3"/>
    <w:rsid w:val="00994502"/>
    <w:rsid w:val="0099526A"/>
    <w:rsid w:val="009959EB"/>
    <w:rsid w:val="00996ADA"/>
    <w:rsid w:val="00997088"/>
    <w:rsid w:val="009A168A"/>
    <w:rsid w:val="009A21CE"/>
    <w:rsid w:val="009A41DB"/>
    <w:rsid w:val="009A70A7"/>
    <w:rsid w:val="009A79C1"/>
    <w:rsid w:val="009B180A"/>
    <w:rsid w:val="009B1BD7"/>
    <w:rsid w:val="009B228A"/>
    <w:rsid w:val="009B2765"/>
    <w:rsid w:val="009B39D4"/>
    <w:rsid w:val="009B3AA2"/>
    <w:rsid w:val="009B403B"/>
    <w:rsid w:val="009B4BE8"/>
    <w:rsid w:val="009B4E89"/>
    <w:rsid w:val="009B5127"/>
    <w:rsid w:val="009B6346"/>
    <w:rsid w:val="009B6E95"/>
    <w:rsid w:val="009C1E29"/>
    <w:rsid w:val="009C1E5F"/>
    <w:rsid w:val="009C2E95"/>
    <w:rsid w:val="009C30D7"/>
    <w:rsid w:val="009C362D"/>
    <w:rsid w:val="009C44A0"/>
    <w:rsid w:val="009C6AA1"/>
    <w:rsid w:val="009C71F0"/>
    <w:rsid w:val="009C7CDE"/>
    <w:rsid w:val="009D0615"/>
    <w:rsid w:val="009D0770"/>
    <w:rsid w:val="009D0947"/>
    <w:rsid w:val="009D15EE"/>
    <w:rsid w:val="009D1CDD"/>
    <w:rsid w:val="009D23FD"/>
    <w:rsid w:val="009D283D"/>
    <w:rsid w:val="009D49FC"/>
    <w:rsid w:val="009D6AC4"/>
    <w:rsid w:val="009D7468"/>
    <w:rsid w:val="009E029B"/>
    <w:rsid w:val="009E0670"/>
    <w:rsid w:val="009E2333"/>
    <w:rsid w:val="009E2E88"/>
    <w:rsid w:val="009E33FC"/>
    <w:rsid w:val="009E56FF"/>
    <w:rsid w:val="009E6A01"/>
    <w:rsid w:val="009F1474"/>
    <w:rsid w:val="009F1AC6"/>
    <w:rsid w:val="009F39CD"/>
    <w:rsid w:val="009F46EF"/>
    <w:rsid w:val="009F559B"/>
    <w:rsid w:val="009F755F"/>
    <w:rsid w:val="009F7D51"/>
    <w:rsid w:val="00A00317"/>
    <w:rsid w:val="00A004A7"/>
    <w:rsid w:val="00A00B38"/>
    <w:rsid w:val="00A0180D"/>
    <w:rsid w:val="00A01A5E"/>
    <w:rsid w:val="00A02F20"/>
    <w:rsid w:val="00A0326D"/>
    <w:rsid w:val="00A03916"/>
    <w:rsid w:val="00A04429"/>
    <w:rsid w:val="00A04A51"/>
    <w:rsid w:val="00A04DD7"/>
    <w:rsid w:val="00A04F76"/>
    <w:rsid w:val="00A051FE"/>
    <w:rsid w:val="00A05C4D"/>
    <w:rsid w:val="00A06B30"/>
    <w:rsid w:val="00A07D84"/>
    <w:rsid w:val="00A12B41"/>
    <w:rsid w:val="00A15E61"/>
    <w:rsid w:val="00A16F96"/>
    <w:rsid w:val="00A173E8"/>
    <w:rsid w:val="00A17AE1"/>
    <w:rsid w:val="00A205E8"/>
    <w:rsid w:val="00A20B44"/>
    <w:rsid w:val="00A214F7"/>
    <w:rsid w:val="00A21BEC"/>
    <w:rsid w:val="00A22737"/>
    <w:rsid w:val="00A23254"/>
    <w:rsid w:val="00A24DC0"/>
    <w:rsid w:val="00A251A6"/>
    <w:rsid w:val="00A25BCA"/>
    <w:rsid w:val="00A263B6"/>
    <w:rsid w:val="00A273F9"/>
    <w:rsid w:val="00A303D1"/>
    <w:rsid w:val="00A306C1"/>
    <w:rsid w:val="00A30A52"/>
    <w:rsid w:val="00A31218"/>
    <w:rsid w:val="00A330C2"/>
    <w:rsid w:val="00A34965"/>
    <w:rsid w:val="00A3516A"/>
    <w:rsid w:val="00A3536F"/>
    <w:rsid w:val="00A354FF"/>
    <w:rsid w:val="00A35F91"/>
    <w:rsid w:val="00A371A9"/>
    <w:rsid w:val="00A401ED"/>
    <w:rsid w:val="00A4094A"/>
    <w:rsid w:val="00A41208"/>
    <w:rsid w:val="00A415EA"/>
    <w:rsid w:val="00A4314E"/>
    <w:rsid w:val="00A442FF"/>
    <w:rsid w:val="00A463BA"/>
    <w:rsid w:val="00A467EE"/>
    <w:rsid w:val="00A46A46"/>
    <w:rsid w:val="00A46C24"/>
    <w:rsid w:val="00A50527"/>
    <w:rsid w:val="00A50861"/>
    <w:rsid w:val="00A50939"/>
    <w:rsid w:val="00A50DB3"/>
    <w:rsid w:val="00A50F73"/>
    <w:rsid w:val="00A52832"/>
    <w:rsid w:val="00A52A9A"/>
    <w:rsid w:val="00A52B15"/>
    <w:rsid w:val="00A53191"/>
    <w:rsid w:val="00A55440"/>
    <w:rsid w:val="00A55FB6"/>
    <w:rsid w:val="00A56016"/>
    <w:rsid w:val="00A56507"/>
    <w:rsid w:val="00A5734E"/>
    <w:rsid w:val="00A57DF2"/>
    <w:rsid w:val="00A60A66"/>
    <w:rsid w:val="00A6201D"/>
    <w:rsid w:val="00A63CBB"/>
    <w:rsid w:val="00A6415C"/>
    <w:rsid w:val="00A64B3E"/>
    <w:rsid w:val="00A65F95"/>
    <w:rsid w:val="00A663BE"/>
    <w:rsid w:val="00A667ED"/>
    <w:rsid w:val="00A671FD"/>
    <w:rsid w:val="00A70581"/>
    <w:rsid w:val="00A70800"/>
    <w:rsid w:val="00A7152E"/>
    <w:rsid w:val="00A72260"/>
    <w:rsid w:val="00A72AFE"/>
    <w:rsid w:val="00A741C6"/>
    <w:rsid w:val="00A74AB3"/>
    <w:rsid w:val="00A74F2B"/>
    <w:rsid w:val="00A75505"/>
    <w:rsid w:val="00A761A4"/>
    <w:rsid w:val="00A7622E"/>
    <w:rsid w:val="00A765B0"/>
    <w:rsid w:val="00A81923"/>
    <w:rsid w:val="00A81A87"/>
    <w:rsid w:val="00A81D3E"/>
    <w:rsid w:val="00A823C5"/>
    <w:rsid w:val="00A829E8"/>
    <w:rsid w:val="00A82D9E"/>
    <w:rsid w:val="00A83790"/>
    <w:rsid w:val="00A84D62"/>
    <w:rsid w:val="00A85319"/>
    <w:rsid w:val="00A85345"/>
    <w:rsid w:val="00A854DA"/>
    <w:rsid w:val="00A8715D"/>
    <w:rsid w:val="00A875EC"/>
    <w:rsid w:val="00A879E4"/>
    <w:rsid w:val="00A901BF"/>
    <w:rsid w:val="00A90C7F"/>
    <w:rsid w:val="00A9135B"/>
    <w:rsid w:val="00A921C5"/>
    <w:rsid w:val="00A92885"/>
    <w:rsid w:val="00A92A86"/>
    <w:rsid w:val="00A945FF"/>
    <w:rsid w:val="00A96B96"/>
    <w:rsid w:val="00A97F62"/>
    <w:rsid w:val="00AA009C"/>
    <w:rsid w:val="00AA016C"/>
    <w:rsid w:val="00AA068D"/>
    <w:rsid w:val="00AA16F8"/>
    <w:rsid w:val="00AA1F3B"/>
    <w:rsid w:val="00AA2144"/>
    <w:rsid w:val="00AA581B"/>
    <w:rsid w:val="00AA6FF6"/>
    <w:rsid w:val="00AA73EC"/>
    <w:rsid w:val="00AB0915"/>
    <w:rsid w:val="00AB18CA"/>
    <w:rsid w:val="00AB21DC"/>
    <w:rsid w:val="00AB27F1"/>
    <w:rsid w:val="00AB3B89"/>
    <w:rsid w:val="00AB3FF5"/>
    <w:rsid w:val="00AB5849"/>
    <w:rsid w:val="00AB61DB"/>
    <w:rsid w:val="00AB6709"/>
    <w:rsid w:val="00AB75F0"/>
    <w:rsid w:val="00AC0E43"/>
    <w:rsid w:val="00AC124D"/>
    <w:rsid w:val="00AC1D06"/>
    <w:rsid w:val="00AC2AED"/>
    <w:rsid w:val="00AC2DA5"/>
    <w:rsid w:val="00AC37EA"/>
    <w:rsid w:val="00AC3B51"/>
    <w:rsid w:val="00AC3EB4"/>
    <w:rsid w:val="00AC4301"/>
    <w:rsid w:val="00AC4FE0"/>
    <w:rsid w:val="00AC68B9"/>
    <w:rsid w:val="00AC6EB4"/>
    <w:rsid w:val="00AC7F5A"/>
    <w:rsid w:val="00AD09CB"/>
    <w:rsid w:val="00AD1CC7"/>
    <w:rsid w:val="00AD3A8C"/>
    <w:rsid w:val="00AD4D6B"/>
    <w:rsid w:val="00AD54BF"/>
    <w:rsid w:val="00AD5B19"/>
    <w:rsid w:val="00AD627C"/>
    <w:rsid w:val="00AD79D5"/>
    <w:rsid w:val="00AD7AD0"/>
    <w:rsid w:val="00AD7F6D"/>
    <w:rsid w:val="00AE192E"/>
    <w:rsid w:val="00AE3509"/>
    <w:rsid w:val="00AE3619"/>
    <w:rsid w:val="00AE368A"/>
    <w:rsid w:val="00AE448C"/>
    <w:rsid w:val="00AE5721"/>
    <w:rsid w:val="00AE6680"/>
    <w:rsid w:val="00AE7333"/>
    <w:rsid w:val="00AE7400"/>
    <w:rsid w:val="00AF0493"/>
    <w:rsid w:val="00AF0A8F"/>
    <w:rsid w:val="00AF2118"/>
    <w:rsid w:val="00AF27DC"/>
    <w:rsid w:val="00AF4247"/>
    <w:rsid w:val="00AF430F"/>
    <w:rsid w:val="00AF4899"/>
    <w:rsid w:val="00AF4D1C"/>
    <w:rsid w:val="00AF550E"/>
    <w:rsid w:val="00AF5988"/>
    <w:rsid w:val="00AF5AFD"/>
    <w:rsid w:val="00AF5E36"/>
    <w:rsid w:val="00AF6112"/>
    <w:rsid w:val="00AF6853"/>
    <w:rsid w:val="00AF6EF7"/>
    <w:rsid w:val="00AF72BE"/>
    <w:rsid w:val="00AF793B"/>
    <w:rsid w:val="00AF7E4B"/>
    <w:rsid w:val="00B000CB"/>
    <w:rsid w:val="00B00402"/>
    <w:rsid w:val="00B00514"/>
    <w:rsid w:val="00B0091A"/>
    <w:rsid w:val="00B00E55"/>
    <w:rsid w:val="00B00E63"/>
    <w:rsid w:val="00B01578"/>
    <w:rsid w:val="00B017DE"/>
    <w:rsid w:val="00B01F61"/>
    <w:rsid w:val="00B02F78"/>
    <w:rsid w:val="00B03DA7"/>
    <w:rsid w:val="00B044EA"/>
    <w:rsid w:val="00B05A05"/>
    <w:rsid w:val="00B060C4"/>
    <w:rsid w:val="00B0680D"/>
    <w:rsid w:val="00B06F5D"/>
    <w:rsid w:val="00B1027A"/>
    <w:rsid w:val="00B10AB2"/>
    <w:rsid w:val="00B115CA"/>
    <w:rsid w:val="00B12820"/>
    <w:rsid w:val="00B12B8C"/>
    <w:rsid w:val="00B12E83"/>
    <w:rsid w:val="00B14369"/>
    <w:rsid w:val="00B14E28"/>
    <w:rsid w:val="00B14EA2"/>
    <w:rsid w:val="00B16336"/>
    <w:rsid w:val="00B163A4"/>
    <w:rsid w:val="00B16D59"/>
    <w:rsid w:val="00B16D5D"/>
    <w:rsid w:val="00B17BBA"/>
    <w:rsid w:val="00B17CE8"/>
    <w:rsid w:val="00B206D4"/>
    <w:rsid w:val="00B2184E"/>
    <w:rsid w:val="00B21D0E"/>
    <w:rsid w:val="00B21EE4"/>
    <w:rsid w:val="00B22367"/>
    <w:rsid w:val="00B229B4"/>
    <w:rsid w:val="00B24129"/>
    <w:rsid w:val="00B24E0A"/>
    <w:rsid w:val="00B252FB"/>
    <w:rsid w:val="00B26A84"/>
    <w:rsid w:val="00B27E07"/>
    <w:rsid w:val="00B30042"/>
    <w:rsid w:val="00B304A0"/>
    <w:rsid w:val="00B31045"/>
    <w:rsid w:val="00B32C81"/>
    <w:rsid w:val="00B33860"/>
    <w:rsid w:val="00B33F05"/>
    <w:rsid w:val="00B34199"/>
    <w:rsid w:val="00B3491D"/>
    <w:rsid w:val="00B3653B"/>
    <w:rsid w:val="00B37711"/>
    <w:rsid w:val="00B41818"/>
    <w:rsid w:val="00B41D14"/>
    <w:rsid w:val="00B4223F"/>
    <w:rsid w:val="00B444CD"/>
    <w:rsid w:val="00B44913"/>
    <w:rsid w:val="00B44BF7"/>
    <w:rsid w:val="00B45297"/>
    <w:rsid w:val="00B4550B"/>
    <w:rsid w:val="00B45571"/>
    <w:rsid w:val="00B4585B"/>
    <w:rsid w:val="00B46F3C"/>
    <w:rsid w:val="00B513E3"/>
    <w:rsid w:val="00B515A6"/>
    <w:rsid w:val="00B51A30"/>
    <w:rsid w:val="00B524EF"/>
    <w:rsid w:val="00B52940"/>
    <w:rsid w:val="00B52C98"/>
    <w:rsid w:val="00B534B9"/>
    <w:rsid w:val="00B5462C"/>
    <w:rsid w:val="00B5466B"/>
    <w:rsid w:val="00B54CDE"/>
    <w:rsid w:val="00B54D5B"/>
    <w:rsid w:val="00B56F6F"/>
    <w:rsid w:val="00B577EA"/>
    <w:rsid w:val="00B57CB0"/>
    <w:rsid w:val="00B57FD1"/>
    <w:rsid w:val="00B61B36"/>
    <w:rsid w:val="00B62917"/>
    <w:rsid w:val="00B632F2"/>
    <w:rsid w:val="00B641C8"/>
    <w:rsid w:val="00B64982"/>
    <w:rsid w:val="00B664FC"/>
    <w:rsid w:val="00B67028"/>
    <w:rsid w:val="00B67CB5"/>
    <w:rsid w:val="00B70318"/>
    <w:rsid w:val="00B70C80"/>
    <w:rsid w:val="00B70F17"/>
    <w:rsid w:val="00B714B6"/>
    <w:rsid w:val="00B71F24"/>
    <w:rsid w:val="00B7276B"/>
    <w:rsid w:val="00B76867"/>
    <w:rsid w:val="00B804D6"/>
    <w:rsid w:val="00B8183F"/>
    <w:rsid w:val="00B8234B"/>
    <w:rsid w:val="00B8412B"/>
    <w:rsid w:val="00B846FB"/>
    <w:rsid w:val="00B867DF"/>
    <w:rsid w:val="00B86807"/>
    <w:rsid w:val="00B879AD"/>
    <w:rsid w:val="00B91093"/>
    <w:rsid w:val="00B911A9"/>
    <w:rsid w:val="00B915AE"/>
    <w:rsid w:val="00B959BA"/>
    <w:rsid w:val="00B96602"/>
    <w:rsid w:val="00B96CC2"/>
    <w:rsid w:val="00B97FC2"/>
    <w:rsid w:val="00BA0204"/>
    <w:rsid w:val="00BA0672"/>
    <w:rsid w:val="00BA08E2"/>
    <w:rsid w:val="00BA13E9"/>
    <w:rsid w:val="00BA185E"/>
    <w:rsid w:val="00BA1AEB"/>
    <w:rsid w:val="00BA1AFE"/>
    <w:rsid w:val="00BA2A25"/>
    <w:rsid w:val="00BA33BE"/>
    <w:rsid w:val="00BA4A83"/>
    <w:rsid w:val="00BA4F0E"/>
    <w:rsid w:val="00BA50FA"/>
    <w:rsid w:val="00BA5A72"/>
    <w:rsid w:val="00BA6E7F"/>
    <w:rsid w:val="00BA7344"/>
    <w:rsid w:val="00BB1C2F"/>
    <w:rsid w:val="00BB1C37"/>
    <w:rsid w:val="00BB301B"/>
    <w:rsid w:val="00BB3425"/>
    <w:rsid w:val="00BB3941"/>
    <w:rsid w:val="00BB422F"/>
    <w:rsid w:val="00BB480D"/>
    <w:rsid w:val="00BB55A1"/>
    <w:rsid w:val="00BB564A"/>
    <w:rsid w:val="00BB5AF3"/>
    <w:rsid w:val="00BB61CF"/>
    <w:rsid w:val="00BB6BDD"/>
    <w:rsid w:val="00BB6CEC"/>
    <w:rsid w:val="00BB7645"/>
    <w:rsid w:val="00BB7936"/>
    <w:rsid w:val="00BC15C2"/>
    <w:rsid w:val="00BC1914"/>
    <w:rsid w:val="00BC2773"/>
    <w:rsid w:val="00BC2CDF"/>
    <w:rsid w:val="00BC3DED"/>
    <w:rsid w:val="00BC48D7"/>
    <w:rsid w:val="00BC659D"/>
    <w:rsid w:val="00BC7A5A"/>
    <w:rsid w:val="00BD081E"/>
    <w:rsid w:val="00BD0A85"/>
    <w:rsid w:val="00BD0DDD"/>
    <w:rsid w:val="00BD129F"/>
    <w:rsid w:val="00BD1F8A"/>
    <w:rsid w:val="00BD33B3"/>
    <w:rsid w:val="00BD3BF5"/>
    <w:rsid w:val="00BD456D"/>
    <w:rsid w:val="00BD5065"/>
    <w:rsid w:val="00BD5CC0"/>
    <w:rsid w:val="00BD5E22"/>
    <w:rsid w:val="00BD6F2C"/>
    <w:rsid w:val="00BE1D2F"/>
    <w:rsid w:val="00BE2C17"/>
    <w:rsid w:val="00BE36F4"/>
    <w:rsid w:val="00BE37AB"/>
    <w:rsid w:val="00BE4857"/>
    <w:rsid w:val="00BE4CF8"/>
    <w:rsid w:val="00BE527F"/>
    <w:rsid w:val="00BE5611"/>
    <w:rsid w:val="00BE59D3"/>
    <w:rsid w:val="00BE61BC"/>
    <w:rsid w:val="00BE682F"/>
    <w:rsid w:val="00BE6913"/>
    <w:rsid w:val="00BE6BAA"/>
    <w:rsid w:val="00BF0E90"/>
    <w:rsid w:val="00BF1191"/>
    <w:rsid w:val="00BF2133"/>
    <w:rsid w:val="00BF220F"/>
    <w:rsid w:val="00BF3D6A"/>
    <w:rsid w:val="00BF4953"/>
    <w:rsid w:val="00BF49C5"/>
    <w:rsid w:val="00BF4EC2"/>
    <w:rsid w:val="00BF7094"/>
    <w:rsid w:val="00BF70BF"/>
    <w:rsid w:val="00BF7DCB"/>
    <w:rsid w:val="00C00F32"/>
    <w:rsid w:val="00C02952"/>
    <w:rsid w:val="00C02E2C"/>
    <w:rsid w:val="00C02F59"/>
    <w:rsid w:val="00C039DB"/>
    <w:rsid w:val="00C046E0"/>
    <w:rsid w:val="00C052E2"/>
    <w:rsid w:val="00C06091"/>
    <w:rsid w:val="00C07A38"/>
    <w:rsid w:val="00C10091"/>
    <w:rsid w:val="00C1155E"/>
    <w:rsid w:val="00C13A25"/>
    <w:rsid w:val="00C13AF7"/>
    <w:rsid w:val="00C14E39"/>
    <w:rsid w:val="00C151A1"/>
    <w:rsid w:val="00C151D9"/>
    <w:rsid w:val="00C1642C"/>
    <w:rsid w:val="00C20A7B"/>
    <w:rsid w:val="00C2408D"/>
    <w:rsid w:val="00C240F7"/>
    <w:rsid w:val="00C24C5C"/>
    <w:rsid w:val="00C25C75"/>
    <w:rsid w:val="00C26207"/>
    <w:rsid w:val="00C26790"/>
    <w:rsid w:val="00C272F2"/>
    <w:rsid w:val="00C30F13"/>
    <w:rsid w:val="00C320D4"/>
    <w:rsid w:val="00C336FC"/>
    <w:rsid w:val="00C33DDB"/>
    <w:rsid w:val="00C34025"/>
    <w:rsid w:val="00C34B59"/>
    <w:rsid w:val="00C34D22"/>
    <w:rsid w:val="00C360C0"/>
    <w:rsid w:val="00C36237"/>
    <w:rsid w:val="00C3625B"/>
    <w:rsid w:val="00C37030"/>
    <w:rsid w:val="00C37BA5"/>
    <w:rsid w:val="00C4071F"/>
    <w:rsid w:val="00C40C21"/>
    <w:rsid w:val="00C41CB0"/>
    <w:rsid w:val="00C42D9F"/>
    <w:rsid w:val="00C4301A"/>
    <w:rsid w:val="00C43058"/>
    <w:rsid w:val="00C4341E"/>
    <w:rsid w:val="00C4399F"/>
    <w:rsid w:val="00C44651"/>
    <w:rsid w:val="00C45292"/>
    <w:rsid w:val="00C468EB"/>
    <w:rsid w:val="00C478A0"/>
    <w:rsid w:val="00C478DF"/>
    <w:rsid w:val="00C51E7E"/>
    <w:rsid w:val="00C52797"/>
    <w:rsid w:val="00C53089"/>
    <w:rsid w:val="00C5345A"/>
    <w:rsid w:val="00C55992"/>
    <w:rsid w:val="00C56261"/>
    <w:rsid w:val="00C56363"/>
    <w:rsid w:val="00C56B59"/>
    <w:rsid w:val="00C577B9"/>
    <w:rsid w:val="00C579D2"/>
    <w:rsid w:val="00C57BB1"/>
    <w:rsid w:val="00C57BF4"/>
    <w:rsid w:val="00C63014"/>
    <w:rsid w:val="00C639E8"/>
    <w:rsid w:val="00C64612"/>
    <w:rsid w:val="00C65EC3"/>
    <w:rsid w:val="00C6632C"/>
    <w:rsid w:val="00C70D36"/>
    <w:rsid w:val="00C71320"/>
    <w:rsid w:val="00C71340"/>
    <w:rsid w:val="00C7361A"/>
    <w:rsid w:val="00C73ADA"/>
    <w:rsid w:val="00C7557D"/>
    <w:rsid w:val="00C757D9"/>
    <w:rsid w:val="00C75DF6"/>
    <w:rsid w:val="00C75F09"/>
    <w:rsid w:val="00C763CE"/>
    <w:rsid w:val="00C768AF"/>
    <w:rsid w:val="00C76C64"/>
    <w:rsid w:val="00C81A05"/>
    <w:rsid w:val="00C82026"/>
    <w:rsid w:val="00C82A5C"/>
    <w:rsid w:val="00C82CA4"/>
    <w:rsid w:val="00C84A36"/>
    <w:rsid w:val="00C84AF6"/>
    <w:rsid w:val="00C84D04"/>
    <w:rsid w:val="00C852F4"/>
    <w:rsid w:val="00C85575"/>
    <w:rsid w:val="00C87ED6"/>
    <w:rsid w:val="00C87F0A"/>
    <w:rsid w:val="00C9196F"/>
    <w:rsid w:val="00C919D2"/>
    <w:rsid w:val="00C92ED0"/>
    <w:rsid w:val="00C9329D"/>
    <w:rsid w:val="00C938D9"/>
    <w:rsid w:val="00C94D66"/>
    <w:rsid w:val="00C95C02"/>
    <w:rsid w:val="00C962D5"/>
    <w:rsid w:val="00C96FF5"/>
    <w:rsid w:val="00C976D4"/>
    <w:rsid w:val="00C97AF5"/>
    <w:rsid w:val="00C97C98"/>
    <w:rsid w:val="00CA0603"/>
    <w:rsid w:val="00CA0983"/>
    <w:rsid w:val="00CA0D70"/>
    <w:rsid w:val="00CA1609"/>
    <w:rsid w:val="00CA1944"/>
    <w:rsid w:val="00CA1A35"/>
    <w:rsid w:val="00CA1A70"/>
    <w:rsid w:val="00CA1B08"/>
    <w:rsid w:val="00CA1C27"/>
    <w:rsid w:val="00CA2460"/>
    <w:rsid w:val="00CA32D8"/>
    <w:rsid w:val="00CA4641"/>
    <w:rsid w:val="00CA61EE"/>
    <w:rsid w:val="00CA799D"/>
    <w:rsid w:val="00CA7FAD"/>
    <w:rsid w:val="00CB017F"/>
    <w:rsid w:val="00CB02BF"/>
    <w:rsid w:val="00CB07F7"/>
    <w:rsid w:val="00CB1E36"/>
    <w:rsid w:val="00CB2B2A"/>
    <w:rsid w:val="00CB3E6B"/>
    <w:rsid w:val="00CB3F81"/>
    <w:rsid w:val="00CB4A92"/>
    <w:rsid w:val="00CB61E9"/>
    <w:rsid w:val="00CC0CFB"/>
    <w:rsid w:val="00CC16F0"/>
    <w:rsid w:val="00CC1C02"/>
    <w:rsid w:val="00CC1E9D"/>
    <w:rsid w:val="00CC3C53"/>
    <w:rsid w:val="00CC3DFB"/>
    <w:rsid w:val="00CC3ED2"/>
    <w:rsid w:val="00CC4414"/>
    <w:rsid w:val="00CC50C6"/>
    <w:rsid w:val="00CC5EEB"/>
    <w:rsid w:val="00CC6A93"/>
    <w:rsid w:val="00CC70B5"/>
    <w:rsid w:val="00CD05DF"/>
    <w:rsid w:val="00CD0937"/>
    <w:rsid w:val="00CD0C69"/>
    <w:rsid w:val="00CD12E3"/>
    <w:rsid w:val="00CD24AD"/>
    <w:rsid w:val="00CD27F8"/>
    <w:rsid w:val="00CD3C62"/>
    <w:rsid w:val="00CD4AC6"/>
    <w:rsid w:val="00CD5523"/>
    <w:rsid w:val="00CE083E"/>
    <w:rsid w:val="00CE0ED7"/>
    <w:rsid w:val="00CE232D"/>
    <w:rsid w:val="00CE2B41"/>
    <w:rsid w:val="00CE57B6"/>
    <w:rsid w:val="00CE5CC5"/>
    <w:rsid w:val="00CE72AD"/>
    <w:rsid w:val="00CE77B1"/>
    <w:rsid w:val="00CE7A7D"/>
    <w:rsid w:val="00CE7C95"/>
    <w:rsid w:val="00CF07D5"/>
    <w:rsid w:val="00CF0943"/>
    <w:rsid w:val="00CF2B11"/>
    <w:rsid w:val="00CF2B9B"/>
    <w:rsid w:val="00CF3950"/>
    <w:rsid w:val="00CF4661"/>
    <w:rsid w:val="00CF6020"/>
    <w:rsid w:val="00CF6431"/>
    <w:rsid w:val="00CF7B40"/>
    <w:rsid w:val="00D012DD"/>
    <w:rsid w:val="00D0132D"/>
    <w:rsid w:val="00D019AF"/>
    <w:rsid w:val="00D024D6"/>
    <w:rsid w:val="00D028B9"/>
    <w:rsid w:val="00D02916"/>
    <w:rsid w:val="00D02A3E"/>
    <w:rsid w:val="00D02C64"/>
    <w:rsid w:val="00D03FDB"/>
    <w:rsid w:val="00D047F1"/>
    <w:rsid w:val="00D04C6B"/>
    <w:rsid w:val="00D04C7D"/>
    <w:rsid w:val="00D04F28"/>
    <w:rsid w:val="00D05515"/>
    <w:rsid w:val="00D057A1"/>
    <w:rsid w:val="00D05F8A"/>
    <w:rsid w:val="00D068BA"/>
    <w:rsid w:val="00D06C6F"/>
    <w:rsid w:val="00D07865"/>
    <w:rsid w:val="00D12DFE"/>
    <w:rsid w:val="00D12F44"/>
    <w:rsid w:val="00D14122"/>
    <w:rsid w:val="00D144F7"/>
    <w:rsid w:val="00D150AF"/>
    <w:rsid w:val="00D1559A"/>
    <w:rsid w:val="00D15734"/>
    <w:rsid w:val="00D158A2"/>
    <w:rsid w:val="00D168EE"/>
    <w:rsid w:val="00D16D30"/>
    <w:rsid w:val="00D177B7"/>
    <w:rsid w:val="00D17E4D"/>
    <w:rsid w:val="00D21503"/>
    <w:rsid w:val="00D22804"/>
    <w:rsid w:val="00D23083"/>
    <w:rsid w:val="00D24929"/>
    <w:rsid w:val="00D24C05"/>
    <w:rsid w:val="00D2508E"/>
    <w:rsid w:val="00D260FF"/>
    <w:rsid w:val="00D262AD"/>
    <w:rsid w:val="00D2701F"/>
    <w:rsid w:val="00D27109"/>
    <w:rsid w:val="00D27476"/>
    <w:rsid w:val="00D27CC6"/>
    <w:rsid w:val="00D27E76"/>
    <w:rsid w:val="00D32D0C"/>
    <w:rsid w:val="00D34F84"/>
    <w:rsid w:val="00D35634"/>
    <w:rsid w:val="00D36BEF"/>
    <w:rsid w:val="00D41427"/>
    <w:rsid w:val="00D424DA"/>
    <w:rsid w:val="00D429BC"/>
    <w:rsid w:val="00D42E22"/>
    <w:rsid w:val="00D42F1B"/>
    <w:rsid w:val="00D450D1"/>
    <w:rsid w:val="00D4644E"/>
    <w:rsid w:val="00D46CC0"/>
    <w:rsid w:val="00D47B82"/>
    <w:rsid w:val="00D50ADC"/>
    <w:rsid w:val="00D535B4"/>
    <w:rsid w:val="00D53C3F"/>
    <w:rsid w:val="00D53C93"/>
    <w:rsid w:val="00D53F1E"/>
    <w:rsid w:val="00D5433A"/>
    <w:rsid w:val="00D5433F"/>
    <w:rsid w:val="00D54588"/>
    <w:rsid w:val="00D54AC9"/>
    <w:rsid w:val="00D54C82"/>
    <w:rsid w:val="00D55156"/>
    <w:rsid w:val="00D564BC"/>
    <w:rsid w:val="00D56C6D"/>
    <w:rsid w:val="00D57AA0"/>
    <w:rsid w:val="00D57DE0"/>
    <w:rsid w:val="00D60236"/>
    <w:rsid w:val="00D608C5"/>
    <w:rsid w:val="00D60937"/>
    <w:rsid w:val="00D6432D"/>
    <w:rsid w:val="00D6581C"/>
    <w:rsid w:val="00D65C8F"/>
    <w:rsid w:val="00D65EDF"/>
    <w:rsid w:val="00D66462"/>
    <w:rsid w:val="00D6657B"/>
    <w:rsid w:val="00D678CA"/>
    <w:rsid w:val="00D7020E"/>
    <w:rsid w:val="00D70EB7"/>
    <w:rsid w:val="00D710E4"/>
    <w:rsid w:val="00D712F4"/>
    <w:rsid w:val="00D72505"/>
    <w:rsid w:val="00D73147"/>
    <w:rsid w:val="00D73782"/>
    <w:rsid w:val="00D74806"/>
    <w:rsid w:val="00D74B8B"/>
    <w:rsid w:val="00D755BC"/>
    <w:rsid w:val="00D77162"/>
    <w:rsid w:val="00D777D6"/>
    <w:rsid w:val="00D803E5"/>
    <w:rsid w:val="00D80DB8"/>
    <w:rsid w:val="00D80E88"/>
    <w:rsid w:val="00D81509"/>
    <w:rsid w:val="00D82C65"/>
    <w:rsid w:val="00D8343B"/>
    <w:rsid w:val="00D84268"/>
    <w:rsid w:val="00D85B07"/>
    <w:rsid w:val="00D86C66"/>
    <w:rsid w:val="00D90B02"/>
    <w:rsid w:val="00D92A69"/>
    <w:rsid w:val="00D9356A"/>
    <w:rsid w:val="00D93A79"/>
    <w:rsid w:val="00D94257"/>
    <w:rsid w:val="00D9485F"/>
    <w:rsid w:val="00D94ABF"/>
    <w:rsid w:val="00D94E73"/>
    <w:rsid w:val="00D96066"/>
    <w:rsid w:val="00D96274"/>
    <w:rsid w:val="00D9786E"/>
    <w:rsid w:val="00D97B34"/>
    <w:rsid w:val="00DA2CD1"/>
    <w:rsid w:val="00DA37D6"/>
    <w:rsid w:val="00DA3936"/>
    <w:rsid w:val="00DA3DA5"/>
    <w:rsid w:val="00DA46C2"/>
    <w:rsid w:val="00DA5A51"/>
    <w:rsid w:val="00DB0287"/>
    <w:rsid w:val="00DB4B14"/>
    <w:rsid w:val="00DB5925"/>
    <w:rsid w:val="00DB59CA"/>
    <w:rsid w:val="00DB5C25"/>
    <w:rsid w:val="00DB70F2"/>
    <w:rsid w:val="00DB7C26"/>
    <w:rsid w:val="00DC1536"/>
    <w:rsid w:val="00DC1998"/>
    <w:rsid w:val="00DC1B17"/>
    <w:rsid w:val="00DC2989"/>
    <w:rsid w:val="00DC29F6"/>
    <w:rsid w:val="00DC43E5"/>
    <w:rsid w:val="00DC5542"/>
    <w:rsid w:val="00DC5A03"/>
    <w:rsid w:val="00DC5A2A"/>
    <w:rsid w:val="00DC5BF6"/>
    <w:rsid w:val="00DC7745"/>
    <w:rsid w:val="00DD0B83"/>
    <w:rsid w:val="00DD0C7D"/>
    <w:rsid w:val="00DD0E63"/>
    <w:rsid w:val="00DD2787"/>
    <w:rsid w:val="00DD3205"/>
    <w:rsid w:val="00DD3D19"/>
    <w:rsid w:val="00DD4FA4"/>
    <w:rsid w:val="00DD54AF"/>
    <w:rsid w:val="00DE06A8"/>
    <w:rsid w:val="00DE0C5E"/>
    <w:rsid w:val="00DE2E44"/>
    <w:rsid w:val="00DE496E"/>
    <w:rsid w:val="00DE4DA0"/>
    <w:rsid w:val="00DE6D7C"/>
    <w:rsid w:val="00DE7093"/>
    <w:rsid w:val="00DE799D"/>
    <w:rsid w:val="00DE79E3"/>
    <w:rsid w:val="00DF04D5"/>
    <w:rsid w:val="00DF110A"/>
    <w:rsid w:val="00DF23F2"/>
    <w:rsid w:val="00DF2F5E"/>
    <w:rsid w:val="00DF3566"/>
    <w:rsid w:val="00DF498B"/>
    <w:rsid w:val="00DF4F15"/>
    <w:rsid w:val="00DF7152"/>
    <w:rsid w:val="00DF7B92"/>
    <w:rsid w:val="00E008F2"/>
    <w:rsid w:val="00E03B44"/>
    <w:rsid w:val="00E054F4"/>
    <w:rsid w:val="00E05D4C"/>
    <w:rsid w:val="00E077EF"/>
    <w:rsid w:val="00E11393"/>
    <w:rsid w:val="00E11D0C"/>
    <w:rsid w:val="00E14D34"/>
    <w:rsid w:val="00E15141"/>
    <w:rsid w:val="00E16712"/>
    <w:rsid w:val="00E16B99"/>
    <w:rsid w:val="00E21793"/>
    <w:rsid w:val="00E22A9A"/>
    <w:rsid w:val="00E23649"/>
    <w:rsid w:val="00E23906"/>
    <w:rsid w:val="00E23A6F"/>
    <w:rsid w:val="00E23DCD"/>
    <w:rsid w:val="00E2427C"/>
    <w:rsid w:val="00E24EFE"/>
    <w:rsid w:val="00E25B76"/>
    <w:rsid w:val="00E267DB"/>
    <w:rsid w:val="00E26EB6"/>
    <w:rsid w:val="00E2702E"/>
    <w:rsid w:val="00E27B61"/>
    <w:rsid w:val="00E3071B"/>
    <w:rsid w:val="00E310C3"/>
    <w:rsid w:val="00E31699"/>
    <w:rsid w:val="00E31720"/>
    <w:rsid w:val="00E33568"/>
    <w:rsid w:val="00E33D92"/>
    <w:rsid w:val="00E3473C"/>
    <w:rsid w:val="00E40819"/>
    <w:rsid w:val="00E4126F"/>
    <w:rsid w:val="00E4158C"/>
    <w:rsid w:val="00E41C63"/>
    <w:rsid w:val="00E430FF"/>
    <w:rsid w:val="00E4310D"/>
    <w:rsid w:val="00E4399B"/>
    <w:rsid w:val="00E43A41"/>
    <w:rsid w:val="00E44C51"/>
    <w:rsid w:val="00E46F8B"/>
    <w:rsid w:val="00E47A2C"/>
    <w:rsid w:val="00E513DF"/>
    <w:rsid w:val="00E52419"/>
    <w:rsid w:val="00E52B92"/>
    <w:rsid w:val="00E52E8B"/>
    <w:rsid w:val="00E5336B"/>
    <w:rsid w:val="00E533F9"/>
    <w:rsid w:val="00E550BA"/>
    <w:rsid w:val="00E55200"/>
    <w:rsid w:val="00E56F08"/>
    <w:rsid w:val="00E6026C"/>
    <w:rsid w:val="00E60739"/>
    <w:rsid w:val="00E60C17"/>
    <w:rsid w:val="00E61964"/>
    <w:rsid w:val="00E622A3"/>
    <w:rsid w:val="00E625DA"/>
    <w:rsid w:val="00E62C57"/>
    <w:rsid w:val="00E6356E"/>
    <w:rsid w:val="00E64313"/>
    <w:rsid w:val="00E64553"/>
    <w:rsid w:val="00E663A2"/>
    <w:rsid w:val="00E664E7"/>
    <w:rsid w:val="00E668D3"/>
    <w:rsid w:val="00E6731F"/>
    <w:rsid w:val="00E67AFE"/>
    <w:rsid w:val="00E67B50"/>
    <w:rsid w:val="00E70376"/>
    <w:rsid w:val="00E70743"/>
    <w:rsid w:val="00E70E55"/>
    <w:rsid w:val="00E70FB9"/>
    <w:rsid w:val="00E71861"/>
    <w:rsid w:val="00E7269B"/>
    <w:rsid w:val="00E745C6"/>
    <w:rsid w:val="00E76607"/>
    <w:rsid w:val="00E76CB1"/>
    <w:rsid w:val="00E80222"/>
    <w:rsid w:val="00E80EAF"/>
    <w:rsid w:val="00E8124A"/>
    <w:rsid w:val="00E82314"/>
    <w:rsid w:val="00E827FC"/>
    <w:rsid w:val="00E82D5B"/>
    <w:rsid w:val="00E8383B"/>
    <w:rsid w:val="00E842A9"/>
    <w:rsid w:val="00E85A14"/>
    <w:rsid w:val="00E85AC5"/>
    <w:rsid w:val="00E8700A"/>
    <w:rsid w:val="00E876B9"/>
    <w:rsid w:val="00E9068A"/>
    <w:rsid w:val="00E92BEF"/>
    <w:rsid w:val="00E92CC9"/>
    <w:rsid w:val="00E958C7"/>
    <w:rsid w:val="00E97573"/>
    <w:rsid w:val="00E97D5F"/>
    <w:rsid w:val="00EA007F"/>
    <w:rsid w:val="00EA0E05"/>
    <w:rsid w:val="00EA10BC"/>
    <w:rsid w:val="00EA27CE"/>
    <w:rsid w:val="00EA36B8"/>
    <w:rsid w:val="00EA3ACF"/>
    <w:rsid w:val="00EA415E"/>
    <w:rsid w:val="00EA4C4D"/>
    <w:rsid w:val="00EA5727"/>
    <w:rsid w:val="00EA6FBA"/>
    <w:rsid w:val="00EB10C3"/>
    <w:rsid w:val="00EB17D2"/>
    <w:rsid w:val="00EB25D0"/>
    <w:rsid w:val="00EB272C"/>
    <w:rsid w:val="00EB273E"/>
    <w:rsid w:val="00EB2A40"/>
    <w:rsid w:val="00EB3C63"/>
    <w:rsid w:val="00EB47CE"/>
    <w:rsid w:val="00EB4D0B"/>
    <w:rsid w:val="00EB789E"/>
    <w:rsid w:val="00EC1699"/>
    <w:rsid w:val="00EC1CBB"/>
    <w:rsid w:val="00EC2F16"/>
    <w:rsid w:val="00EC3C73"/>
    <w:rsid w:val="00EC5BDD"/>
    <w:rsid w:val="00EC61F8"/>
    <w:rsid w:val="00EC6EB4"/>
    <w:rsid w:val="00EC7431"/>
    <w:rsid w:val="00EC7A30"/>
    <w:rsid w:val="00ED0ADF"/>
    <w:rsid w:val="00ED1739"/>
    <w:rsid w:val="00ED2840"/>
    <w:rsid w:val="00ED28D4"/>
    <w:rsid w:val="00ED350E"/>
    <w:rsid w:val="00ED42AA"/>
    <w:rsid w:val="00ED618D"/>
    <w:rsid w:val="00ED689E"/>
    <w:rsid w:val="00EE02D7"/>
    <w:rsid w:val="00EE043D"/>
    <w:rsid w:val="00EE1A26"/>
    <w:rsid w:val="00EE1E8F"/>
    <w:rsid w:val="00EE276E"/>
    <w:rsid w:val="00EE3086"/>
    <w:rsid w:val="00EE3842"/>
    <w:rsid w:val="00EE3E5C"/>
    <w:rsid w:val="00EE40B2"/>
    <w:rsid w:val="00EE4774"/>
    <w:rsid w:val="00EE6D93"/>
    <w:rsid w:val="00EE7A6E"/>
    <w:rsid w:val="00EF2E14"/>
    <w:rsid w:val="00EF381F"/>
    <w:rsid w:val="00EF4D68"/>
    <w:rsid w:val="00EF63B7"/>
    <w:rsid w:val="00EF66D7"/>
    <w:rsid w:val="00EF6E0E"/>
    <w:rsid w:val="00F005E9"/>
    <w:rsid w:val="00F00D6A"/>
    <w:rsid w:val="00F00FED"/>
    <w:rsid w:val="00F02839"/>
    <w:rsid w:val="00F03049"/>
    <w:rsid w:val="00F03937"/>
    <w:rsid w:val="00F04590"/>
    <w:rsid w:val="00F04887"/>
    <w:rsid w:val="00F056DB"/>
    <w:rsid w:val="00F06155"/>
    <w:rsid w:val="00F10BAD"/>
    <w:rsid w:val="00F11AE9"/>
    <w:rsid w:val="00F1267C"/>
    <w:rsid w:val="00F12B26"/>
    <w:rsid w:val="00F1340C"/>
    <w:rsid w:val="00F147CC"/>
    <w:rsid w:val="00F15308"/>
    <w:rsid w:val="00F15430"/>
    <w:rsid w:val="00F15B46"/>
    <w:rsid w:val="00F16348"/>
    <w:rsid w:val="00F16C6B"/>
    <w:rsid w:val="00F20319"/>
    <w:rsid w:val="00F205DF"/>
    <w:rsid w:val="00F21E32"/>
    <w:rsid w:val="00F21FB9"/>
    <w:rsid w:val="00F237C8"/>
    <w:rsid w:val="00F23B3B"/>
    <w:rsid w:val="00F2588E"/>
    <w:rsid w:val="00F25BEB"/>
    <w:rsid w:val="00F25EE2"/>
    <w:rsid w:val="00F26847"/>
    <w:rsid w:val="00F26B1F"/>
    <w:rsid w:val="00F277BC"/>
    <w:rsid w:val="00F3110F"/>
    <w:rsid w:val="00F33037"/>
    <w:rsid w:val="00F33BC4"/>
    <w:rsid w:val="00F3435A"/>
    <w:rsid w:val="00F3617D"/>
    <w:rsid w:val="00F404CE"/>
    <w:rsid w:val="00F42CD7"/>
    <w:rsid w:val="00F42E4E"/>
    <w:rsid w:val="00F44824"/>
    <w:rsid w:val="00F46305"/>
    <w:rsid w:val="00F470F9"/>
    <w:rsid w:val="00F47877"/>
    <w:rsid w:val="00F47C82"/>
    <w:rsid w:val="00F5093D"/>
    <w:rsid w:val="00F519D8"/>
    <w:rsid w:val="00F526B3"/>
    <w:rsid w:val="00F52EEF"/>
    <w:rsid w:val="00F53DE9"/>
    <w:rsid w:val="00F545BC"/>
    <w:rsid w:val="00F548B1"/>
    <w:rsid w:val="00F55CC7"/>
    <w:rsid w:val="00F55D3F"/>
    <w:rsid w:val="00F56C0A"/>
    <w:rsid w:val="00F6073E"/>
    <w:rsid w:val="00F61878"/>
    <w:rsid w:val="00F63EF4"/>
    <w:rsid w:val="00F6445C"/>
    <w:rsid w:val="00F64A0B"/>
    <w:rsid w:val="00F65B22"/>
    <w:rsid w:val="00F65FD4"/>
    <w:rsid w:val="00F662F8"/>
    <w:rsid w:val="00F66D77"/>
    <w:rsid w:val="00F66EA2"/>
    <w:rsid w:val="00F70E01"/>
    <w:rsid w:val="00F71342"/>
    <w:rsid w:val="00F71BAA"/>
    <w:rsid w:val="00F71C21"/>
    <w:rsid w:val="00F71DBA"/>
    <w:rsid w:val="00F71F90"/>
    <w:rsid w:val="00F72123"/>
    <w:rsid w:val="00F744BC"/>
    <w:rsid w:val="00F74DF7"/>
    <w:rsid w:val="00F75A97"/>
    <w:rsid w:val="00F75D62"/>
    <w:rsid w:val="00F77562"/>
    <w:rsid w:val="00F775D3"/>
    <w:rsid w:val="00F77F0A"/>
    <w:rsid w:val="00F807AB"/>
    <w:rsid w:val="00F80923"/>
    <w:rsid w:val="00F80E00"/>
    <w:rsid w:val="00F817D6"/>
    <w:rsid w:val="00F8387A"/>
    <w:rsid w:val="00F8411C"/>
    <w:rsid w:val="00F84849"/>
    <w:rsid w:val="00F853A6"/>
    <w:rsid w:val="00F859FC"/>
    <w:rsid w:val="00F86183"/>
    <w:rsid w:val="00F86503"/>
    <w:rsid w:val="00F866FC"/>
    <w:rsid w:val="00F8687E"/>
    <w:rsid w:val="00F86A15"/>
    <w:rsid w:val="00F86B8E"/>
    <w:rsid w:val="00F87114"/>
    <w:rsid w:val="00F87A69"/>
    <w:rsid w:val="00F9427D"/>
    <w:rsid w:val="00F94587"/>
    <w:rsid w:val="00F95124"/>
    <w:rsid w:val="00F96A27"/>
    <w:rsid w:val="00F97B44"/>
    <w:rsid w:val="00F97B72"/>
    <w:rsid w:val="00FA060D"/>
    <w:rsid w:val="00FA155B"/>
    <w:rsid w:val="00FA22C5"/>
    <w:rsid w:val="00FA2313"/>
    <w:rsid w:val="00FA3052"/>
    <w:rsid w:val="00FA4C66"/>
    <w:rsid w:val="00FA4FD4"/>
    <w:rsid w:val="00FB23D8"/>
    <w:rsid w:val="00FB2AB4"/>
    <w:rsid w:val="00FB48DF"/>
    <w:rsid w:val="00FB4FDF"/>
    <w:rsid w:val="00FB5121"/>
    <w:rsid w:val="00FC045F"/>
    <w:rsid w:val="00FC1C35"/>
    <w:rsid w:val="00FC2425"/>
    <w:rsid w:val="00FC2590"/>
    <w:rsid w:val="00FC2C82"/>
    <w:rsid w:val="00FC6914"/>
    <w:rsid w:val="00FC7891"/>
    <w:rsid w:val="00FC78A6"/>
    <w:rsid w:val="00FC7B26"/>
    <w:rsid w:val="00FD0915"/>
    <w:rsid w:val="00FD1770"/>
    <w:rsid w:val="00FD1B85"/>
    <w:rsid w:val="00FD350B"/>
    <w:rsid w:val="00FD4238"/>
    <w:rsid w:val="00FD4C90"/>
    <w:rsid w:val="00FD5458"/>
    <w:rsid w:val="00FD66FF"/>
    <w:rsid w:val="00FD6852"/>
    <w:rsid w:val="00FD69CD"/>
    <w:rsid w:val="00FD6DC7"/>
    <w:rsid w:val="00FE00F3"/>
    <w:rsid w:val="00FE16AD"/>
    <w:rsid w:val="00FE1DD2"/>
    <w:rsid w:val="00FE2221"/>
    <w:rsid w:val="00FE4559"/>
    <w:rsid w:val="00FE5562"/>
    <w:rsid w:val="00FE5F89"/>
    <w:rsid w:val="00FE6221"/>
    <w:rsid w:val="00FE7657"/>
    <w:rsid w:val="00FF01A6"/>
    <w:rsid w:val="00FF0326"/>
    <w:rsid w:val="00FF046C"/>
    <w:rsid w:val="00FF0CD2"/>
    <w:rsid w:val="00FF15A4"/>
    <w:rsid w:val="00FF165E"/>
    <w:rsid w:val="00FF2082"/>
    <w:rsid w:val="00FF2688"/>
    <w:rsid w:val="00FF26FE"/>
    <w:rsid w:val="00FF2A8D"/>
    <w:rsid w:val="00FF34FE"/>
    <w:rsid w:val="00FF4652"/>
    <w:rsid w:val="00FF74E0"/>
    <w:rsid w:val="00FF7B3E"/>
    <w:rsid w:val="00FF7D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31C15A-3089-45EC-AAA8-730AB323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Wingdings"/>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815"/>
    <w:pPr>
      <w:spacing w:line="480" w:lineRule="auto"/>
      <w:jc w:val="center"/>
    </w:pPr>
    <w:rPr>
      <w:sz w:val="22"/>
      <w:szCs w:val="22"/>
      <w:lang w:val="es-ES" w:eastAsia="en-US"/>
    </w:rPr>
  </w:style>
  <w:style w:type="paragraph" w:styleId="Ttulo1">
    <w:name w:val="heading 1"/>
    <w:basedOn w:val="Normal"/>
    <w:next w:val="Normal"/>
    <w:link w:val="Ttulo1Car"/>
    <w:qFormat/>
    <w:rsid w:val="00507908"/>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qFormat/>
    <w:rsid w:val="00D86C66"/>
    <w:pPr>
      <w:keepNext/>
      <w:spacing w:before="240" w:after="60" w:line="240" w:lineRule="auto"/>
      <w:outlineLvl w:val="1"/>
    </w:pPr>
    <w:rPr>
      <w:rFonts w:ascii="Symbol" w:eastAsia="Wingdings" w:hAnsi="Symbol"/>
      <w:b/>
      <w:bCs/>
      <w:i/>
      <w:iCs/>
      <w:sz w:val="28"/>
      <w:szCs w:val="28"/>
      <w:lang w:eastAsia="es-ES"/>
    </w:rPr>
  </w:style>
  <w:style w:type="paragraph" w:styleId="Ttulo3">
    <w:name w:val="heading 3"/>
    <w:basedOn w:val="Normal"/>
    <w:next w:val="Normal"/>
    <w:link w:val="Ttulo3Car"/>
    <w:uiPriority w:val="9"/>
    <w:semiHidden/>
    <w:unhideWhenUsed/>
    <w:qFormat/>
    <w:rsid w:val="00507908"/>
    <w:pPr>
      <w:keepNext/>
      <w:suppressAutoHyphens/>
      <w:spacing w:before="240" w:after="60" w:line="240" w:lineRule="auto"/>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ar"/>
    <w:uiPriority w:val="9"/>
    <w:semiHidden/>
    <w:unhideWhenUsed/>
    <w:qFormat/>
    <w:rsid w:val="00507908"/>
    <w:pPr>
      <w:keepNext/>
      <w:suppressAutoHyphens/>
      <w:spacing w:before="240" w:after="60" w:line="240" w:lineRule="auto"/>
      <w:outlineLvl w:val="3"/>
    </w:pPr>
    <w:rPr>
      <w:rFonts w:ascii="Calibri" w:eastAsia="Times New Roman" w:hAnsi="Calibri" w:cs="Times New Roman"/>
      <w:b/>
      <w:bCs/>
      <w:sz w:val="28"/>
      <w:szCs w:val="28"/>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5,titulo 3,Bullets,Párrafo de lista1,HOJA,Bolita,Párrafo de lista3,Guión,Párrafo de lista31,BOLA,Párrafo de lista21,BOLADEF,Párrafo de lista2,Titulo 8,Párrafo de lista5,Colorful List - Accent 11,Colorful List - Accent 12,Bullet"/>
    <w:basedOn w:val="Normal"/>
    <w:link w:val="PrrafodelistaCar"/>
    <w:uiPriority w:val="34"/>
    <w:qFormat/>
    <w:rsid w:val="005D015A"/>
    <w:pPr>
      <w:ind w:left="720"/>
      <w:contextualSpacing/>
    </w:pPr>
  </w:style>
  <w:style w:type="paragraph" w:styleId="Encabezado">
    <w:name w:val="header"/>
    <w:basedOn w:val="Normal"/>
    <w:link w:val="EncabezadoCar"/>
    <w:rsid w:val="00A60A66"/>
    <w:pPr>
      <w:tabs>
        <w:tab w:val="center" w:pos="4252"/>
        <w:tab w:val="right" w:pos="8504"/>
      </w:tabs>
      <w:overflowPunct w:val="0"/>
      <w:autoSpaceDE w:val="0"/>
      <w:autoSpaceDN w:val="0"/>
      <w:adjustRightInd w:val="0"/>
      <w:spacing w:line="240" w:lineRule="auto"/>
      <w:jc w:val="both"/>
      <w:textAlignment w:val="baseline"/>
    </w:pPr>
    <w:rPr>
      <w:rFonts w:ascii="Cambria" w:eastAsia="Wingdings" w:hAnsi="Cambria"/>
      <w:szCs w:val="20"/>
      <w:lang w:val="es-ES_tradnl" w:eastAsia="es-ES"/>
    </w:rPr>
  </w:style>
  <w:style w:type="character" w:customStyle="1" w:styleId="EncabezadoCar">
    <w:name w:val="Encabezado Car"/>
    <w:link w:val="Encabezado"/>
    <w:rsid w:val="00A60A66"/>
    <w:rPr>
      <w:rFonts w:ascii="Cambria" w:eastAsia="Wingdings" w:hAnsi="Cambria" w:cs="Wingdings"/>
      <w:szCs w:val="20"/>
      <w:lang w:val="es-ES_tradnl" w:eastAsia="es-ES"/>
    </w:rPr>
  </w:style>
  <w:style w:type="character" w:styleId="Nmerodepgina">
    <w:name w:val="page number"/>
    <w:basedOn w:val="Fuentedeprrafopredeter"/>
    <w:rsid w:val="00A60A66"/>
  </w:style>
  <w:style w:type="table" w:styleId="Tablaconcuadrcula">
    <w:name w:val="Table Grid"/>
    <w:basedOn w:val="Tablanormal"/>
    <w:uiPriority w:val="39"/>
    <w:rsid w:val="00A60A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 Car"/>
    <w:basedOn w:val="Normal"/>
    <w:link w:val="PiedepginaCar"/>
    <w:uiPriority w:val="99"/>
    <w:unhideWhenUsed/>
    <w:rsid w:val="00F77562"/>
    <w:pPr>
      <w:tabs>
        <w:tab w:val="center" w:pos="4252"/>
        <w:tab w:val="right" w:pos="8504"/>
      </w:tabs>
    </w:pPr>
  </w:style>
  <w:style w:type="character" w:customStyle="1" w:styleId="PiedepginaCar">
    <w:name w:val="Pie de página Car"/>
    <w:link w:val="Piedepgina"/>
    <w:uiPriority w:val="99"/>
    <w:rsid w:val="00F77562"/>
    <w:rPr>
      <w:sz w:val="22"/>
      <w:szCs w:val="22"/>
      <w:lang w:eastAsia="en-US"/>
    </w:rPr>
  </w:style>
  <w:style w:type="character" w:customStyle="1" w:styleId="Ttulo2Car">
    <w:name w:val="Título 2 Car"/>
    <w:link w:val="Ttulo2"/>
    <w:uiPriority w:val="9"/>
    <w:rsid w:val="00D86C66"/>
    <w:rPr>
      <w:rFonts w:ascii="Symbol" w:eastAsia="Wingdings" w:hAnsi="Symbol"/>
      <w:b/>
      <w:bCs/>
      <w:i/>
      <w:iCs/>
      <w:sz w:val="28"/>
      <w:szCs w:val="28"/>
    </w:rPr>
  </w:style>
  <w:style w:type="paragraph" w:styleId="Sinespaciado">
    <w:name w:val="No Spacing"/>
    <w:uiPriority w:val="1"/>
    <w:qFormat/>
    <w:rsid w:val="00D81509"/>
    <w:pPr>
      <w:spacing w:line="480" w:lineRule="auto"/>
      <w:jc w:val="center"/>
    </w:pPr>
    <w:rPr>
      <w:sz w:val="22"/>
      <w:szCs w:val="22"/>
      <w:lang w:val="es-ES" w:eastAsia="en-US"/>
    </w:rPr>
  </w:style>
  <w:style w:type="paragraph" w:styleId="Textodeglobo">
    <w:name w:val="Balloon Text"/>
    <w:basedOn w:val="Normal"/>
    <w:link w:val="TextodegloboCar"/>
    <w:uiPriority w:val="99"/>
    <w:semiHidden/>
    <w:unhideWhenUsed/>
    <w:rsid w:val="0078141E"/>
    <w:pPr>
      <w:spacing w:line="240" w:lineRule="auto"/>
    </w:pPr>
    <w:rPr>
      <w:rFonts w:ascii="Arial" w:hAnsi="Arial" w:cs="Arial"/>
      <w:sz w:val="16"/>
      <w:szCs w:val="16"/>
    </w:rPr>
  </w:style>
  <w:style w:type="character" w:customStyle="1" w:styleId="TextodegloboCar">
    <w:name w:val="Texto de globo Car"/>
    <w:link w:val="Textodeglobo"/>
    <w:uiPriority w:val="99"/>
    <w:semiHidden/>
    <w:rsid w:val="0078141E"/>
    <w:rPr>
      <w:rFonts w:ascii="Arial" w:hAnsi="Arial" w:cs="Arial"/>
      <w:sz w:val="16"/>
      <w:szCs w:val="16"/>
      <w:lang w:eastAsia="en-US"/>
    </w:rPr>
  </w:style>
  <w:style w:type="table" w:styleId="Sombreadomedio1-nfasis1">
    <w:name w:val="Medium Shading 1 Accent 1"/>
    <w:basedOn w:val="Tablanormal"/>
    <w:uiPriority w:val="63"/>
    <w:rsid w:val="00FA4C6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oindependiente3">
    <w:name w:val="Body Text 3"/>
    <w:basedOn w:val="Normal"/>
    <w:rsid w:val="00961A77"/>
    <w:pPr>
      <w:spacing w:after="120" w:line="240" w:lineRule="auto"/>
    </w:pPr>
    <w:rPr>
      <w:rFonts w:ascii="Cambria Math" w:eastAsia="Wingdings" w:hAnsi="Cambria Math"/>
      <w:sz w:val="16"/>
      <w:szCs w:val="16"/>
      <w:lang w:eastAsia="es-ES"/>
    </w:rPr>
  </w:style>
  <w:style w:type="paragraph" w:styleId="Textoindependiente2">
    <w:name w:val="Body Text 2"/>
    <w:basedOn w:val="Normal"/>
    <w:rsid w:val="00BD6F2C"/>
    <w:pPr>
      <w:spacing w:after="120"/>
    </w:pPr>
  </w:style>
  <w:style w:type="paragraph" w:styleId="Puesto">
    <w:name w:val="Title"/>
    <w:aliases w:val="Título"/>
    <w:basedOn w:val="Normal"/>
    <w:qFormat/>
    <w:rsid w:val="00BD6F2C"/>
    <w:pPr>
      <w:spacing w:line="240" w:lineRule="auto"/>
    </w:pPr>
    <w:rPr>
      <w:rFonts w:ascii="Wingdings" w:eastAsia="Wingdings" w:hAnsi="Wingdings"/>
      <w:b/>
      <w:bCs/>
      <w:sz w:val="24"/>
      <w:szCs w:val="24"/>
      <w:lang w:val="es-MX" w:eastAsia="es-ES"/>
    </w:rPr>
  </w:style>
  <w:style w:type="paragraph" w:customStyle="1" w:styleId="msolistparagraph0">
    <w:name w:val="msolistparagraph"/>
    <w:basedOn w:val="Normal"/>
    <w:rsid w:val="00234C21"/>
    <w:pPr>
      <w:spacing w:line="240" w:lineRule="auto"/>
      <w:ind w:left="720"/>
    </w:pPr>
    <w:rPr>
      <w:rFonts w:ascii="Wingdings" w:eastAsia="Wingdings" w:hAnsi="Wingdings"/>
      <w:sz w:val="24"/>
      <w:szCs w:val="24"/>
      <w:lang w:eastAsia="es-ES"/>
    </w:rPr>
  </w:style>
  <w:style w:type="character" w:styleId="Hipervnculo">
    <w:name w:val="Hyperlink"/>
    <w:uiPriority w:val="99"/>
    <w:unhideWhenUsed/>
    <w:rsid w:val="00F97B44"/>
    <w:rPr>
      <w:color w:val="0000FF"/>
      <w:u w:val="single"/>
    </w:rPr>
  </w:style>
  <w:style w:type="paragraph" w:styleId="Sangradetextonormal">
    <w:name w:val="Body Text Indent"/>
    <w:basedOn w:val="Normal"/>
    <w:link w:val="SangradetextonormalCar"/>
    <w:rsid w:val="00352159"/>
    <w:pPr>
      <w:spacing w:after="120" w:line="240" w:lineRule="auto"/>
      <w:ind w:left="283"/>
    </w:pPr>
    <w:rPr>
      <w:rFonts w:ascii="Cambria Math" w:eastAsia="Wingdings" w:hAnsi="Cambria Math"/>
      <w:sz w:val="24"/>
      <w:szCs w:val="24"/>
      <w:lang w:eastAsia="es-ES"/>
    </w:rPr>
  </w:style>
  <w:style w:type="character" w:customStyle="1" w:styleId="SangradetextonormalCar">
    <w:name w:val="Sangría de texto normal Car"/>
    <w:link w:val="Sangradetextonormal"/>
    <w:rsid w:val="00352159"/>
    <w:rPr>
      <w:rFonts w:ascii="Cambria Math" w:eastAsia="Wingdings" w:hAnsi="Cambria Math"/>
      <w:sz w:val="24"/>
      <w:szCs w:val="24"/>
    </w:rPr>
  </w:style>
  <w:style w:type="character" w:customStyle="1" w:styleId="PrrafodelistaCar">
    <w:name w:val="Párrafo de lista Car"/>
    <w:aliases w:val="titulo 5 Car,titulo 3 Car,Bullets Car,Párrafo de lista1 Car,HOJA Car,Bolita Car,Párrafo de lista3 Car,Guión Car,Párrafo de lista31 Car,BOLA Car,Párrafo de lista21 Car,BOLADEF Car,Párrafo de lista2 Car,Titulo 8 Car,Bullet Car"/>
    <w:link w:val="Prrafodelista"/>
    <w:uiPriority w:val="34"/>
    <w:qFormat/>
    <w:locked/>
    <w:rsid w:val="000C2707"/>
    <w:rPr>
      <w:sz w:val="22"/>
      <w:szCs w:val="22"/>
      <w:lang w:val="es-ES" w:eastAsia="en-US"/>
    </w:rPr>
  </w:style>
  <w:style w:type="paragraph" w:customStyle="1" w:styleId="TableParagraph">
    <w:name w:val="Table Paragraph"/>
    <w:basedOn w:val="Normal"/>
    <w:uiPriority w:val="1"/>
    <w:qFormat/>
    <w:rsid w:val="00DA3936"/>
    <w:pPr>
      <w:widowControl w:val="0"/>
      <w:autoSpaceDE w:val="0"/>
      <w:autoSpaceDN w:val="0"/>
      <w:spacing w:line="240" w:lineRule="auto"/>
      <w:jc w:val="both"/>
    </w:pPr>
    <w:rPr>
      <w:rFonts w:ascii="Liberation Sans Narrow" w:eastAsia="Liberation Sans Narrow" w:hAnsi="Liberation Sans Narrow" w:cs="Liberation Sans Narrow"/>
    </w:rPr>
  </w:style>
  <w:style w:type="character" w:customStyle="1" w:styleId="Ttulo1Car">
    <w:name w:val="Título 1 Car"/>
    <w:link w:val="Ttulo1"/>
    <w:rsid w:val="00507908"/>
    <w:rPr>
      <w:rFonts w:ascii="Calibri Light" w:eastAsia="Times New Roman" w:hAnsi="Calibri Light" w:cs="Times New Roman"/>
      <w:b/>
      <w:bCs/>
      <w:kern w:val="32"/>
      <w:sz w:val="32"/>
      <w:szCs w:val="32"/>
      <w:lang w:val="es-ES" w:eastAsia="en-US"/>
    </w:rPr>
  </w:style>
  <w:style w:type="paragraph" w:customStyle="1" w:styleId="Default">
    <w:name w:val="Default"/>
    <w:rsid w:val="00507908"/>
    <w:pPr>
      <w:autoSpaceDE w:val="0"/>
      <w:autoSpaceDN w:val="0"/>
      <w:adjustRightInd w:val="0"/>
      <w:spacing w:line="480" w:lineRule="auto"/>
      <w:jc w:val="both"/>
    </w:pPr>
    <w:rPr>
      <w:rFonts w:ascii="Arial" w:eastAsia="Calibri" w:hAnsi="Arial" w:cs="Arial"/>
      <w:color w:val="000000"/>
      <w:sz w:val="24"/>
      <w:szCs w:val="24"/>
      <w:lang w:eastAsia="en-US"/>
    </w:rPr>
  </w:style>
  <w:style w:type="character" w:customStyle="1" w:styleId="Ttulo3Car">
    <w:name w:val="Título 3 Car"/>
    <w:link w:val="Ttulo3"/>
    <w:uiPriority w:val="9"/>
    <w:semiHidden/>
    <w:rsid w:val="00507908"/>
    <w:rPr>
      <w:rFonts w:ascii="Calibri Light" w:eastAsia="Times New Roman" w:hAnsi="Calibri Light" w:cs="Times New Roman"/>
      <w:b/>
      <w:bCs/>
      <w:sz w:val="26"/>
      <w:szCs w:val="26"/>
      <w:lang w:val="es-ES" w:eastAsia="zh-CN"/>
    </w:rPr>
  </w:style>
  <w:style w:type="character" w:customStyle="1" w:styleId="Ttulo4Car">
    <w:name w:val="Título 4 Car"/>
    <w:link w:val="Ttulo4"/>
    <w:uiPriority w:val="9"/>
    <w:semiHidden/>
    <w:rsid w:val="00507908"/>
    <w:rPr>
      <w:rFonts w:ascii="Calibri" w:eastAsia="Times New Roman" w:hAnsi="Calibri" w:cs="Times New Roman"/>
      <w:b/>
      <w:bCs/>
      <w:sz w:val="28"/>
      <w:szCs w:val="28"/>
      <w:lang w:val="es-ES" w:eastAsia="zh-CN"/>
    </w:rPr>
  </w:style>
  <w:style w:type="character" w:customStyle="1" w:styleId="WW8Num1z0">
    <w:name w:val="WW8Num1z0"/>
    <w:rsid w:val="00507908"/>
  </w:style>
  <w:style w:type="character" w:customStyle="1" w:styleId="WW8Num1z1">
    <w:name w:val="WW8Num1z1"/>
    <w:rsid w:val="00507908"/>
  </w:style>
  <w:style w:type="character" w:customStyle="1" w:styleId="WW8Num1z2">
    <w:name w:val="WW8Num1z2"/>
    <w:rsid w:val="00507908"/>
  </w:style>
  <w:style w:type="character" w:customStyle="1" w:styleId="WW8Num1z3">
    <w:name w:val="WW8Num1z3"/>
    <w:rsid w:val="00507908"/>
  </w:style>
  <w:style w:type="character" w:customStyle="1" w:styleId="WW8Num1z4">
    <w:name w:val="WW8Num1z4"/>
    <w:rsid w:val="00507908"/>
  </w:style>
  <w:style w:type="character" w:customStyle="1" w:styleId="WW8Num1z5">
    <w:name w:val="WW8Num1z5"/>
    <w:rsid w:val="00507908"/>
  </w:style>
  <w:style w:type="character" w:customStyle="1" w:styleId="WW8Num1z6">
    <w:name w:val="WW8Num1z6"/>
    <w:rsid w:val="00507908"/>
  </w:style>
  <w:style w:type="character" w:customStyle="1" w:styleId="WW8Num1z7">
    <w:name w:val="WW8Num1z7"/>
    <w:rsid w:val="00507908"/>
  </w:style>
  <w:style w:type="character" w:customStyle="1" w:styleId="WW8Num1z8">
    <w:name w:val="WW8Num1z8"/>
    <w:rsid w:val="00507908"/>
  </w:style>
  <w:style w:type="character" w:customStyle="1" w:styleId="WW8Num2z0">
    <w:name w:val="WW8Num2z0"/>
    <w:rsid w:val="00507908"/>
  </w:style>
  <w:style w:type="character" w:customStyle="1" w:styleId="WW8Num2z1">
    <w:name w:val="WW8Num2z1"/>
    <w:rsid w:val="00507908"/>
  </w:style>
  <w:style w:type="character" w:customStyle="1" w:styleId="WW8Num2z2">
    <w:name w:val="WW8Num2z2"/>
    <w:rsid w:val="00507908"/>
  </w:style>
  <w:style w:type="character" w:customStyle="1" w:styleId="WW8Num2z3">
    <w:name w:val="WW8Num2z3"/>
    <w:rsid w:val="00507908"/>
  </w:style>
  <w:style w:type="character" w:customStyle="1" w:styleId="WW8Num2z4">
    <w:name w:val="WW8Num2z4"/>
    <w:rsid w:val="00507908"/>
  </w:style>
  <w:style w:type="character" w:customStyle="1" w:styleId="WW8Num2z5">
    <w:name w:val="WW8Num2z5"/>
    <w:rsid w:val="00507908"/>
  </w:style>
  <w:style w:type="character" w:customStyle="1" w:styleId="WW8Num2z6">
    <w:name w:val="WW8Num2z6"/>
    <w:rsid w:val="00507908"/>
  </w:style>
  <w:style w:type="character" w:customStyle="1" w:styleId="WW8Num2z7">
    <w:name w:val="WW8Num2z7"/>
    <w:rsid w:val="00507908"/>
  </w:style>
  <w:style w:type="character" w:customStyle="1" w:styleId="WW8Num2z8">
    <w:name w:val="WW8Num2z8"/>
    <w:rsid w:val="00507908"/>
  </w:style>
  <w:style w:type="character" w:customStyle="1" w:styleId="WW8Num3z0">
    <w:name w:val="WW8Num3z0"/>
    <w:rsid w:val="00507908"/>
  </w:style>
  <w:style w:type="character" w:customStyle="1" w:styleId="WW8Num3z1">
    <w:name w:val="WW8Num3z1"/>
    <w:rsid w:val="00507908"/>
  </w:style>
  <w:style w:type="character" w:customStyle="1" w:styleId="WW8Num3z2">
    <w:name w:val="WW8Num3z2"/>
    <w:rsid w:val="00507908"/>
  </w:style>
  <w:style w:type="character" w:customStyle="1" w:styleId="WW8Num3z3">
    <w:name w:val="WW8Num3z3"/>
    <w:rsid w:val="00507908"/>
  </w:style>
  <w:style w:type="character" w:customStyle="1" w:styleId="WW8Num3z4">
    <w:name w:val="WW8Num3z4"/>
    <w:rsid w:val="00507908"/>
  </w:style>
  <w:style w:type="character" w:customStyle="1" w:styleId="WW8Num3z5">
    <w:name w:val="WW8Num3z5"/>
    <w:rsid w:val="00507908"/>
  </w:style>
  <w:style w:type="character" w:customStyle="1" w:styleId="WW8Num3z6">
    <w:name w:val="WW8Num3z6"/>
    <w:rsid w:val="00507908"/>
  </w:style>
  <w:style w:type="character" w:customStyle="1" w:styleId="WW8Num3z7">
    <w:name w:val="WW8Num3z7"/>
    <w:rsid w:val="00507908"/>
  </w:style>
  <w:style w:type="character" w:customStyle="1" w:styleId="WW8Num3z8">
    <w:name w:val="WW8Num3z8"/>
    <w:rsid w:val="00507908"/>
  </w:style>
  <w:style w:type="character" w:customStyle="1" w:styleId="WW8Num4z0">
    <w:name w:val="WW8Num4z0"/>
    <w:rsid w:val="00507908"/>
  </w:style>
  <w:style w:type="character" w:customStyle="1" w:styleId="WW8Num4z1">
    <w:name w:val="WW8Num4z1"/>
    <w:rsid w:val="00507908"/>
  </w:style>
  <w:style w:type="character" w:customStyle="1" w:styleId="WW8Num4z2">
    <w:name w:val="WW8Num4z2"/>
    <w:rsid w:val="00507908"/>
  </w:style>
  <w:style w:type="character" w:customStyle="1" w:styleId="WW8Num4z3">
    <w:name w:val="WW8Num4z3"/>
    <w:rsid w:val="00507908"/>
  </w:style>
  <w:style w:type="character" w:customStyle="1" w:styleId="WW8Num4z4">
    <w:name w:val="WW8Num4z4"/>
    <w:rsid w:val="00507908"/>
  </w:style>
  <w:style w:type="character" w:customStyle="1" w:styleId="WW8Num4z5">
    <w:name w:val="WW8Num4z5"/>
    <w:rsid w:val="00507908"/>
  </w:style>
  <w:style w:type="character" w:customStyle="1" w:styleId="WW8Num4z6">
    <w:name w:val="WW8Num4z6"/>
    <w:rsid w:val="00507908"/>
  </w:style>
  <w:style w:type="character" w:customStyle="1" w:styleId="WW8Num4z7">
    <w:name w:val="WW8Num4z7"/>
    <w:rsid w:val="00507908"/>
  </w:style>
  <w:style w:type="character" w:customStyle="1" w:styleId="WW8Num4z8">
    <w:name w:val="WW8Num4z8"/>
    <w:rsid w:val="00507908"/>
  </w:style>
  <w:style w:type="character" w:customStyle="1" w:styleId="Fuentedeprrafopredeter1">
    <w:name w:val="Fuente de párrafo predeter.1"/>
    <w:rsid w:val="00507908"/>
  </w:style>
  <w:style w:type="paragraph" w:customStyle="1" w:styleId="Encabezado1">
    <w:name w:val="Encabezado1"/>
    <w:basedOn w:val="Normal"/>
    <w:next w:val="Textoindependiente"/>
    <w:rsid w:val="00507908"/>
    <w:pPr>
      <w:keepNext/>
      <w:suppressAutoHyphens/>
      <w:spacing w:before="240" w:after="120" w:line="240" w:lineRule="auto"/>
    </w:pPr>
    <w:rPr>
      <w:rFonts w:ascii="Arial" w:eastAsia="Microsoft YaHei" w:hAnsi="Arial" w:cs="Mangal"/>
      <w:sz w:val="28"/>
      <w:szCs w:val="28"/>
      <w:lang w:eastAsia="zh-CN"/>
    </w:rPr>
  </w:style>
  <w:style w:type="paragraph" w:styleId="Textoindependiente">
    <w:name w:val="Body Text"/>
    <w:basedOn w:val="Normal"/>
    <w:link w:val="TextoindependienteCar"/>
    <w:rsid w:val="00507908"/>
    <w:pPr>
      <w:suppressAutoHyphens/>
      <w:spacing w:after="120" w:line="240" w:lineRule="auto"/>
    </w:pPr>
    <w:rPr>
      <w:rFonts w:ascii="Times New Roman" w:eastAsia="Times New Roman" w:hAnsi="Times New Roman" w:cs="Times New Roman"/>
      <w:sz w:val="24"/>
      <w:szCs w:val="24"/>
      <w:lang w:eastAsia="zh-CN"/>
    </w:rPr>
  </w:style>
  <w:style w:type="character" w:customStyle="1" w:styleId="TextoindependienteCar">
    <w:name w:val="Texto independiente Car"/>
    <w:link w:val="Textoindependiente"/>
    <w:rsid w:val="00507908"/>
    <w:rPr>
      <w:rFonts w:ascii="Times New Roman" w:eastAsia="Times New Roman" w:hAnsi="Times New Roman" w:cs="Times New Roman"/>
      <w:sz w:val="24"/>
      <w:szCs w:val="24"/>
      <w:lang w:val="es-ES" w:eastAsia="zh-CN"/>
    </w:rPr>
  </w:style>
  <w:style w:type="paragraph" w:styleId="Lista">
    <w:name w:val="List"/>
    <w:basedOn w:val="Textoindependiente"/>
    <w:rsid w:val="00507908"/>
    <w:rPr>
      <w:rFonts w:cs="Mangal"/>
    </w:rPr>
  </w:style>
  <w:style w:type="paragraph" w:styleId="Descripcin">
    <w:name w:val="caption"/>
    <w:aliases w:val="Epígrafe,Epígrafe Car1 Car,Epígrafe Car Car Car,Epígrafe Car1,Epígrafe Car Car,Epígrafe Car2 Car,Epígrafe Car2 Car Car Car Car,Epígrafe Car Car1 Car Car Car Car,Epígrafe Car1 Car Car Car Car Car Car,Epígrafe Car Car Car Car Car Car Car Car,c"/>
    <w:basedOn w:val="Normal"/>
    <w:link w:val="DescripcinCar"/>
    <w:qFormat/>
    <w:rsid w:val="00507908"/>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dice">
    <w:name w:val="Índice"/>
    <w:basedOn w:val="Normal"/>
    <w:rsid w:val="00507908"/>
    <w:pPr>
      <w:suppressLineNumbers/>
      <w:suppressAutoHyphens/>
      <w:spacing w:line="240" w:lineRule="auto"/>
    </w:pPr>
    <w:rPr>
      <w:rFonts w:ascii="Times New Roman" w:eastAsia="Times New Roman" w:hAnsi="Times New Roman" w:cs="Mangal"/>
      <w:sz w:val="24"/>
      <w:szCs w:val="24"/>
      <w:lang w:eastAsia="zh-CN"/>
    </w:rPr>
  </w:style>
  <w:style w:type="paragraph" w:customStyle="1" w:styleId="Contenidodelatabla">
    <w:name w:val="Contenido de la tabla"/>
    <w:basedOn w:val="Normal"/>
    <w:rsid w:val="00507908"/>
    <w:pPr>
      <w:suppressLineNumbers/>
      <w:suppressAutoHyphens/>
      <w:spacing w:line="240" w:lineRule="auto"/>
    </w:pPr>
    <w:rPr>
      <w:rFonts w:ascii="Times New Roman" w:eastAsia="Times New Roman" w:hAnsi="Times New Roman" w:cs="Times New Roman"/>
      <w:sz w:val="24"/>
      <w:szCs w:val="24"/>
      <w:lang w:eastAsia="zh-CN"/>
    </w:rPr>
  </w:style>
  <w:style w:type="paragraph" w:customStyle="1" w:styleId="Encabezadodelatabla">
    <w:name w:val="Encabezado de la tabla"/>
    <w:basedOn w:val="Contenidodelatabla"/>
    <w:rsid w:val="00507908"/>
    <w:rPr>
      <w:b/>
      <w:bCs/>
    </w:rPr>
  </w:style>
  <w:style w:type="paragraph" w:styleId="NormalWeb">
    <w:name w:val="Normal (Web)"/>
    <w:basedOn w:val="Normal"/>
    <w:uiPriority w:val="99"/>
    <w:semiHidden/>
    <w:unhideWhenUsed/>
    <w:rsid w:val="0050790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rsid w:val="00507908"/>
  </w:style>
  <w:style w:type="character" w:styleId="Refdecomentario">
    <w:name w:val="annotation reference"/>
    <w:uiPriority w:val="99"/>
    <w:semiHidden/>
    <w:unhideWhenUsed/>
    <w:rsid w:val="00507908"/>
    <w:rPr>
      <w:sz w:val="16"/>
      <w:szCs w:val="16"/>
    </w:rPr>
  </w:style>
  <w:style w:type="paragraph" w:styleId="Textocomentario">
    <w:name w:val="annotation text"/>
    <w:basedOn w:val="Normal"/>
    <w:link w:val="TextocomentarioCar"/>
    <w:uiPriority w:val="99"/>
    <w:semiHidden/>
    <w:unhideWhenUsed/>
    <w:rsid w:val="00507908"/>
    <w:pPr>
      <w:suppressAutoHyphens/>
      <w:spacing w:line="240" w:lineRule="auto"/>
    </w:pPr>
    <w:rPr>
      <w:rFonts w:ascii="Times New Roman" w:eastAsia="Times New Roman" w:hAnsi="Times New Roman" w:cs="Times New Roman"/>
      <w:sz w:val="20"/>
      <w:szCs w:val="20"/>
      <w:lang w:eastAsia="zh-CN"/>
    </w:rPr>
  </w:style>
  <w:style w:type="character" w:customStyle="1" w:styleId="TextocomentarioCar">
    <w:name w:val="Texto comentario Car"/>
    <w:link w:val="Textocomentario"/>
    <w:uiPriority w:val="99"/>
    <w:semiHidden/>
    <w:rsid w:val="00507908"/>
    <w:rPr>
      <w:rFonts w:ascii="Times New Roman" w:eastAsia="Times New Roman" w:hAnsi="Times New Roman" w:cs="Times New Roman"/>
      <w:lang w:val="es-ES" w:eastAsia="zh-CN"/>
    </w:rPr>
  </w:style>
  <w:style w:type="paragraph" w:styleId="Asuntodelcomentario">
    <w:name w:val="annotation subject"/>
    <w:basedOn w:val="Textocomentario"/>
    <w:next w:val="Textocomentario"/>
    <w:link w:val="AsuntodelcomentarioCar"/>
    <w:uiPriority w:val="99"/>
    <w:semiHidden/>
    <w:unhideWhenUsed/>
    <w:rsid w:val="00507908"/>
    <w:rPr>
      <w:b/>
      <w:bCs/>
    </w:rPr>
  </w:style>
  <w:style w:type="character" w:customStyle="1" w:styleId="AsuntodelcomentarioCar">
    <w:name w:val="Asunto del comentario Car"/>
    <w:link w:val="Asuntodelcomentario"/>
    <w:uiPriority w:val="99"/>
    <w:semiHidden/>
    <w:rsid w:val="00507908"/>
    <w:rPr>
      <w:rFonts w:ascii="Times New Roman" w:eastAsia="Times New Roman" w:hAnsi="Times New Roman" w:cs="Times New Roman"/>
      <w:b/>
      <w:bCs/>
      <w:lang w:val="es-ES" w:eastAsia="zh-CN"/>
    </w:rPr>
  </w:style>
  <w:style w:type="paragraph" w:styleId="Textonotapie">
    <w:name w:val="footnote text"/>
    <w:basedOn w:val="Normal"/>
    <w:link w:val="TextonotapieCar"/>
    <w:uiPriority w:val="99"/>
    <w:unhideWhenUsed/>
    <w:rsid w:val="00507908"/>
    <w:pPr>
      <w:suppressAutoHyphens/>
      <w:spacing w:line="240" w:lineRule="auto"/>
    </w:pPr>
    <w:rPr>
      <w:rFonts w:ascii="Times New Roman" w:eastAsia="Times New Roman" w:hAnsi="Times New Roman" w:cs="Times New Roman"/>
      <w:sz w:val="20"/>
      <w:szCs w:val="20"/>
      <w:lang w:eastAsia="zh-CN"/>
    </w:rPr>
  </w:style>
  <w:style w:type="character" w:customStyle="1" w:styleId="TextonotapieCar">
    <w:name w:val="Texto nota pie Car"/>
    <w:link w:val="Textonotapie"/>
    <w:uiPriority w:val="99"/>
    <w:rsid w:val="00507908"/>
    <w:rPr>
      <w:rFonts w:ascii="Times New Roman" w:eastAsia="Times New Roman" w:hAnsi="Times New Roman" w:cs="Times New Roman"/>
      <w:lang w:val="es-ES" w:eastAsia="zh-CN"/>
    </w:rPr>
  </w:style>
  <w:style w:type="character" w:styleId="Refdenotaalpie">
    <w:name w:val="footnote reference"/>
    <w:uiPriority w:val="99"/>
    <w:semiHidden/>
    <w:unhideWhenUsed/>
    <w:rsid w:val="00507908"/>
    <w:rPr>
      <w:vertAlign w:val="superscript"/>
    </w:rPr>
  </w:style>
  <w:style w:type="paragraph" w:styleId="TtuloTDC">
    <w:name w:val="Título TDC"/>
    <w:basedOn w:val="Ttulo1"/>
    <w:next w:val="Normal"/>
    <w:uiPriority w:val="39"/>
    <w:unhideWhenUsed/>
    <w:qFormat/>
    <w:rsid w:val="00507908"/>
    <w:pPr>
      <w:keepLines/>
      <w:spacing w:after="0" w:line="259" w:lineRule="auto"/>
      <w:outlineLvl w:val="9"/>
    </w:pPr>
    <w:rPr>
      <w:b w:val="0"/>
      <w:bCs w:val="0"/>
      <w:color w:val="2F5496"/>
      <w:kern w:val="0"/>
      <w:lang w:val="es-CO" w:eastAsia="es-CO"/>
    </w:rPr>
  </w:style>
  <w:style w:type="paragraph" w:styleId="TDC1">
    <w:name w:val="toc 1"/>
    <w:basedOn w:val="Normal"/>
    <w:next w:val="Normal"/>
    <w:autoRedefine/>
    <w:uiPriority w:val="39"/>
    <w:unhideWhenUsed/>
    <w:rsid w:val="00507908"/>
    <w:pPr>
      <w:suppressAutoHyphens/>
      <w:spacing w:before="240" w:after="120" w:line="240" w:lineRule="auto"/>
    </w:pPr>
    <w:rPr>
      <w:rFonts w:ascii="Calibri" w:eastAsia="Times New Roman" w:hAnsi="Calibri" w:cs="Calibri"/>
      <w:b/>
      <w:bCs/>
      <w:sz w:val="20"/>
      <w:szCs w:val="20"/>
      <w:lang w:eastAsia="zh-CN"/>
    </w:rPr>
  </w:style>
  <w:style w:type="paragraph" w:styleId="Subttulo">
    <w:name w:val="Subtitle"/>
    <w:basedOn w:val="Normal"/>
    <w:next w:val="Normal"/>
    <w:link w:val="SubttuloCar"/>
    <w:uiPriority w:val="11"/>
    <w:qFormat/>
    <w:rsid w:val="00507908"/>
    <w:pPr>
      <w:suppressAutoHyphens/>
      <w:spacing w:after="60" w:line="240" w:lineRule="auto"/>
      <w:outlineLvl w:val="1"/>
    </w:pPr>
    <w:rPr>
      <w:rFonts w:ascii="Calibri Light" w:eastAsia="Times New Roman" w:hAnsi="Calibri Light" w:cs="Times New Roman"/>
      <w:sz w:val="24"/>
      <w:szCs w:val="24"/>
      <w:lang w:eastAsia="zh-CN"/>
    </w:rPr>
  </w:style>
  <w:style w:type="character" w:customStyle="1" w:styleId="SubttuloCar">
    <w:name w:val="Subtítulo Car"/>
    <w:link w:val="Subttulo"/>
    <w:uiPriority w:val="11"/>
    <w:rsid w:val="00507908"/>
    <w:rPr>
      <w:rFonts w:ascii="Calibri Light" w:eastAsia="Times New Roman" w:hAnsi="Calibri Light" w:cs="Times New Roman"/>
      <w:sz w:val="24"/>
      <w:szCs w:val="24"/>
      <w:lang w:val="es-ES" w:eastAsia="zh-CN"/>
    </w:rPr>
  </w:style>
  <w:style w:type="paragraph" w:styleId="TDC2">
    <w:name w:val="toc 2"/>
    <w:basedOn w:val="Normal"/>
    <w:next w:val="Normal"/>
    <w:autoRedefine/>
    <w:uiPriority w:val="39"/>
    <w:unhideWhenUsed/>
    <w:rsid w:val="00507908"/>
    <w:pPr>
      <w:suppressAutoHyphens/>
      <w:spacing w:before="120" w:line="240" w:lineRule="auto"/>
      <w:ind w:left="240"/>
    </w:pPr>
    <w:rPr>
      <w:rFonts w:ascii="Calibri" w:eastAsia="Times New Roman" w:hAnsi="Calibri" w:cs="Calibri"/>
      <w:i/>
      <w:iCs/>
      <w:sz w:val="20"/>
      <w:szCs w:val="20"/>
      <w:lang w:eastAsia="zh-CN"/>
    </w:rPr>
  </w:style>
  <w:style w:type="paragraph" w:styleId="TDC3">
    <w:name w:val="toc 3"/>
    <w:basedOn w:val="Normal"/>
    <w:next w:val="Normal"/>
    <w:autoRedefine/>
    <w:uiPriority w:val="39"/>
    <w:unhideWhenUsed/>
    <w:rsid w:val="00507908"/>
    <w:pPr>
      <w:suppressAutoHyphens/>
      <w:spacing w:line="240" w:lineRule="auto"/>
      <w:ind w:left="480"/>
    </w:pPr>
    <w:rPr>
      <w:rFonts w:ascii="Calibri" w:eastAsia="Times New Roman" w:hAnsi="Calibri" w:cs="Calibri"/>
      <w:sz w:val="20"/>
      <w:szCs w:val="20"/>
      <w:lang w:eastAsia="zh-CN"/>
    </w:rPr>
  </w:style>
  <w:style w:type="paragraph" w:customStyle="1" w:styleId="paragraph">
    <w:name w:val="paragraph"/>
    <w:basedOn w:val="Normal"/>
    <w:rsid w:val="0050790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
    <w:name w:val="Mención sin resolver"/>
    <w:uiPriority w:val="99"/>
    <w:semiHidden/>
    <w:unhideWhenUsed/>
    <w:rsid w:val="00507908"/>
    <w:rPr>
      <w:color w:val="605E5C"/>
      <w:shd w:val="clear" w:color="auto" w:fill="E1DFDD"/>
    </w:rPr>
  </w:style>
  <w:style w:type="character" w:customStyle="1" w:styleId="normaltextrun">
    <w:name w:val="normaltextrun"/>
    <w:basedOn w:val="Fuentedeprrafopredeter"/>
    <w:rsid w:val="00507908"/>
  </w:style>
  <w:style w:type="character" w:customStyle="1" w:styleId="eop">
    <w:name w:val="eop"/>
    <w:basedOn w:val="Fuentedeprrafopredeter"/>
    <w:rsid w:val="00507908"/>
  </w:style>
  <w:style w:type="character" w:customStyle="1" w:styleId="ms-rtestyle-textorojo">
    <w:name w:val="ms-rtestyle-textorojo"/>
    <w:basedOn w:val="Fuentedeprrafopredeter"/>
    <w:rsid w:val="00507908"/>
  </w:style>
  <w:style w:type="character" w:styleId="Hipervnculovisitado">
    <w:name w:val="FollowedHyperlink"/>
    <w:uiPriority w:val="99"/>
    <w:semiHidden/>
    <w:unhideWhenUsed/>
    <w:rsid w:val="00507908"/>
    <w:rPr>
      <w:color w:val="954F72"/>
      <w:u w:val="single"/>
    </w:rPr>
  </w:style>
  <w:style w:type="table" w:customStyle="1" w:styleId="Tablaconcuadrcula1">
    <w:name w:val="Tabla con cuadrícula1"/>
    <w:basedOn w:val="Tablanormal"/>
    <w:next w:val="Tablaconcuadrcula"/>
    <w:uiPriority w:val="39"/>
    <w:rsid w:val="00507908"/>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07908"/>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507908"/>
    <w:rPr>
      <w:i/>
      <w:iCs/>
      <w:color w:val="404040"/>
    </w:rPr>
  </w:style>
  <w:style w:type="table" w:styleId="Tablaconcuadrcula4-nfasis3">
    <w:name w:val="Tabla con cuadrícula 4 - Énfasis 3"/>
    <w:basedOn w:val="Tablanormal"/>
    <w:uiPriority w:val="49"/>
    <w:rsid w:val="00507908"/>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normal2">
    <w:name w:val="Plain Table 2"/>
    <w:basedOn w:val="Tablanormal"/>
    <w:uiPriority w:val="42"/>
    <w:rsid w:val="00507908"/>
    <w:rPr>
      <w:rFonts w:ascii="Times New Roman" w:eastAsia="Times New Roman" w:hAnsi="Times New Roman"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1">
    <w:name w:val="Plain Table 1"/>
    <w:basedOn w:val="Tablanormal"/>
    <w:uiPriority w:val="41"/>
    <w:rsid w:val="00507908"/>
    <w:rPr>
      <w:rFonts w:ascii="Times New Roman" w:eastAsia="Times New Roman" w:hAnsi="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1clara">
    <w:name w:val="Tabla con cuadrícula 1 clara"/>
    <w:basedOn w:val="Tablanormal"/>
    <w:uiPriority w:val="46"/>
    <w:rsid w:val="00507908"/>
    <w:rPr>
      <w:rFonts w:ascii="Times New Roman" w:eastAsia="Times New Roman" w:hAnsi="Times New Roman"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decuadrcula2">
    <w:name w:val="Grid Table 2"/>
    <w:basedOn w:val="Tablanormal"/>
    <w:uiPriority w:val="47"/>
    <w:rsid w:val="00507908"/>
    <w:rPr>
      <w:rFonts w:ascii="Times New Roman" w:eastAsia="Times New Roman" w:hAnsi="Times New Roman"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2-nfasis3">
    <w:name w:val="Tabla con cuadrícula 2 - Énfasis 3"/>
    <w:basedOn w:val="Tablanormal"/>
    <w:uiPriority w:val="47"/>
    <w:rsid w:val="00507908"/>
    <w:rPr>
      <w:rFonts w:ascii="Times New Roman" w:eastAsia="Times New Roman" w:hAnsi="Times New Roma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cuadrcula4">
    <w:name w:val="Grid Table 4"/>
    <w:basedOn w:val="Tablanormal"/>
    <w:uiPriority w:val="49"/>
    <w:rsid w:val="00507908"/>
    <w:rPr>
      <w:rFonts w:ascii="Times New Roman" w:eastAsia="Times New Roman"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4-nfasis2">
    <w:name w:val="List Table 4 Accent 2"/>
    <w:basedOn w:val="Tablanormal"/>
    <w:uiPriority w:val="49"/>
    <w:rsid w:val="00507908"/>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delista4-nfasis3">
    <w:name w:val="List Table 4 Accent 3"/>
    <w:basedOn w:val="Tablanormal"/>
    <w:uiPriority w:val="49"/>
    <w:rsid w:val="00507908"/>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lista4-nfasis5">
    <w:name w:val="List Table 4 Accent 5"/>
    <w:basedOn w:val="Tablanormal"/>
    <w:uiPriority w:val="49"/>
    <w:rsid w:val="00507908"/>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6">
    <w:name w:val="List Table 4 Accent 6"/>
    <w:basedOn w:val="Tablanormal"/>
    <w:uiPriority w:val="49"/>
    <w:rsid w:val="00507908"/>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Tabla con cuadrícula 4 - Énfasis 6"/>
    <w:basedOn w:val="Tablanormal"/>
    <w:uiPriority w:val="49"/>
    <w:rsid w:val="00507908"/>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5">
    <w:name w:val="Tabla con cuadrícula 4 - Énfasis 5"/>
    <w:basedOn w:val="Tablanormal"/>
    <w:uiPriority w:val="49"/>
    <w:rsid w:val="00507908"/>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1">
    <w:name w:val="Tabla con cuadrícula 4 - Énfasis 1"/>
    <w:basedOn w:val="Tablanormal"/>
    <w:uiPriority w:val="49"/>
    <w:rsid w:val="00507908"/>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4">
    <w:name w:val="Tabla con cuadrícula 4 - Énfasis 4"/>
    <w:basedOn w:val="Tablanormal"/>
    <w:uiPriority w:val="49"/>
    <w:rsid w:val="00507908"/>
    <w:rPr>
      <w:rFonts w:ascii="Times New Roman" w:eastAsia="Times New Roman" w:hAnsi="Times New Roman" w:cs="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concuadrcula4-nfasis2">
    <w:name w:val="Tabla con cuadrícula 4 - Énfasis 2"/>
    <w:basedOn w:val="Tablanormal"/>
    <w:uiPriority w:val="49"/>
    <w:rsid w:val="00507908"/>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TDC4">
    <w:name w:val="toc 4"/>
    <w:basedOn w:val="Normal"/>
    <w:next w:val="Normal"/>
    <w:autoRedefine/>
    <w:uiPriority w:val="39"/>
    <w:semiHidden/>
    <w:unhideWhenUsed/>
    <w:rsid w:val="00507908"/>
    <w:pPr>
      <w:suppressAutoHyphens/>
      <w:spacing w:line="240" w:lineRule="auto"/>
      <w:ind w:left="720"/>
    </w:pPr>
    <w:rPr>
      <w:rFonts w:ascii="Calibri" w:eastAsia="Times New Roman" w:hAnsi="Calibri" w:cs="Calibri"/>
      <w:sz w:val="20"/>
      <w:szCs w:val="20"/>
      <w:lang w:eastAsia="zh-CN"/>
    </w:rPr>
  </w:style>
  <w:style w:type="paragraph" w:styleId="TDC5">
    <w:name w:val="toc 5"/>
    <w:basedOn w:val="Normal"/>
    <w:next w:val="Normal"/>
    <w:autoRedefine/>
    <w:uiPriority w:val="39"/>
    <w:semiHidden/>
    <w:unhideWhenUsed/>
    <w:rsid w:val="00507908"/>
    <w:pPr>
      <w:suppressAutoHyphens/>
      <w:spacing w:line="240" w:lineRule="auto"/>
      <w:ind w:left="960"/>
    </w:pPr>
    <w:rPr>
      <w:rFonts w:ascii="Calibri" w:eastAsia="Times New Roman" w:hAnsi="Calibri" w:cs="Calibri"/>
      <w:sz w:val="20"/>
      <w:szCs w:val="20"/>
      <w:lang w:eastAsia="zh-CN"/>
    </w:rPr>
  </w:style>
  <w:style w:type="paragraph" w:styleId="TDC6">
    <w:name w:val="toc 6"/>
    <w:basedOn w:val="Normal"/>
    <w:next w:val="Normal"/>
    <w:autoRedefine/>
    <w:uiPriority w:val="39"/>
    <w:semiHidden/>
    <w:unhideWhenUsed/>
    <w:rsid w:val="00507908"/>
    <w:pPr>
      <w:suppressAutoHyphens/>
      <w:spacing w:line="240" w:lineRule="auto"/>
      <w:ind w:left="1200"/>
    </w:pPr>
    <w:rPr>
      <w:rFonts w:ascii="Calibri" w:eastAsia="Times New Roman" w:hAnsi="Calibri" w:cs="Calibri"/>
      <w:sz w:val="20"/>
      <w:szCs w:val="20"/>
      <w:lang w:eastAsia="zh-CN"/>
    </w:rPr>
  </w:style>
  <w:style w:type="paragraph" w:styleId="TDC7">
    <w:name w:val="toc 7"/>
    <w:basedOn w:val="Normal"/>
    <w:next w:val="Normal"/>
    <w:autoRedefine/>
    <w:uiPriority w:val="39"/>
    <w:semiHidden/>
    <w:unhideWhenUsed/>
    <w:rsid w:val="00507908"/>
    <w:pPr>
      <w:suppressAutoHyphens/>
      <w:spacing w:line="240" w:lineRule="auto"/>
      <w:ind w:left="1440"/>
    </w:pPr>
    <w:rPr>
      <w:rFonts w:ascii="Calibri" w:eastAsia="Times New Roman" w:hAnsi="Calibri" w:cs="Calibri"/>
      <w:sz w:val="20"/>
      <w:szCs w:val="20"/>
      <w:lang w:eastAsia="zh-CN"/>
    </w:rPr>
  </w:style>
  <w:style w:type="paragraph" w:styleId="TDC8">
    <w:name w:val="toc 8"/>
    <w:basedOn w:val="Normal"/>
    <w:next w:val="Normal"/>
    <w:autoRedefine/>
    <w:uiPriority w:val="39"/>
    <w:semiHidden/>
    <w:unhideWhenUsed/>
    <w:rsid w:val="00507908"/>
    <w:pPr>
      <w:suppressAutoHyphens/>
      <w:spacing w:line="240" w:lineRule="auto"/>
      <w:ind w:left="1680"/>
    </w:pPr>
    <w:rPr>
      <w:rFonts w:ascii="Calibri" w:eastAsia="Times New Roman" w:hAnsi="Calibri" w:cs="Calibri"/>
      <w:sz w:val="20"/>
      <w:szCs w:val="20"/>
      <w:lang w:eastAsia="zh-CN"/>
    </w:rPr>
  </w:style>
  <w:style w:type="paragraph" w:styleId="TDC9">
    <w:name w:val="toc 9"/>
    <w:basedOn w:val="Normal"/>
    <w:next w:val="Normal"/>
    <w:autoRedefine/>
    <w:uiPriority w:val="39"/>
    <w:semiHidden/>
    <w:unhideWhenUsed/>
    <w:rsid w:val="00507908"/>
    <w:pPr>
      <w:suppressAutoHyphens/>
      <w:spacing w:line="240" w:lineRule="auto"/>
      <w:ind w:left="1920"/>
    </w:pPr>
    <w:rPr>
      <w:rFonts w:ascii="Calibri" w:eastAsia="Times New Roman" w:hAnsi="Calibri" w:cs="Calibri"/>
      <w:sz w:val="20"/>
      <w:szCs w:val="20"/>
      <w:lang w:eastAsia="zh-CN"/>
    </w:rPr>
  </w:style>
  <w:style w:type="table" w:customStyle="1" w:styleId="TableNormal">
    <w:name w:val="Table Normal"/>
    <w:uiPriority w:val="2"/>
    <w:semiHidden/>
    <w:unhideWhenUsed/>
    <w:qFormat/>
    <w:rsid w:val="00507908"/>
    <w:pPr>
      <w:widowControl w:val="0"/>
      <w:autoSpaceDE w:val="0"/>
      <w:autoSpaceDN w:val="0"/>
      <w:spacing w:line="480" w:lineRule="auto"/>
      <w:jc w:val="center"/>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xmsonormal">
    <w:name w:val="x_msonormal"/>
    <w:basedOn w:val="Normal"/>
    <w:rsid w:val="00507908"/>
    <w:pPr>
      <w:spacing w:line="240" w:lineRule="auto"/>
    </w:pPr>
    <w:rPr>
      <w:rFonts w:ascii="Calibri" w:eastAsia="Calibri" w:hAnsi="Calibri" w:cs="Calibri"/>
      <w:lang w:val="es-CO" w:eastAsia="es-CO"/>
    </w:rPr>
  </w:style>
  <w:style w:type="paragraph" w:customStyle="1" w:styleId="trt0xe">
    <w:name w:val="trt0xe"/>
    <w:basedOn w:val="Normal"/>
    <w:rsid w:val="0050790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default">
    <w:name w:val="x_default"/>
    <w:basedOn w:val="Normal"/>
    <w:rsid w:val="0050790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DescripcinCar">
    <w:name w:val="Descripción Car"/>
    <w:aliases w:val="Epígrafe Car,Epígrafe Car1 Car Car,Epígrafe Car Car Car Car,Epígrafe Car1 Car1,Epígrafe Car Car Car1,Epígrafe Car2 Car Car,Epígrafe Car2 Car Car Car Car Car,Epígrafe Car Car1 Car Car Car Car Car,Epígrafe Car1 Car Car Car Car Car Car Car"/>
    <w:link w:val="Descripcin"/>
    <w:rsid w:val="00507908"/>
    <w:rPr>
      <w:rFonts w:ascii="Times New Roman" w:eastAsia="Times New Roman" w:hAnsi="Times New Roman" w:cs="Mangal"/>
      <w:i/>
      <w:iCs/>
      <w:sz w:val="24"/>
      <w:szCs w:val="24"/>
      <w:lang w:val="es-ES" w:eastAsia="zh-CN"/>
    </w:rPr>
  </w:style>
  <w:style w:type="character" w:customStyle="1" w:styleId="PiedepginaCar2">
    <w:name w:val="Pie de página Car2"/>
    <w:aliases w:val="Pie de página Car Car1,Car Car Car Car1"/>
    <w:rsid w:val="00A663BE"/>
    <w:rPr>
      <w:sz w:val="24"/>
      <w:szCs w:val="24"/>
      <w:lang w:val="es-ES" w:eastAsia="es-ES" w:bidi="ar-SA"/>
    </w:rPr>
  </w:style>
  <w:style w:type="character" w:customStyle="1" w:styleId="hgkelc">
    <w:name w:val="hgkelc"/>
    <w:rsid w:val="0092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905">
      <w:bodyDiv w:val="1"/>
      <w:marLeft w:val="0"/>
      <w:marRight w:val="0"/>
      <w:marTop w:val="0"/>
      <w:marBottom w:val="0"/>
      <w:divBdr>
        <w:top w:val="none" w:sz="0" w:space="0" w:color="auto"/>
        <w:left w:val="none" w:sz="0" w:space="0" w:color="auto"/>
        <w:bottom w:val="none" w:sz="0" w:space="0" w:color="auto"/>
        <w:right w:val="none" w:sz="0" w:space="0" w:color="auto"/>
      </w:divBdr>
    </w:div>
    <w:div w:id="25909546">
      <w:bodyDiv w:val="1"/>
      <w:marLeft w:val="0"/>
      <w:marRight w:val="0"/>
      <w:marTop w:val="0"/>
      <w:marBottom w:val="0"/>
      <w:divBdr>
        <w:top w:val="none" w:sz="0" w:space="0" w:color="auto"/>
        <w:left w:val="none" w:sz="0" w:space="0" w:color="auto"/>
        <w:bottom w:val="none" w:sz="0" w:space="0" w:color="auto"/>
        <w:right w:val="none" w:sz="0" w:space="0" w:color="auto"/>
      </w:divBdr>
    </w:div>
    <w:div w:id="47728362">
      <w:bodyDiv w:val="1"/>
      <w:marLeft w:val="0"/>
      <w:marRight w:val="0"/>
      <w:marTop w:val="0"/>
      <w:marBottom w:val="0"/>
      <w:divBdr>
        <w:top w:val="none" w:sz="0" w:space="0" w:color="auto"/>
        <w:left w:val="none" w:sz="0" w:space="0" w:color="auto"/>
        <w:bottom w:val="none" w:sz="0" w:space="0" w:color="auto"/>
        <w:right w:val="none" w:sz="0" w:space="0" w:color="auto"/>
      </w:divBdr>
    </w:div>
    <w:div w:id="51150715">
      <w:bodyDiv w:val="1"/>
      <w:marLeft w:val="0"/>
      <w:marRight w:val="0"/>
      <w:marTop w:val="0"/>
      <w:marBottom w:val="0"/>
      <w:divBdr>
        <w:top w:val="none" w:sz="0" w:space="0" w:color="auto"/>
        <w:left w:val="none" w:sz="0" w:space="0" w:color="auto"/>
        <w:bottom w:val="none" w:sz="0" w:space="0" w:color="auto"/>
        <w:right w:val="none" w:sz="0" w:space="0" w:color="auto"/>
      </w:divBdr>
    </w:div>
    <w:div w:id="57947505">
      <w:bodyDiv w:val="1"/>
      <w:marLeft w:val="0"/>
      <w:marRight w:val="0"/>
      <w:marTop w:val="0"/>
      <w:marBottom w:val="0"/>
      <w:divBdr>
        <w:top w:val="none" w:sz="0" w:space="0" w:color="auto"/>
        <w:left w:val="none" w:sz="0" w:space="0" w:color="auto"/>
        <w:bottom w:val="none" w:sz="0" w:space="0" w:color="auto"/>
        <w:right w:val="none" w:sz="0" w:space="0" w:color="auto"/>
      </w:divBdr>
    </w:div>
    <w:div w:id="65029551">
      <w:bodyDiv w:val="1"/>
      <w:marLeft w:val="0"/>
      <w:marRight w:val="0"/>
      <w:marTop w:val="0"/>
      <w:marBottom w:val="0"/>
      <w:divBdr>
        <w:top w:val="none" w:sz="0" w:space="0" w:color="auto"/>
        <w:left w:val="none" w:sz="0" w:space="0" w:color="auto"/>
        <w:bottom w:val="none" w:sz="0" w:space="0" w:color="auto"/>
        <w:right w:val="none" w:sz="0" w:space="0" w:color="auto"/>
      </w:divBdr>
    </w:div>
    <w:div w:id="82460707">
      <w:bodyDiv w:val="1"/>
      <w:marLeft w:val="0"/>
      <w:marRight w:val="0"/>
      <w:marTop w:val="0"/>
      <w:marBottom w:val="0"/>
      <w:divBdr>
        <w:top w:val="none" w:sz="0" w:space="0" w:color="auto"/>
        <w:left w:val="none" w:sz="0" w:space="0" w:color="auto"/>
        <w:bottom w:val="none" w:sz="0" w:space="0" w:color="auto"/>
        <w:right w:val="none" w:sz="0" w:space="0" w:color="auto"/>
      </w:divBdr>
    </w:div>
    <w:div w:id="92483584">
      <w:bodyDiv w:val="1"/>
      <w:marLeft w:val="0"/>
      <w:marRight w:val="0"/>
      <w:marTop w:val="0"/>
      <w:marBottom w:val="0"/>
      <w:divBdr>
        <w:top w:val="none" w:sz="0" w:space="0" w:color="auto"/>
        <w:left w:val="none" w:sz="0" w:space="0" w:color="auto"/>
        <w:bottom w:val="none" w:sz="0" w:space="0" w:color="auto"/>
        <w:right w:val="none" w:sz="0" w:space="0" w:color="auto"/>
      </w:divBdr>
    </w:div>
    <w:div w:id="118302126">
      <w:bodyDiv w:val="1"/>
      <w:marLeft w:val="0"/>
      <w:marRight w:val="0"/>
      <w:marTop w:val="0"/>
      <w:marBottom w:val="0"/>
      <w:divBdr>
        <w:top w:val="none" w:sz="0" w:space="0" w:color="auto"/>
        <w:left w:val="none" w:sz="0" w:space="0" w:color="auto"/>
        <w:bottom w:val="none" w:sz="0" w:space="0" w:color="auto"/>
        <w:right w:val="none" w:sz="0" w:space="0" w:color="auto"/>
      </w:divBdr>
    </w:div>
    <w:div w:id="133833981">
      <w:bodyDiv w:val="1"/>
      <w:marLeft w:val="0"/>
      <w:marRight w:val="0"/>
      <w:marTop w:val="0"/>
      <w:marBottom w:val="0"/>
      <w:divBdr>
        <w:top w:val="none" w:sz="0" w:space="0" w:color="auto"/>
        <w:left w:val="none" w:sz="0" w:space="0" w:color="auto"/>
        <w:bottom w:val="none" w:sz="0" w:space="0" w:color="auto"/>
        <w:right w:val="none" w:sz="0" w:space="0" w:color="auto"/>
      </w:divBdr>
    </w:div>
    <w:div w:id="137042764">
      <w:bodyDiv w:val="1"/>
      <w:marLeft w:val="0"/>
      <w:marRight w:val="0"/>
      <w:marTop w:val="0"/>
      <w:marBottom w:val="0"/>
      <w:divBdr>
        <w:top w:val="none" w:sz="0" w:space="0" w:color="auto"/>
        <w:left w:val="none" w:sz="0" w:space="0" w:color="auto"/>
        <w:bottom w:val="none" w:sz="0" w:space="0" w:color="auto"/>
        <w:right w:val="none" w:sz="0" w:space="0" w:color="auto"/>
      </w:divBdr>
    </w:div>
    <w:div w:id="219679105">
      <w:bodyDiv w:val="1"/>
      <w:marLeft w:val="0"/>
      <w:marRight w:val="0"/>
      <w:marTop w:val="0"/>
      <w:marBottom w:val="0"/>
      <w:divBdr>
        <w:top w:val="none" w:sz="0" w:space="0" w:color="auto"/>
        <w:left w:val="none" w:sz="0" w:space="0" w:color="auto"/>
        <w:bottom w:val="none" w:sz="0" w:space="0" w:color="auto"/>
        <w:right w:val="none" w:sz="0" w:space="0" w:color="auto"/>
      </w:divBdr>
    </w:div>
    <w:div w:id="223415146">
      <w:bodyDiv w:val="1"/>
      <w:marLeft w:val="0"/>
      <w:marRight w:val="0"/>
      <w:marTop w:val="0"/>
      <w:marBottom w:val="0"/>
      <w:divBdr>
        <w:top w:val="none" w:sz="0" w:space="0" w:color="auto"/>
        <w:left w:val="none" w:sz="0" w:space="0" w:color="auto"/>
        <w:bottom w:val="none" w:sz="0" w:space="0" w:color="auto"/>
        <w:right w:val="none" w:sz="0" w:space="0" w:color="auto"/>
      </w:divBdr>
    </w:div>
    <w:div w:id="246232342">
      <w:bodyDiv w:val="1"/>
      <w:marLeft w:val="0"/>
      <w:marRight w:val="0"/>
      <w:marTop w:val="0"/>
      <w:marBottom w:val="0"/>
      <w:divBdr>
        <w:top w:val="none" w:sz="0" w:space="0" w:color="auto"/>
        <w:left w:val="none" w:sz="0" w:space="0" w:color="auto"/>
        <w:bottom w:val="none" w:sz="0" w:space="0" w:color="auto"/>
        <w:right w:val="none" w:sz="0" w:space="0" w:color="auto"/>
      </w:divBdr>
    </w:div>
    <w:div w:id="255139358">
      <w:bodyDiv w:val="1"/>
      <w:marLeft w:val="0"/>
      <w:marRight w:val="0"/>
      <w:marTop w:val="0"/>
      <w:marBottom w:val="0"/>
      <w:divBdr>
        <w:top w:val="none" w:sz="0" w:space="0" w:color="auto"/>
        <w:left w:val="none" w:sz="0" w:space="0" w:color="auto"/>
        <w:bottom w:val="none" w:sz="0" w:space="0" w:color="auto"/>
        <w:right w:val="none" w:sz="0" w:space="0" w:color="auto"/>
      </w:divBdr>
    </w:div>
    <w:div w:id="255750102">
      <w:bodyDiv w:val="1"/>
      <w:marLeft w:val="0"/>
      <w:marRight w:val="0"/>
      <w:marTop w:val="0"/>
      <w:marBottom w:val="0"/>
      <w:divBdr>
        <w:top w:val="none" w:sz="0" w:space="0" w:color="auto"/>
        <w:left w:val="none" w:sz="0" w:space="0" w:color="auto"/>
        <w:bottom w:val="none" w:sz="0" w:space="0" w:color="auto"/>
        <w:right w:val="none" w:sz="0" w:space="0" w:color="auto"/>
      </w:divBdr>
    </w:div>
    <w:div w:id="264189447">
      <w:bodyDiv w:val="1"/>
      <w:marLeft w:val="0"/>
      <w:marRight w:val="0"/>
      <w:marTop w:val="0"/>
      <w:marBottom w:val="0"/>
      <w:divBdr>
        <w:top w:val="none" w:sz="0" w:space="0" w:color="auto"/>
        <w:left w:val="none" w:sz="0" w:space="0" w:color="auto"/>
        <w:bottom w:val="none" w:sz="0" w:space="0" w:color="auto"/>
        <w:right w:val="none" w:sz="0" w:space="0" w:color="auto"/>
      </w:divBdr>
    </w:div>
    <w:div w:id="308436691">
      <w:bodyDiv w:val="1"/>
      <w:marLeft w:val="0"/>
      <w:marRight w:val="0"/>
      <w:marTop w:val="0"/>
      <w:marBottom w:val="0"/>
      <w:divBdr>
        <w:top w:val="none" w:sz="0" w:space="0" w:color="auto"/>
        <w:left w:val="none" w:sz="0" w:space="0" w:color="auto"/>
        <w:bottom w:val="none" w:sz="0" w:space="0" w:color="auto"/>
        <w:right w:val="none" w:sz="0" w:space="0" w:color="auto"/>
      </w:divBdr>
    </w:div>
    <w:div w:id="309529014">
      <w:bodyDiv w:val="1"/>
      <w:marLeft w:val="0"/>
      <w:marRight w:val="0"/>
      <w:marTop w:val="0"/>
      <w:marBottom w:val="0"/>
      <w:divBdr>
        <w:top w:val="none" w:sz="0" w:space="0" w:color="auto"/>
        <w:left w:val="none" w:sz="0" w:space="0" w:color="auto"/>
        <w:bottom w:val="none" w:sz="0" w:space="0" w:color="auto"/>
        <w:right w:val="none" w:sz="0" w:space="0" w:color="auto"/>
      </w:divBdr>
    </w:div>
    <w:div w:id="316153377">
      <w:bodyDiv w:val="1"/>
      <w:marLeft w:val="0"/>
      <w:marRight w:val="0"/>
      <w:marTop w:val="0"/>
      <w:marBottom w:val="0"/>
      <w:divBdr>
        <w:top w:val="none" w:sz="0" w:space="0" w:color="auto"/>
        <w:left w:val="none" w:sz="0" w:space="0" w:color="auto"/>
        <w:bottom w:val="none" w:sz="0" w:space="0" w:color="auto"/>
        <w:right w:val="none" w:sz="0" w:space="0" w:color="auto"/>
      </w:divBdr>
    </w:div>
    <w:div w:id="317654117">
      <w:bodyDiv w:val="1"/>
      <w:marLeft w:val="0"/>
      <w:marRight w:val="0"/>
      <w:marTop w:val="0"/>
      <w:marBottom w:val="0"/>
      <w:divBdr>
        <w:top w:val="none" w:sz="0" w:space="0" w:color="auto"/>
        <w:left w:val="none" w:sz="0" w:space="0" w:color="auto"/>
        <w:bottom w:val="none" w:sz="0" w:space="0" w:color="auto"/>
        <w:right w:val="none" w:sz="0" w:space="0" w:color="auto"/>
      </w:divBdr>
    </w:div>
    <w:div w:id="318727283">
      <w:bodyDiv w:val="1"/>
      <w:marLeft w:val="0"/>
      <w:marRight w:val="0"/>
      <w:marTop w:val="0"/>
      <w:marBottom w:val="0"/>
      <w:divBdr>
        <w:top w:val="none" w:sz="0" w:space="0" w:color="auto"/>
        <w:left w:val="none" w:sz="0" w:space="0" w:color="auto"/>
        <w:bottom w:val="none" w:sz="0" w:space="0" w:color="auto"/>
        <w:right w:val="none" w:sz="0" w:space="0" w:color="auto"/>
      </w:divBdr>
    </w:div>
    <w:div w:id="351493188">
      <w:bodyDiv w:val="1"/>
      <w:marLeft w:val="0"/>
      <w:marRight w:val="0"/>
      <w:marTop w:val="0"/>
      <w:marBottom w:val="0"/>
      <w:divBdr>
        <w:top w:val="none" w:sz="0" w:space="0" w:color="auto"/>
        <w:left w:val="none" w:sz="0" w:space="0" w:color="auto"/>
        <w:bottom w:val="none" w:sz="0" w:space="0" w:color="auto"/>
        <w:right w:val="none" w:sz="0" w:space="0" w:color="auto"/>
      </w:divBdr>
    </w:div>
    <w:div w:id="352460907">
      <w:bodyDiv w:val="1"/>
      <w:marLeft w:val="0"/>
      <w:marRight w:val="0"/>
      <w:marTop w:val="0"/>
      <w:marBottom w:val="0"/>
      <w:divBdr>
        <w:top w:val="none" w:sz="0" w:space="0" w:color="auto"/>
        <w:left w:val="none" w:sz="0" w:space="0" w:color="auto"/>
        <w:bottom w:val="none" w:sz="0" w:space="0" w:color="auto"/>
        <w:right w:val="none" w:sz="0" w:space="0" w:color="auto"/>
      </w:divBdr>
    </w:div>
    <w:div w:id="377557905">
      <w:bodyDiv w:val="1"/>
      <w:marLeft w:val="0"/>
      <w:marRight w:val="0"/>
      <w:marTop w:val="0"/>
      <w:marBottom w:val="0"/>
      <w:divBdr>
        <w:top w:val="none" w:sz="0" w:space="0" w:color="auto"/>
        <w:left w:val="none" w:sz="0" w:space="0" w:color="auto"/>
        <w:bottom w:val="none" w:sz="0" w:space="0" w:color="auto"/>
        <w:right w:val="none" w:sz="0" w:space="0" w:color="auto"/>
      </w:divBdr>
    </w:div>
    <w:div w:id="380322693">
      <w:bodyDiv w:val="1"/>
      <w:marLeft w:val="0"/>
      <w:marRight w:val="0"/>
      <w:marTop w:val="0"/>
      <w:marBottom w:val="0"/>
      <w:divBdr>
        <w:top w:val="none" w:sz="0" w:space="0" w:color="auto"/>
        <w:left w:val="none" w:sz="0" w:space="0" w:color="auto"/>
        <w:bottom w:val="none" w:sz="0" w:space="0" w:color="auto"/>
        <w:right w:val="none" w:sz="0" w:space="0" w:color="auto"/>
      </w:divBdr>
    </w:div>
    <w:div w:id="403377509">
      <w:bodyDiv w:val="1"/>
      <w:marLeft w:val="0"/>
      <w:marRight w:val="0"/>
      <w:marTop w:val="0"/>
      <w:marBottom w:val="0"/>
      <w:divBdr>
        <w:top w:val="none" w:sz="0" w:space="0" w:color="auto"/>
        <w:left w:val="none" w:sz="0" w:space="0" w:color="auto"/>
        <w:bottom w:val="none" w:sz="0" w:space="0" w:color="auto"/>
        <w:right w:val="none" w:sz="0" w:space="0" w:color="auto"/>
      </w:divBdr>
    </w:div>
    <w:div w:id="411204330">
      <w:bodyDiv w:val="1"/>
      <w:marLeft w:val="0"/>
      <w:marRight w:val="0"/>
      <w:marTop w:val="0"/>
      <w:marBottom w:val="0"/>
      <w:divBdr>
        <w:top w:val="none" w:sz="0" w:space="0" w:color="auto"/>
        <w:left w:val="none" w:sz="0" w:space="0" w:color="auto"/>
        <w:bottom w:val="none" w:sz="0" w:space="0" w:color="auto"/>
        <w:right w:val="none" w:sz="0" w:space="0" w:color="auto"/>
      </w:divBdr>
    </w:div>
    <w:div w:id="418647604">
      <w:bodyDiv w:val="1"/>
      <w:marLeft w:val="0"/>
      <w:marRight w:val="0"/>
      <w:marTop w:val="0"/>
      <w:marBottom w:val="0"/>
      <w:divBdr>
        <w:top w:val="none" w:sz="0" w:space="0" w:color="auto"/>
        <w:left w:val="none" w:sz="0" w:space="0" w:color="auto"/>
        <w:bottom w:val="none" w:sz="0" w:space="0" w:color="auto"/>
        <w:right w:val="none" w:sz="0" w:space="0" w:color="auto"/>
      </w:divBdr>
    </w:div>
    <w:div w:id="435904083">
      <w:bodyDiv w:val="1"/>
      <w:marLeft w:val="0"/>
      <w:marRight w:val="0"/>
      <w:marTop w:val="0"/>
      <w:marBottom w:val="0"/>
      <w:divBdr>
        <w:top w:val="none" w:sz="0" w:space="0" w:color="auto"/>
        <w:left w:val="none" w:sz="0" w:space="0" w:color="auto"/>
        <w:bottom w:val="none" w:sz="0" w:space="0" w:color="auto"/>
        <w:right w:val="none" w:sz="0" w:space="0" w:color="auto"/>
      </w:divBdr>
    </w:div>
    <w:div w:id="455561302">
      <w:bodyDiv w:val="1"/>
      <w:marLeft w:val="0"/>
      <w:marRight w:val="0"/>
      <w:marTop w:val="0"/>
      <w:marBottom w:val="0"/>
      <w:divBdr>
        <w:top w:val="none" w:sz="0" w:space="0" w:color="auto"/>
        <w:left w:val="none" w:sz="0" w:space="0" w:color="auto"/>
        <w:bottom w:val="none" w:sz="0" w:space="0" w:color="auto"/>
        <w:right w:val="none" w:sz="0" w:space="0" w:color="auto"/>
      </w:divBdr>
    </w:div>
    <w:div w:id="508297456">
      <w:bodyDiv w:val="1"/>
      <w:marLeft w:val="0"/>
      <w:marRight w:val="0"/>
      <w:marTop w:val="0"/>
      <w:marBottom w:val="0"/>
      <w:divBdr>
        <w:top w:val="none" w:sz="0" w:space="0" w:color="auto"/>
        <w:left w:val="none" w:sz="0" w:space="0" w:color="auto"/>
        <w:bottom w:val="none" w:sz="0" w:space="0" w:color="auto"/>
        <w:right w:val="none" w:sz="0" w:space="0" w:color="auto"/>
      </w:divBdr>
    </w:div>
    <w:div w:id="514197442">
      <w:bodyDiv w:val="1"/>
      <w:marLeft w:val="0"/>
      <w:marRight w:val="0"/>
      <w:marTop w:val="0"/>
      <w:marBottom w:val="0"/>
      <w:divBdr>
        <w:top w:val="none" w:sz="0" w:space="0" w:color="auto"/>
        <w:left w:val="none" w:sz="0" w:space="0" w:color="auto"/>
        <w:bottom w:val="none" w:sz="0" w:space="0" w:color="auto"/>
        <w:right w:val="none" w:sz="0" w:space="0" w:color="auto"/>
      </w:divBdr>
    </w:div>
    <w:div w:id="547382547">
      <w:bodyDiv w:val="1"/>
      <w:marLeft w:val="0"/>
      <w:marRight w:val="0"/>
      <w:marTop w:val="0"/>
      <w:marBottom w:val="0"/>
      <w:divBdr>
        <w:top w:val="none" w:sz="0" w:space="0" w:color="auto"/>
        <w:left w:val="none" w:sz="0" w:space="0" w:color="auto"/>
        <w:bottom w:val="none" w:sz="0" w:space="0" w:color="auto"/>
        <w:right w:val="none" w:sz="0" w:space="0" w:color="auto"/>
      </w:divBdr>
    </w:div>
    <w:div w:id="572275257">
      <w:bodyDiv w:val="1"/>
      <w:marLeft w:val="0"/>
      <w:marRight w:val="0"/>
      <w:marTop w:val="0"/>
      <w:marBottom w:val="0"/>
      <w:divBdr>
        <w:top w:val="none" w:sz="0" w:space="0" w:color="auto"/>
        <w:left w:val="none" w:sz="0" w:space="0" w:color="auto"/>
        <w:bottom w:val="none" w:sz="0" w:space="0" w:color="auto"/>
        <w:right w:val="none" w:sz="0" w:space="0" w:color="auto"/>
      </w:divBdr>
    </w:div>
    <w:div w:id="573049073">
      <w:bodyDiv w:val="1"/>
      <w:marLeft w:val="0"/>
      <w:marRight w:val="0"/>
      <w:marTop w:val="0"/>
      <w:marBottom w:val="0"/>
      <w:divBdr>
        <w:top w:val="none" w:sz="0" w:space="0" w:color="auto"/>
        <w:left w:val="none" w:sz="0" w:space="0" w:color="auto"/>
        <w:bottom w:val="none" w:sz="0" w:space="0" w:color="auto"/>
        <w:right w:val="none" w:sz="0" w:space="0" w:color="auto"/>
      </w:divBdr>
    </w:div>
    <w:div w:id="580221033">
      <w:bodyDiv w:val="1"/>
      <w:marLeft w:val="0"/>
      <w:marRight w:val="0"/>
      <w:marTop w:val="0"/>
      <w:marBottom w:val="0"/>
      <w:divBdr>
        <w:top w:val="none" w:sz="0" w:space="0" w:color="auto"/>
        <w:left w:val="none" w:sz="0" w:space="0" w:color="auto"/>
        <w:bottom w:val="none" w:sz="0" w:space="0" w:color="auto"/>
        <w:right w:val="none" w:sz="0" w:space="0" w:color="auto"/>
      </w:divBdr>
    </w:div>
    <w:div w:id="601306863">
      <w:bodyDiv w:val="1"/>
      <w:marLeft w:val="0"/>
      <w:marRight w:val="0"/>
      <w:marTop w:val="0"/>
      <w:marBottom w:val="0"/>
      <w:divBdr>
        <w:top w:val="none" w:sz="0" w:space="0" w:color="auto"/>
        <w:left w:val="none" w:sz="0" w:space="0" w:color="auto"/>
        <w:bottom w:val="none" w:sz="0" w:space="0" w:color="auto"/>
        <w:right w:val="none" w:sz="0" w:space="0" w:color="auto"/>
      </w:divBdr>
    </w:div>
    <w:div w:id="611086352">
      <w:bodyDiv w:val="1"/>
      <w:marLeft w:val="0"/>
      <w:marRight w:val="0"/>
      <w:marTop w:val="0"/>
      <w:marBottom w:val="0"/>
      <w:divBdr>
        <w:top w:val="none" w:sz="0" w:space="0" w:color="auto"/>
        <w:left w:val="none" w:sz="0" w:space="0" w:color="auto"/>
        <w:bottom w:val="none" w:sz="0" w:space="0" w:color="auto"/>
        <w:right w:val="none" w:sz="0" w:space="0" w:color="auto"/>
      </w:divBdr>
    </w:div>
    <w:div w:id="612253422">
      <w:bodyDiv w:val="1"/>
      <w:marLeft w:val="0"/>
      <w:marRight w:val="0"/>
      <w:marTop w:val="0"/>
      <w:marBottom w:val="0"/>
      <w:divBdr>
        <w:top w:val="none" w:sz="0" w:space="0" w:color="auto"/>
        <w:left w:val="none" w:sz="0" w:space="0" w:color="auto"/>
        <w:bottom w:val="none" w:sz="0" w:space="0" w:color="auto"/>
        <w:right w:val="none" w:sz="0" w:space="0" w:color="auto"/>
      </w:divBdr>
    </w:div>
    <w:div w:id="651525978">
      <w:bodyDiv w:val="1"/>
      <w:marLeft w:val="0"/>
      <w:marRight w:val="0"/>
      <w:marTop w:val="0"/>
      <w:marBottom w:val="0"/>
      <w:divBdr>
        <w:top w:val="none" w:sz="0" w:space="0" w:color="auto"/>
        <w:left w:val="none" w:sz="0" w:space="0" w:color="auto"/>
        <w:bottom w:val="none" w:sz="0" w:space="0" w:color="auto"/>
        <w:right w:val="none" w:sz="0" w:space="0" w:color="auto"/>
      </w:divBdr>
    </w:div>
    <w:div w:id="663821164">
      <w:bodyDiv w:val="1"/>
      <w:marLeft w:val="0"/>
      <w:marRight w:val="0"/>
      <w:marTop w:val="0"/>
      <w:marBottom w:val="0"/>
      <w:divBdr>
        <w:top w:val="none" w:sz="0" w:space="0" w:color="auto"/>
        <w:left w:val="none" w:sz="0" w:space="0" w:color="auto"/>
        <w:bottom w:val="none" w:sz="0" w:space="0" w:color="auto"/>
        <w:right w:val="none" w:sz="0" w:space="0" w:color="auto"/>
      </w:divBdr>
    </w:div>
    <w:div w:id="670723205">
      <w:bodyDiv w:val="1"/>
      <w:marLeft w:val="0"/>
      <w:marRight w:val="0"/>
      <w:marTop w:val="0"/>
      <w:marBottom w:val="0"/>
      <w:divBdr>
        <w:top w:val="none" w:sz="0" w:space="0" w:color="auto"/>
        <w:left w:val="none" w:sz="0" w:space="0" w:color="auto"/>
        <w:bottom w:val="none" w:sz="0" w:space="0" w:color="auto"/>
        <w:right w:val="none" w:sz="0" w:space="0" w:color="auto"/>
      </w:divBdr>
    </w:div>
    <w:div w:id="673605136">
      <w:bodyDiv w:val="1"/>
      <w:marLeft w:val="0"/>
      <w:marRight w:val="0"/>
      <w:marTop w:val="0"/>
      <w:marBottom w:val="0"/>
      <w:divBdr>
        <w:top w:val="none" w:sz="0" w:space="0" w:color="auto"/>
        <w:left w:val="none" w:sz="0" w:space="0" w:color="auto"/>
        <w:bottom w:val="none" w:sz="0" w:space="0" w:color="auto"/>
        <w:right w:val="none" w:sz="0" w:space="0" w:color="auto"/>
      </w:divBdr>
    </w:div>
    <w:div w:id="680395997">
      <w:bodyDiv w:val="1"/>
      <w:marLeft w:val="0"/>
      <w:marRight w:val="0"/>
      <w:marTop w:val="0"/>
      <w:marBottom w:val="0"/>
      <w:divBdr>
        <w:top w:val="none" w:sz="0" w:space="0" w:color="auto"/>
        <w:left w:val="none" w:sz="0" w:space="0" w:color="auto"/>
        <w:bottom w:val="none" w:sz="0" w:space="0" w:color="auto"/>
        <w:right w:val="none" w:sz="0" w:space="0" w:color="auto"/>
      </w:divBdr>
    </w:div>
    <w:div w:id="694237096">
      <w:bodyDiv w:val="1"/>
      <w:marLeft w:val="0"/>
      <w:marRight w:val="0"/>
      <w:marTop w:val="0"/>
      <w:marBottom w:val="0"/>
      <w:divBdr>
        <w:top w:val="none" w:sz="0" w:space="0" w:color="auto"/>
        <w:left w:val="none" w:sz="0" w:space="0" w:color="auto"/>
        <w:bottom w:val="none" w:sz="0" w:space="0" w:color="auto"/>
        <w:right w:val="none" w:sz="0" w:space="0" w:color="auto"/>
      </w:divBdr>
    </w:div>
    <w:div w:id="719785558">
      <w:bodyDiv w:val="1"/>
      <w:marLeft w:val="0"/>
      <w:marRight w:val="0"/>
      <w:marTop w:val="0"/>
      <w:marBottom w:val="0"/>
      <w:divBdr>
        <w:top w:val="none" w:sz="0" w:space="0" w:color="auto"/>
        <w:left w:val="none" w:sz="0" w:space="0" w:color="auto"/>
        <w:bottom w:val="none" w:sz="0" w:space="0" w:color="auto"/>
        <w:right w:val="none" w:sz="0" w:space="0" w:color="auto"/>
      </w:divBdr>
    </w:div>
    <w:div w:id="725449064">
      <w:bodyDiv w:val="1"/>
      <w:marLeft w:val="0"/>
      <w:marRight w:val="0"/>
      <w:marTop w:val="0"/>
      <w:marBottom w:val="0"/>
      <w:divBdr>
        <w:top w:val="none" w:sz="0" w:space="0" w:color="auto"/>
        <w:left w:val="none" w:sz="0" w:space="0" w:color="auto"/>
        <w:bottom w:val="none" w:sz="0" w:space="0" w:color="auto"/>
        <w:right w:val="none" w:sz="0" w:space="0" w:color="auto"/>
      </w:divBdr>
    </w:div>
    <w:div w:id="733702366">
      <w:bodyDiv w:val="1"/>
      <w:marLeft w:val="0"/>
      <w:marRight w:val="0"/>
      <w:marTop w:val="0"/>
      <w:marBottom w:val="0"/>
      <w:divBdr>
        <w:top w:val="none" w:sz="0" w:space="0" w:color="auto"/>
        <w:left w:val="none" w:sz="0" w:space="0" w:color="auto"/>
        <w:bottom w:val="none" w:sz="0" w:space="0" w:color="auto"/>
        <w:right w:val="none" w:sz="0" w:space="0" w:color="auto"/>
      </w:divBdr>
    </w:div>
    <w:div w:id="740251828">
      <w:bodyDiv w:val="1"/>
      <w:marLeft w:val="0"/>
      <w:marRight w:val="0"/>
      <w:marTop w:val="0"/>
      <w:marBottom w:val="0"/>
      <w:divBdr>
        <w:top w:val="none" w:sz="0" w:space="0" w:color="auto"/>
        <w:left w:val="none" w:sz="0" w:space="0" w:color="auto"/>
        <w:bottom w:val="none" w:sz="0" w:space="0" w:color="auto"/>
        <w:right w:val="none" w:sz="0" w:space="0" w:color="auto"/>
      </w:divBdr>
    </w:div>
    <w:div w:id="743718851">
      <w:bodyDiv w:val="1"/>
      <w:marLeft w:val="0"/>
      <w:marRight w:val="0"/>
      <w:marTop w:val="0"/>
      <w:marBottom w:val="0"/>
      <w:divBdr>
        <w:top w:val="none" w:sz="0" w:space="0" w:color="auto"/>
        <w:left w:val="none" w:sz="0" w:space="0" w:color="auto"/>
        <w:bottom w:val="none" w:sz="0" w:space="0" w:color="auto"/>
        <w:right w:val="none" w:sz="0" w:space="0" w:color="auto"/>
      </w:divBdr>
    </w:div>
    <w:div w:id="749349776">
      <w:bodyDiv w:val="1"/>
      <w:marLeft w:val="0"/>
      <w:marRight w:val="0"/>
      <w:marTop w:val="0"/>
      <w:marBottom w:val="0"/>
      <w:divBdr>
        <w:top w:val="none" w:sz="0" w:space="0" w:color="auto"/>
        <w:left w:val="none" w:sz="0" w:space="0" w:color="auto"/>
        <w:bottom w:val="none" w:sz="0" w:space="0" w:color="auto"/>
        <w:right w:val="none" w:sz="0" w:space="0" w:color="auto"/>
      </w:divBdr>
    </w:div>
    <w:div w:id="758983643">
      <w:bodyDiv w:val="1"/>
      <w:marLeft w:val="0"/>
      <w:marRight w:val="0"/>
      <w:marTop w:val="0"/>
      <w:marBottom w:val="0"/>
      <w:divBdr>
        <w:top w:val="none" w:sz="0" w:space="0" w:color="auto"/>
        <w:left w:val="none" w:sz="0" w:space="0" w:color="auto"/>
        <w:bottom w:val="none" w:sz="0" w:space="0" w:color="auto"/>
        <w:right w:val="none" w:sz="0" w:space="0" w:color="auto"/>
      </w:divBdr>
    </w:div>
    <w:div w:id="769011479">
      <w:bodyDiv w:val="1"/>
      <w:marLeft w:val="0"/>
      <w:marRight w:val="0"/>
      <w:marTop w:val="0"/>
      <w:marBottom w:val="0"/>
      <w:divBdr>
        <w:top w:val="none" w:sz="0" w:space="0" w:color="auto"/>
        <w:left w:val="none" w:sz="0" w:space="0" w:color="auto"/>
        <w:bottom w:val="none" w:sz="0" w:space="0" w:color="auto"/>
        <w:right w:val="none" w:sz="0" w:space="0" w:color="auto"/>
      </w:divBdr>
    </w:div>
    <w:div w:id="773482088">
      <w:bodyDiv w:val="1"/>
      <w:marLeft w:val="0"/>
      <w:marRight w:val="0"/>
      <w:marTop w:val="0"/>
      <w:marBottom w:val="0"/>
      <w:divBdr>
        <w:top w:val="none" w:sz="0" w:space="0" w:color="auto"/>
        <w:left w:val="none" w:sz="0" w:space="0" w:color="auto"/>
        <w:bottom w:val="none" w:sz="0" w:space="0" w:color="auto"/>
        <w:right w:val="none" w:sz="0" w:space="0" w:color="auto"/>
      </w:divBdr>
    </w:div>
    <w:div w:id="777334276">
      <w:bodyDiv w:val="1"/>
      <w:marLeft w:val="0"/>
      <w:marRight w:val="0"/>
      <w:marTop w:val="0"/>
      <w:marBottom w:val="0"/>
      <w:divBdr>
        <w:top w:val="none" w:sz="0" w:space="0" w:color="auto"/>
        <w:left w:val="none" w:sz="0" w:space="0" w:color="auto"/>
        <w:bottom w:val="none" w:sz="0" w:space="0" w:color="auto"/>
        <w:right w:val="none" w:sz="0" w:space="0" w:color="auto"/>
      </w:divBdr>
    </w:div>
    <w:div w:id="788359786">
      <w:bodyDiv w:val="1"/>
      <w:marLeft w:val="0"/>
      <w:marRight w:val="0"/>
      <w:marTop w:val="0"/>
      <w:marBottom w:val="0"/>
      <w:divBdr>
        <w:top w:val="none" w:sz="0" w:space="0" w:color="auto"/>
        <w:left w:val="none" w:sz="0" w:space="0" w:color="auto"/>
        <w:bottom w:val="none" w:sz="0" w:space="0" w:color="auto"/>
        <w:right w:val="none" w:sz="0" w:space="0" w:color="auto"/>
      </w:divBdr>
    </w:div>
    <w:div w:id="796071173">
      <w:bodyDiv w:val="1"/>
      <w:marLeft w:val="0"/>
      <w:marRight w:val="0"/>
      <w:marTop w:val="0"/>
      <w:marBottom w:val="0"/>
      <w:divBdr>
        <w:top w:val="none" w:sz="0" w:space="0" w:color="auto"/>
        <w:left w:val="none" w:sz="0" w:space="0" w:color="auto"/>
        <w:bottom w:val="none" w:sz="0" w:space="0" w:color="auto"/>
        <w:right w:val="none" w:sz="0" w:space="0" w:color="auto"/>
      </w:divBdr>
    </w:div>
    <w:div w:id="817960585">
      <w:bodyDiv w:val="1"/>
      <w:marLeft w:val="0"/>
      <w:marRight w:val="0"/>
      <w:marTop w:val="0"/>
      <w:marBottom w:val="0"/>
      <w:divBdr>
        <w:top w:val="none" w:sz="0" w:space="0" w:color="auto"/>
        <w:left w:val="none" w:sz="0" w:space="0" w:color="auto"/>
        <w:bottom w:val="none" w:sz="0" w:space="0" w:color="auto"/>
        <w:right w:val="none" w:sz="0" w:space="0" w:color="auto"/>
      </w:divBdr>
    </w:div>
    <w:div w:id="846480240">
      <w:bodyDiv w:val="1"/>
      <w:marLeft w:val="0"/>
      <w:marRight w:val="0"/>
      <w:marTop w:val="0"/>
      <w:marBottom w:val="0"/>
      <w:divBdr>
        <w:top w:val="none" w:sz="0" w:space="0" w:color="auto"/>
        <w:left w:val="none" w:sz="0" w:space="0" w:color="auto"/>
        <w:bottom w:val="none" w:sz="0" w:space="0" w:color="auto"/>
        <w:right w:val="none" w:sz="0" w:space="0" w:color="auto"/>
      </w:divBdr>
    </w:div>
    <w:div w:id="858615988">
      <w:bodyDiv w:val="1"/>
      <w:marLeft w:val="0"/>
      <w:marRight w:val="0"/>
      <w:marTop w:val="0"/>
      <w:marBottom w:val="0"/>
      <w:divBdr>
        <w:top w:val="none" w:sz="0" w:space="0" w:color="auto"/>
        <w:left w:val="none" w:sz="0" w:space="0" w:color="auto"/>
        <w:bottom w:val="none" w:sz="0" w:space="0" w:color="auto"/>
        <w:right w:val="none" w:sz="0" w:space="0" w:color="auto"/>
      </w:divBdr>
    </w:div>
    <w:div w:id="866136595">
      <w:bodyDiv w:val="1"/>
      <w:marLeft w:val="0"/>
      <w:marRight w:val="0"/>
      <w:marTop w:val="0"/>
      <w:marBottom w:val="0"/>
      <w:divBdr>
        <w:top w:val="none" w:sz="0" w:space="0" w:color="auto"/>
        <w:left w:val="none" w:sz="0" w:space="0" w:color="auto"/>
        <w:bottom w:val="none" w:sz="0" w:space="0" w:color="auto"/>
        <w:right w:val="none" w:sz="0" w:space="0" w:color="auto"/>
      </w:divBdr>
    </w:div>
    <w:div w:id="877855103">
      <w:bodyDiv w:val="1"/>
      <w:marLeft w:val="0"/>
      <w:marRight w:val="0"/>
      <w:marTop w:val="0"/>
      <w:marBottom w:val="0"/>
      <w:divBdr>
        <w:top w:val="none" w:sz="0" w:space="0" w:color="auto"/>
        <w:left w:val="none" w:sz="0" w:space="0" w:color="auto"/>
        <w:bottom w:val="none" w:sz="0" w:space="0" w:color="auto"/>
        <w:right w:val="none" w:sz="0" w:space="0" w:color="auto"/>
      </w:divBdr>
    </w:div>
    <w:div w:id="879392299">
      <w:bodyDiv w:val="1"/>
      <w:marLeft w:val="0"/>
      <w:marRight w:val="0"/>
      <w:marTop w:val="0"/>
      <w:marBottom w:val="0"/>
      <w:divBdr>
        <w:top w:val="none" w:sz="0" w:space="0" w:color="auto"/>
        <w:left w:val="none" w:sz="0" w:space="0" w:color="auto"/>
        <w:bottom w:val="none" w:sz="0" w:space="0" w:color="auto"/>
        <w:right w:val="none" w:sz="0" w:space="0" w:color="auto"/>
      </w:divBdr>
    </w:div>
    <w:div w:id="910234568">
      <w:bodyDiv w:val="1"/>
      <w:marLeft w:val="0"/>
      <w:marRight w:val="0"/>
      <w:marTop w:val="0"/>
      <w:marBottom w:val="0"/>
      <w:divBdr>
        <w:top w:val="none" w:sz="0" w:space="0" w:color="auto"/>
        <w:left w:val="none" w:sz="0" w:space="0" w:color="auto"/>
        <w:bottom w:val="none" w:sz="0" w:space="0" w:color="auto"/>
        <w:right w:val="none" w:sz="0" w:space="0" w:color="auto"/>
      </w:divBdr>
    </w:div>
    <w:div w:id="932278204">
      <w:bodyDiv w:val="1"/>
      <w:marLeft w:val="0"/>
      <w:marRight w:val="0"/>
      <w:marTop w:val="0"/>
      <w:marBottom w:val="0"/>
      <w:divBdr>
        <w:top w:val="none" w:sz="0" w:space="0" w:color="auto"/>
        <w:left w:val="none" w:sz="0" w:space="0" w:color="auto"/>
        <w:bottom w:val="none" w:sz="0" w:space="0" w:color="auto"/>
        <w:right w:val="none" w:sz="0" w:space="0" w:color="auto"/>
      </w:divBdr>
    </w:div>
    <w:div w:id="956833592">
      <w:bodyDiv w:val="1"/>
      <w:marLeft w:val="0"/>
      <w:marRight w:val="0"/>
      <w:marTop w:val="0"/>
      <w:marBottom w:val="0"/>
      <w:divBdr>
        <w:top w:val="none" w:sz="0" w:space="0" w:color="auto"/>
        <w:left w:val="none" w:sz="0" w:space="0" w:color="auto"/>
        <w:bottom w:val="none" w:sz="0" w:space="0" w:color="auto"/>
        <w:right w:val="none" w:sz="0" w:space="0" w:color="auto"/>
      </w:divBdr>
    </w:div>
    <w:div w:id="965962639">
      <w:bodyDiv w:val="1"/>
      <w:marLeft w:val="0"/>
      <w:marRight w:val="0"/>
      <w:marTop w:val="0"/>
      <w:marBottom w:val="0"/>
      <w:divBdr>
        <w:top w:val="none" w:sz="0" w:space="0" w:color="auto"/>
        <w:left w:val="none" w:sz="0" w:space="0" w:color="auto"/>
        <w:bottom w:val="none" w:sz="0" w:space="0" w:color="auto"/>
        <w:right w:val="none" w:sz="0" w:space="0" w:color="auto"/>
      </w:divBdr>
    </w:div>
    <w:div w:id="977418230">
      <w:bodyDiv w:val="1"/>
      <w:marLeft w:val="0"/>
      <w:marRight w:val="0"/>
      <w:marTop w:val="0"/>
      <w:marBottom w:val="0"/>
      <w:divBdr>
        <w:top w:val="none" w:sz="0" w:space="0" w:color="auto"/>
        <w:left w:val="none" w:sz="0" w:space="0" w:color="auto"/>
        <w:bottom w:val="none" w:sz="0" w:space="0" w:color="auto"/>
        <w:right w:val="none" w:sz="0" w:space="0" w:color="auto"/>
      </w:divBdr>
    </w:div>
    <w:div w:id="993878869">
      <w:bodyDiv w:val="1"/>
      <w:marLeft w:val="0"/>
      <w:marRight w:val="0"/>
      <w:marTop w:val="0"/>
      <w:marBottom w:val="0"/>
      <w:divBdr>
        <w:top w:val="none" w:sz="0" w:space="0" w:color="auto"/>
        <w:left w:val="none" w:sz="0" w:space="0" w:color="auto"/>
        <w:bottom w:val="none" w:sz="0" w:space="0" w:color="auto"/>
        <w:right w:val="none" w:sz="0" w:space="0" w:color="auto"/>
      </w:divBdr>
    </w:div>
    <w:div w:id="1033504541">
      <w:bodyDiv w:val="1"/>
      <w:marLeft w:val="0"/>
      <w:marRight w:val="0"/>
      <w:marTop w:val="0"/>
      <w:marBottom w:val="0"/>
      <w:divBdr>
        <w:top w:val="none" w:sz="0" w:space="0" w:color="auto"/>
        <w:left w:val="none" w:sz="0" w:space="0" w:color="auto"/>
        <w:bottom w:val="none" w:sz="0" w:space="0" w:color="auto"/>
        <w:right w:val="none" w:sz="0" w:space="0" w:color="auto"/>
      </w:divBdr>
    </w:div>
    <w:div w:id="1041320822">
      <w:bodyDiv w:val="1"/>
      <w:marLeft w:val="0"/>
      <w:marRight w:val="0"/>
      <w:marTop w:val="0"/>
      <w:marBottom w:val="0"/>
      <w:divBdr>
        <w:top w:val="none" w:sz="0" w:space="0" w:color="auto"/>
        <w:left w:val="none" w:sz="0" w:space="0" w:color="auto"/>
        <w:bottom w:val="none" w:sz="0" w:space="0" w:color="auto"/>
        <w:right w:val="none" w:sz="0" w:space="0" w:color="auto"/>
      </w:divBdr>
    </w:div>
    <w:div w:id="1044671182">
      <w:bodyDiv w:val="1"/>
      <w:marLeft w:val="0"/>
      <w:marRight w:val="0"/>
      <w:marTop w:val="0"/>
      <w:marBottom w:val="0"/>
      <w:divBdr>
        <w:top w:val="none" w:sz="0" w:space="0" w:color="auto"/>
        <w:left w:val="none" w:sz="0" w:space="0" w:color="auto"/>
        <w:bottom w:val="none" w:sz="0" w:space="0" w:color="auto"/>
        <w:right w:val="none" w:sz="0" w:space="0" w:color="auto"/>
      </w:divBdr>
    </w:div>
    <w:div w:id="1047489875">
      <w:bodyDiv w:val="1"/>
      <w:marLeft w:val="0"/>
      <w:marRight w:val="0"/>
      <w:marTop w:val="0"/>
      <w:marBottom w:val="0"/>
      <w:divBdr>
        <w:top w:val="none" w:sz="0" w:space="0" w:color="auto"/>
        <w:left w:val="none" w:sz="0" w:space="0" w:color="auto"/>
        <w:bottom w:val="none" w:sz="0" w:space="0" w:color="auto"/>
        <w:right w:val="none" w:sz="0" w:space="0" w:color="auto"/>
      </w:divBdr>
    </w:div>
    <w:div w:id="1055466421">
      <w:bodyDiv w:val="1"/>
      <w:marLeft w:val="0"/>
      <w:marRight w:val="0"/>
      <w:marTop w:val="0"/>
      <w:marBottom w:val="0"/>
      <w:divBdr>
        <w:top w:val="none" w:sz="0" w:space="0" w:color="auto"/>
        <w:left w:val="none" w:sz="0" w:space="0" w:color="auto"/>
        <w:bottom w:val="none" w:sz="0" w:space="0" w:color="auto"/>
        <w:right w:val="none" w:sz="0" w:space="0" w:color="auto"/>
      </w:divBdr>
    </w:div>
    <w:div w:id="1058360628">
      <w:bodyDiv w:val="1"/>
      <w:marLeft w:val="0"/>
      <w:marRight w:val="0"/>
      <w:marTop w:val="0"/>
      <w:marBottom w:val="0"/>
      <w:divBdr>
        <w:top w:val="none" w:sz="0" w:space="0" w:color="auto"/>
        <w:left w:val="none" w:sz="0" w:space="0" w:color="auto"/>
        <w:bottom w:val="none" w:sz="0" w:space="0" w:color="auto"/>
        <w:right w:val="none" w:sz="0" w:space="0" w:color="auto"/>
      </w:divBdr>
    </w:div>
    <w:div w:id="1060709700">
      <w:bodyDiv w:val="1"/>
      <w:marLeft w:val="0"/>
      <w:marRight w:val="0"/>
      <w:marTop w:val="0"/>
      <w:marBottom w:val="0"/>
      <w:divBdr>
        <w:top w:val="none" w:sz="0" w:space="0" w:color="auto"/>
        <w:left w:val="none" w:sz="0" w:space="0" w:color="auto"/>
        <w:bottom w:val="none" w:sz="0" w:space="0" w:color="auto"/>
        <w:right w:val="none" w:sz="0" w:space="0" w:color="auto"/>
      </w:divBdr>
    </w:div>
    <w:div w:id="1076975658">
      <w:bodyDiv w:val="1"/>
      <w:marLeft w:val="0"/>
      <w:marRight w:val="0"/>
      <w:marTop w:val="0"/>
      <w:marBottom w:val="0"/>
      <w:divBdr>
        <w:top w:val="none" w:sz="0" w:space="0" w:color="auto"/>
        <w:left w:val="none" w:sz="0" w:space="0" w:color="auto"/>
        <w:bottom w:val="none" w:sz="0" w:space="0" w:color="auto"/>
        <w:right w:val="none" w:sz="0" w:space="0" w:color="auto"/>
      </w:divBdr>
    </w:div>
    <w:div w:id="1085807675">
      <w:bodyDiv w:val="1"/>
      <w:marLeft w:val="0"/>
      <w:marRight w:val="0"/>
      <w:marTop w:val="0"/>
      <w:marBottom w:val="0"/>
      <w:divBdr>
        <w:top w:val="none" w:sz="0" w:space="0" w:color="auto"/>
        <w:left w:val="none" w:sz="0" w:space="0" w:color="auto"/>
        <w:bottom w:val="none" w:sz="0" w:space="0" w:color="auto"/>
        <w:right w:val="none" w:sz="0" w:space="0" w:color="auto"/>
      </w:divBdr>
    </w:div>
    <w:div w:id="1094522044">
      <w:bodyDiv w:val="1"/>
      <w:marLeft w:val="0"/>
      <w:marRight w:val="0"/>
      <w:marTop w:val="0"/>
      <w:marBottom w:val="0"/>
      <w:divBdr>
        <w:top w:val="none" w:sz="0" w:space="0" w:color="auto"/>
        <w:left w:val="none" w:sz="0" w:space="0" w:color="auto"/>
        <w:bottom w:val="none" w:sz="0" w:space="0" w:color="auto"/>
        <w:right w:val="none" w:sz="0" w:space="0" w:color="auto"/>
      </w:divBdr>
    </w:div>
    <w:div w:id="1102872567">
      <w:bodyDiv w:val="1"/>
      <w:marLeft w:val="0"/>
      <w:marRight w:val="0"/>
      <w:marTop w:val="0"/>
      <w:marBottom w:val="0"/>
      <w:divBdr>
        <w:top w:val="none" w:sz="0" w:space="0" w:color="auto"/>
        <w:left w:val="none" w:sz="0" w:space="0" w:color="auto"/>
        <w:bottom w:val="none" w:sz="0" w:space="0" w:color="auto"/>
        <w:right w:val="none" w:sz="0" w:space="0" w:color="auto"/>
      </w:divBdr>
    </w:div>
    <w:div w:id="1121652321">
      <w:bodyDiv w:val="1"/>
      <w:marLeft w:val="0"/>
      <w:marRight w:val="0"/>
      <w:marTop w:val="0"/>
      <w:marBottom w:val="0"/>
      <w:divBdr>
        <w:top w:val="none" w:sz="0" w:space="0" w:color="auto"/>
        <w:left w:val="none" w:sz="0" w:space="0" w:color="auto"/>
        <w:bottom w:val="none" w:sz="0" w:space="0" w:color="auto"/>
        <w:right w:val="none" w:sz="0" w:space="0" w:color="auto"/>
      </w:divBdr>
    </w:div>
    <w:div w:id="1123033452">
      <w:bodyDiv w:val="1"/>
      <w:marLeft w:val="0"/>
      <w:marRight w:val="0"/>
      <w:marTop w:val="0"/>
      <w:marBottom w:val="0"/>
      <w:divBdr>
        <w:top w:val="none" w:sz="0" w:space="0" w:color="auto"/>
        <w:left w:val="none" w:sz="0" w:space="0" w:color="auto"/>
        <w:bottom w:val="none" w:sz="0" w:space="0" w:color="auto"/>
        <w:right w:val="none" w:sz="0" w:space="0" w:color="auto"/>
      </w:divBdr>
    </w:div>
    <w:div w:id="1131940209">
      <w:bodyDiv w:val="1"/>
      <w:marLeft w:val="0"/>
      <w:marRight w:val="0"/>
      <w:marTop w:val="0"/>
      <w:marBottom w:val="0"/>
      <w:divBdr>
        <w:top w:val="none" w:sz="0" w:space="0" w:color="auto"/>
        <w:left w:val="none" w:sz="0" w:space="0" w:color="auto"/>
        <w:bottom w:val="none" w:sz="0" w:space="0" w:color="auto"/>
        <w:right w:val="none" w:sz="0" w:space="0" w:color="auto"/>
      </w:divBdr>
    </w:div>
    <w:div w:id="1138642819">
      <w:bodyDiv w:val="1"/>
      <w:marLeft w:val="0"/>
      <w:marRight w:val="0"/>
      <w:marTop w:val="0"/>
      <w:marBottom w:val="0"/>
      <w:divBdr>
        <w:top w:val="none" w:sz="0" w:space="0" w:color="auto"/>
        <w:left w:val="none" w:sz="0" w:space="0" w:color="auto"/>
        <w:bottom w:val="none" w:sz="0" w:space="0" w:color="auto"/>
        <w:right w:val="none" w:sz="0" w:space="0" w:color="auto"/>
      </w:divBdr>
    </w:div>
    <w:div w:id="1142237914">
      <w:bodyDiv w:val="1"/>
      <w:marLeft w:val="0"/>
      <w:marRight w:val="0"/>
      <w:marTop w:val="0"/>
      <w:marBottom w:val="0"/>
      <w:divBdr>
        <w:top w:val="none" w:sz="0" w:space="0" w:color="auto"/>
        <w:left w:val="none" w:sz="0" w:space="0" w:color="auto"/>
        <w:bottom w:val="none" w:sz="0" w:space="0" w:color="auto"/>
        <w:right w:val="none" w:sz="0" w:space="0" w:color="auto"/>
      </w:divBdr>
    </w:div>
    <w:div w:id="1151558511">
      <w:bodyDiv w:val="1"/>
      <w:marLeft w:val="0"/>
      <w:marRight w:val="0"/>
      <w:marTop w:val="0"/>
      <w:marBottom w:val="0"/>
      <w:divBdr>
        <w:top w:val="none" w:sz="0" w:space="0" w:color="auto"/>
        <w:left w:val="none" w:sz="0" w:space="0" w:color="auto"/>
        <w:bottom w:val="none" w:sz="0" w:space="0" w:color="auto"/>
        <w:right w:val="none" w:sz="0" w:space="0" w:color="auto"/>
      </w:divBdr>
    </w:div>
    <w:div w:id="1163550142">
      <w:bodyDiv w:val="1"/>
      <w:marLeft w:val="0"/>
      <w:marRight w:val="0"/>
      <w:marTop w:val="0"/>
      <w:marBottom w:val="0"/>
      <w:divBdr>
        <w:top w:val="none" w:sz="0" w:space="0" w:color="auto"/>
        <w:left w:val="none" w:sz="0" w:space="0" w:color="auto"/>
        <w:bottom w:val="none" w:sz="0" w:space="0" w:color="auto"/>
        <w:right w:val="none" w:sz="0" w:space="0" w:color="auto"/>
      </w:divBdr>
    </w:div>
    <w:div w:id="1166900831">
      <w:bodyDiv w:val="1"/>
      <w:marLeft w:val="0"/>
      <w:marRight w:val="0"/>
      <w:marTop w:val="0"/>
      <w:marBottom w:val="0"/>
      <w:divBdr>
        <w:top w:val="none" w:sz="0" w:space="0" w:color="auto"/>
        <w:left w:val="none" w:sz="0" w:space="0" w:color="auto"/>
        <w:bottom w:val="none" w:sz="0" w:space="0" w:color="auto"/>
        <w:right w:val="none" w:sz="0" w:space="0" w:color="auto"/>
      </w:divBdr>
    </w:div>
    <w:div w:id="1170372546">
      <w:bodyDiv w:val="1"/>
      <w:marLeft w:val="0"/>
      <w:marRight w:val="0"/>
      <w:marTop w:val="0"/>
      <w:marBottom w:val="0"/>
      <w:divBdr>
        <w:top w:val="none" w:sz="0" w:space="0" w:color="auto"/>
        <w:left w:val="none" w:sz="0" w:space="0" w:color="auto"/>
        <w:bottom w:val="none" w:sz="0" w:space="0" w:color="auto"/>
        <w:right w:val="none" w:sz="0" w:space="0" w:color="auto"/>
      </w:divBdr>
    </w:div>
    <w:div w:id="1170408689">
      <w:bodyDiv w:val="1"/>
      <w:marLeft w:val="0"/>
      <w:marRight w:val="0"/>
      <w:marTop w:val="0"/>
      <w:marBottom w:val="0"/>
      <w:divBdr>
        <w:top w:val="none" w:sz="0" w:space="0" w:color="auto"/>
        <w:left w:val="none" w:sz="0" w:space="0" w:color="auto"/>
        <w:bottom w:val="none" w:sz="0" w:space="0" w:color="auto"/>
        <w:right w:val="none" w:sz="0" w:space="0" w:color="auto"/>
      </w:divBdr>
    </w:div>
    <w:div w:id="1176651992">
      <w:bodyDiv w:val="1"/>
      <w:marLeft w:val="0"/>
      <w:marRight w:val="0"/>
      <w:marTop w:val="0"/>
      <w:marBottom w:val="0"/>
      <w:divBdr>
        <w:top w:val="none" w:sz="0" w:space="0" w:color="auto"/>
        <w:left w:val="none" w:sz="0" w:space="0" w:color="auto"/>
        <w:bottom w:val="none" w:sz="0" w:space="0" w:color="auto"/>
        <w:right w:val="none" w:sz="0" w:space="0" w:color="auto"/>
      </w:divBdr>
    </w:div>
    <w:div w:id="1202093766">
      <w:bodyDiv w:val="1"/>
      <w:marLeft w:val="0"/>
      <w:marRight w:val="0"/>
      <w:marTop w:val="0"/>
      <w:marBottom w:val="0"/>
      <w:divBdr>
        <w:top w:val="none" w:sz="0" w:space="0" w:color="auto"/>
        <w:left w:val="none" w:sz="0" w:space="0" w:color="auto"/>
        <w:bottom w:val="none" w:sz="0" w:space="0" w:color="auto"/>
        <w:right w:val="none" w:sz="0" w:space="0" w:color="auto"/>
      </w:divBdr>
    </w:div>
    <w:div w:id="1205558356">
      <w:bodyDiv w:val="1"/>
      <w:marLeft w:val="0"/>
      <w:marRight w:val="0"/>
      <w:marTop w:val="0"/>
      <w:marBottom w:val="0"/>
      <w:divBdr>
        <w:top w:val="none" w:sz="0" w:space="0" w:color="auto"/>
        <w:left w:val="none" w:sz="0" w:space="0" w:color="auto"/>
        <w:bottom w:val="none" w:sz="0" w:space="0" w:color="auto"/>
        <w:right w:val="none" w:sz="0" w:space="0" w:color="auto"/>
      </w:divBdr>
    </w:div>
    <w:div w:id="1216352112">
      <w:bodyDiv w:val="1"/>
      <w:marLeft w:val="0"/>
      <w:marRight w:val="0"/>
      <w:marTop w:val="0"/>
      <w:marBottom w:val="0"/>
      <w:divBdr>
        <w:top w:val="none" w:sz="0" w:space="0" w:color="auto"/>
        <w:left w:val="none" w:sz="0" w:space="0" w:color="auto"/>
        <w:bottom w:val="none" w:sz="0" w:space="0" w:color="auto"/>
        <w:right w:val="none" w:sz="0" w:space="0" w:color="auto"/>
      </w:divBdr>
    </w:div>
    <w:div w:id="1239049980">
      <w:bodyDiv w:val="1"/>
      <w:marLeft w:val="0"/>
      <w:marRight w:val="0"/>
      <w:marTop w:val="0"/>
      <w:marBottom w:val="0"/>
      <w:divBdr>
        <w:top w:val="none" w:sz="0" w:space="0" w:color="auto"/>
        <w:left w:val="none" w:sz="0" w:space="0" w:color="auto"/>
        <w:bottom w:val="none" w:sz="0" w:space="0" w:color="auto"/>
        <w:right w:val="none" w:sz="0" w:space="0" w:color="auto"/>
      </w:divBdr>
    </w:div>
    <w:div w:id="1248539339">
      <w:bodyDiv w:val="1"/>
      <w:marLeft w:val="0"/>
      <w:marRight w:val="0"/>
      <w:marTop w:val="0"/>
      <w:marBottom w:val="0"/>
      <w:divBdr>
        <w:top w:val="none" w:sz="0" w:space="0" w:color="auto"/>
        <w:left w:val="none" w:sz="0" w:space="0" w:color="auto"/>
        <w:bottom w:val="none" w:sz="0" w:space="0" w:color="auto"/>
        <w:right w:val="none" w:sz="0" w:space="0" w:color="auto"/>
      </w:divBdr>
    </w:div>
    <w:div w:id="1252275098">
      <w:bodyDiv w:val="1"/>
      <w:marLeft w:val="0"/>
      <w:marRight w:val="0"/>
      <w:marTop w:val="0"/>
      <w:marBottom w:val="0"/>
      <w:divBdr>
        <w:top w:val="none" w:sz="0" w:space="0" w:color="auto"/>
        <w:left w:val="none" w:sz="0" w:space="0" w:color="auto"/>
        <w:bottom w:val="none" w:sz="0" w:space="0" w:color="auto"/>
        <w:right w:val="none" w:sz="0" w:space="0" w:color="auto"/>
      </w:divBdr>
    </w:div>
    <w:div w:id="1258439611">
      <w:bodyDiv w:val="1"/>
      <w:marLeft w:val="0"/>
      <w:marRight w:val="0"/>
      <w:marTop w:val="0"/>
      <w:marBottom w:val="0"/>
      <w:divBdr>
        <w:top w:val="none" w:sz="0" w:space="0" w:color="auto"/>
        <w:left w:val="none" w:sz="0" w:space="0" w:color="auto"/>
        <w:bottom w:val="none" w:sz="0" w:space="0" w:color="auto"/>
        <w:right w:val="none" w:sz="0" w:space="0" w:color="auto"/>
      </w:divBdr>
    </w:div>
    <w:div w:id="1258443346">
      <w:bodyDiv w:val="1"/>
      <w:marLeft w:val="0"/>
      <w:marRight w:val="0"/>
      <w:marTop w:val="0"/>
      <w:marBottom w:val="0"/>
      <w:divBdr>
        <w:top w:val="none" w:sz="0" w:space="0" w:color="auto"/>
        <w:left w:val="none" w:sz="0" w:space="0" w:color="auto"/>
        <w:bottom w:val="none" w:sz="0" w:space="0" w:color="auto"/>
        <w:right w:val="none" w:sz="0" w:space="0" w:color="auto"/>
      </w:divBdr>
    </w:div>
    <w:div w:id="1261530669">
      <w:bodyDiv w:val="1"/>
      <w:marLeft w:val="0"/>
      <w:marRight w:val="0"/>
      <w:marTop w:val="0"/>
      <w:marBottom w:val="0"/>
      <w:divBdr>
        <w:top w:val="none" w:sz="0" w:space="0" w:color="auto"/>
        <w:left w:val="none" w:sz="0" w:space="0" w:color="auto"/>
        <w:bottom w:val="none" w:sz="0" w:space="0" w:color="auto"/>
        <w:right w:val="none" w:sz="0" w:space="0" w:color="auto"/>
      </w:divBdr>
    </w:div>
    <w:div w:id="1276400213">
      <w:bodyDiv w:val="1"/>
      <w:marLeft w:val="0"/>
      <w:marRight w:val="0"/>
      <w:marTop w:val="0"/>
      <w:marBottom w:val="0"/>
      <w:divBdr>
        <w:top w:val="none" w:sz="0" w:space="0" w:color="auto"/>
        <w:left w:val="none" w:sz="0" w:space="0" w:color="auto"/>
        <w:bottom w:val="none" w:sz="0" w:space="0" w:color="auto"/>
        <w:right w:val="none" w:sz="0" w:space="0" w:color="auto"/>
      </w:divBdr>
    </w:div>
    <w:div w:id="1289320573">
      <w:bodyDiv w:val="1"/>
      <w:marLeft w:val="0"/>
      <w:marRight w:val="0"/>
      <w:marTop w:val="0"/>
      <w:marBottom w:val="0"/>
      <w:divBdr>
        <w:top w:val="none" w:sz="0" w:space="0" w:color="auto"/>
        <w:left w:val="none" w:sz="0" w:space="0" w:color="auto"/>
        <w:bottom w:val="none" w:sz="0" w:space="0" w:color="auto"/>
        <w:right w:val="none" w:sz="0" w:space="0" w:color="auto"/>
      </w:divBdr>
    </w:div>
    <w:div w:id="1297687606">
      <w:bodyDiv w:val="1"/>
      <w:marLeft w:val="0"/>
      <w:marRight w:val="0"/>
      <w:marTop w:val="0"/>
      <w:marBottom w:val="0"/>
      <w:divBdr>
        <w:top w:val="none" w:sz="0" w:space="0" w:color="auto"/>
        <w:left w:val="none" w:sz="0" w:space="0" w:color="auto"/>
        <w:bottom w:val="none" w:sz="0" w:space="0" w:color="auto"/>
        <w:right w:val="none" w:sz="0" w:space="0" w:color="auto"/>
      </w:divBdr>
    </w:div>
    <w:div w:id="1318263825">
      <w:bodyDiv w:val="1"/>
      <w:marLeft w:val="0"/>
      <w:marRight w:val="0"/>
      <w:marTop w:val="0"/>
      <w:marBottom w:val="0"/>
      <w:divBdr>
        <w:top w:val="none" w:sz="0" w:space="0" w:color="auto"/>
        <w:left w:val="none" w:sz="0" w:space="0" w:color="auto"/>
        <w:bottom w:val="none" w:sz="0" w:space="0" w:color="auto"/>
        <w:right w:val="none" w:sz="0" w:space="0" w:color="auto"/>
      </w:divBdr>
    </w:div>
    <w:div w:id="1335065823">
      <w:bodyDiv w:val="1"/>
      <w:marLeft w:val="0"/>
      <w:marRight w:val="0"/>
      <w:marTop w:val="0"/>
      <w:marBottom w:val="0"/>
      <w:divBdr>
        <w:top w:val="none" w:sz="0" w:space="0" w:color="auto"/>
        <w:left w:val="none" w:sz="0" w:space="0" w:color="auto"/>
        <w:bottom w:val="none" w:sz="0" w:space="0" w:color="auto"/>
        <w:right w:val="none" w:sz="0" w:space="0" w:color="auto"/>
      </w:divBdr>
    </w:div>
    <w:div w:id="1352996376">
      <w:bodyDiv w:val="1"/>
      <w:marLeft w:val="0"/>
      <w:marRight w:val="0"/>
      <w:marTop w:val="0"/>
      <w:marBottom w:val="0"/>
      <w:divBdr>
        <w:top w:val="none" w:sz="0" w:space="0" w:color="auto"/>
        <w:left w:val="none" w:sz="0" w:space="0" w:color="auto"/>
        <w:bottom w:val="none" w:sz="0" w:space="0" w:color="auto"/>
        <w:right w:val="none" w:sz="0" w:space="0" w:color="auto"/>
      </w:divBdr>
    </w:div>
    <w:div w:id="1366835530">
      <w:bodyDiv w:val="1"/>
      <w:marLeft w:val="0"/>
      <w:marRight w:val="0"/>
      <w:marTop w:val="0"/>
      <w:marBottom w:val="0"/>
      <w:divBdr>
        <w:top w:val="none" w:sz="0" w:space="0" w:color="auto"/>
        <w:left w:val="none" w:sz="0" w:space="0" w:color="auto"/>
        <w:bottom w:val="none" w:sz="0" w:space="0" w:color="auto"/>
        <w:right w:val="none" w:sz="0" w:space="0" w:color="auto"/>
      </w:divBdr>
    </w:div>
    <w:div w:id="1368874779">
      <w:bodyDiv w:val="1"/>
      <w:marLeft w:val="0"/>
      <w:marRight w:val="0"/>
      <w:marTop w:val="0"/>
      <w:marBottom w:val="0"/>
      <w:divBdr>
        <w:top w:val="none" w:sz="0" w:space="0" w:color="auto"/>
        <w:left w:val="none" w:sz="0" w:space="0" w:color="auto"/>
        <w:bottom w:val="none" w:sz="0" w:space="0" w:color="auto"/>
        <w:right w:val="none" w:sz="0" w:space="0" w:color="auto"/>
      </w:divBdr>
    </w:div>
    <w:div w:id="1383335467">
      <w:bodyDiv w:val="1"/>
      <w:marLeft w:val="0"/>
      <w:marRight w:val="0"/>
      <w:marTop w:val="0"/>
      <w:marBottom w:val="0"/>
      <w:divBdr>
        <w:top w:val="none" w:sz="0" w:space="0" w:color="auto"/>
        <w:left w:val="none" w:sz="0" w:space="0" w:color="auto"/>
        <w:bottom w:val="none" w:sz="0" w:space="0" w:color="auto"/>
        <w:right w:val="none" w:sz="0" w:space="0" w:color="auto"/>
      </w:divBdr>
    </w:div>
    <w:div w:id="1387610921">
      <w:bodyDiv w:val="1"/>
      <w:marLeft w:val="0"/>
      <w:marRight w:val="0"/>
      <w:marTop w:val="0"/>
      <w:marBottom w:val="0"/>
      <w:divBdr>
        <w:top w:val="none" w:sz="0" w:space="0" w:color="auto"/>
        <w:left w:val="none" w:sz="0" w:space="0" w:color="auto"/>
        <w:bottom w:val="none" w:sz="0" w:space="0" w:color="auto"/>
        <w:right w:val="none" w:sz="0" w:space="0" w:color="auto"/>
      </w:divBdr>
    </w:div>
    <w:div w:id="1390958753">
      <w:bodyDiv w:val="1"/>
      <w:marLeft w:val="0"/>
      <w:marRight w:val="0"/>
      <w:marTop w:val="0"/>
      <w:marBottom w:val="0"/>
      <w:divBdr>
        <w:top w:val="none" w:sz="0" w:space="0" w:color="auto"/>
        <w:left w:val="none" w:sz="0" w:space="0" w:color="auto"/>
        <w:bottom w:val="none" w:sz="0" w:space="0" w:color="auto"/>
        <w:right w:val="none" w:sz="0" w:space="0" w:color="auto"/>
      </w:divBdr>
    </w:div>
    <w:div w:id="1394038107">
      <w:bodyDiv w:val="1"/>
      <w:marLeft w:val="0"/>
      <w:marRight w:val="0"/>
      <w:marTop w:val="0"/>
      <w:marBottom w:val="0"/>
      <w:divBdr>
        <w:top w:val="none" w:sz="0" w:space="0" w:color="auto"/>
        <w:left w:val="none" w:sz="0" w:space="0" w:color="auto"/>
        <w:bottom w:val="none" w:sz="0" w:space="0" w:color="auto"/>
        <w:right w:val="none" w:sz="0" w:space="0" w:color="auto"/>
      </w:divBdr>
    </w:div>
    <w:div w:id="1436025005">
      <w:bodyDiv w:val="1"/>
      <w:marLeft w:val="0"/>
      <w:marRight w:val="0"/>
      <w:marTop w:val="0"/>
      <w:marBottom w:val="0"/>
      <w:divBdr>
        <w:top w:val="none" w:sz="0" w:space="0" w:color="auto"/>
        <w:left w:val="none" w:sz="0" w:space="0" w:color="auto"/>
        <w:bottom w:val="none" w:sz="0" w:space="0" w:color="auto"/>
        <w:right w:val="none" w:sz="0" w:space="0" w:color="auto"/>
      </w:divBdr>
    </w:div>
    <w:div w:id="1449006901">
      <w:bodyDiv w:val="1"/>
      <w:marLeft w:val="0"/>
      <w:marRight w:val="0"/>
      <w:marTop w:val="0"/>
      <w:marBottom w:val="0"/>
      <w:divBdr>
        <w:top w:val="none" w:sz="0" w:space="0" w:color="auto"/>
        <w:left w:val="none" w:sz="0" w:space="0" w:color="auto"/>
        <w:bottom w:val="none" w:sz="0" w:space="0" w:color="auto"/>
        <w:right w:val="none" w:sz="0" w:space="0" w:color="auto"/>
      </w:divBdr>
    </w:div>
    <w:div w:id="1453016350">
      <w:bodyDiv w:val="1"/>
      <w:marLeft w:val="0"/>
      <w:marRight w:val="0"/>
      <w:marTop w:val="0"/>
      <w:marBottom w:val="0"/>
      <w:divBdr>
        <w:top w:val="none" w:sz="0" w:space="0" w:color="auto"/>
        <w:left w:val="none" w:sz="0" w:space="0" w:color="auto"/>
        <w:bottom w:val="none" w:sz="0" w:space="0" w:color="auto"/>
        <w:right w:val="none" w:sz="0" w:space="0" w:color="auto"/>
      </w:divBdr>
    </w:div>
    <w:div w:id="1454254057">
      <w:bodyDiv w:val="1"/>
      <w:marLeft w:val="0"/>
      <w:marRight w:val="0"/>
      <w:marTop w:val="0"/>
      <w:marBottom w:val="0"/>
      <w:divBdr>
        <w:top w:val="none" w:sz="0" w:space="0" w:color="auto"/>
        <w:left w:val="none" w:sz="0" w:space="0" w:color="auto"/>
        <w:bottom w:val="none" w:sz="0" w:space="0" w:color="auto"/>
        <w:right w:val="none" w:sz="0" w:space="0" w:color="auto"/>
      </w:divBdr>
    </w:div>
    <w:div w:id="1473063642">
      <w:bodyDiv w:val="1"/>
      <w:marLeft w:val="0"/>
      <w:marRight w:val="0"/>
      <w:marTop w:val="0"/>
      <w:marBottom w:val="0"/>
      <w:divBdr>
        <w:top w:val="none" w:sz="0" w:space="0" w:color="auto"/>
        <w:left w:val="none" w:sz="0" w:space="0" w:color="auto"/>
        <w:bottom w:val="none" w:sz="0" w:space="0" w:color="auto"/>
        <w:right w:val="none" w:sz="0" w:space="0" w:color="auto"/>
      </w:divBdr>
    </w:div>
    <w:div w:id="1487893290">
      <w:bodyDiv w:val="1"/>
      <w:marLeft w:val="0"/>
      <w:marRight w:val="0"/>
      <w:marTop w:val="0"/>
      <w:marBottom w:val="0"/>
      <w:divBdr>
        <w:top w:val="none" w:sz="0" w:space="0" w:color="auto"/>
        <w:left w:val="none" w:sz="0" w:space="0" w:color="auto"/>
        <w:bottom w:val="none" w:sz="0" w:space="0" w:color="auto"/>
        <w:right w:val="none" w:sz="0" w:space="0" w:color="auto"/>
      </w:divBdr>
    </w:div>
    <w:div w:id="1494956354">
      <w:bodyDiv w:val="1"/>
      <w:marLeft w:val="0"/>
      <w:marRight w:val="0"/>
      <w:marTop w:val="0"/>
      <w:marBottom w:val="0"/>
      <w:divBdr>
        <w:top w:val="none" w:sz="0" w:space="0" w:color="auto"/>
        <w:left w:val="none" w:sz="0" w:space="0" w:color="auto"/>
        <w:bottom w:val="none" w:sz="0" w:space="0" w:color="auto"/>
        <w:right w:val="none" w:sz="0" w:space="0" w:color="auto"/>
      </w:divBdr>
    </w:div>
    <w:div w:id="1530728116">
      <w:bodyDiv w:val="1"/>
      <w:marLeft w:val="0"/>
      <w:marRight w:val="0"/>
      <w:marTop w:val="0"/>
      <w:marBottom w:val="0"/>
      <w:divBdr>
        <w:top w:val="none" w:sz="0" w:space="0" w:color="auto"/>
        <w:left w:val="none" w:sz="0" w:space="0" w:color="auto"/>
        <w:bottom w:val="none" w:sz="0" w:space="0" w:color="auto"/>
        <w:right w:val="none" w:sz="0" w:space="0" w:color="auto"/>
      </w:divBdr>
    </w:div>
    <w:div w:id="1546597712">
      <w:bodyDiv w:val="1"/>
      <w:marLeft w:val="0"/>
      <w:marRight w:val="0"/>
      <w:marTop w:val="0"/>
      <w:marBottom w:val="0"/>
      <w:divBdr>
        <w:top w:val="none" w:sz="0" w:space="0" w:color="auto"/>
        <w:left w:val="none" w:sz="0" w:space="0" w:color="auto"/>
        <w:bottom w:val="none" w:sz="0" w:space="0" w:color="auto"/>
        <w:right w:val="none" w:sz="0" w:space="0" w:color="auto"/>
      </w:divBdr>
    </w:div>
    <w:div w:id="1546987501">
      <w:bodyDiv w:val="1"/>
      <w:marLeft w:val="0"/>
      <w:marRight w:val="0"/>
      <w:marTop w:val="0"/>
      <w:marBottom w:val="0"/>
      <w:divBdr>
        <w:top w:val="none" w:sz="0" w:space="0" w:color="auto"/>
        <w:left w:val="none" w:sz="0" w:space="0" w:color="auto"/>
        <w:bottom w:val="none" w:sz="0" w:space="0" w:color="auto"/>
        <w:right w:val="none" w:sz="0" w:space="0" w:color="auto"/>
      </w:divBdr>
    </w:div>
    <w:div w:id="1555459616">
      <w:bodyDiv w:val="1"/>
      <w:marLeft w:val="0"/>
      <w:marRight w:val="0"/>
      <w:marTop w:val="0"/>
      <w:marBottom w:val="0"/>
      <w:divBdr>
        <w:top w:val="none" w:sz="0" w:space="0" w:color="auto"/>
        <w:left w:val="none" w:sz="0" w:space="0" w:color="auto"/>
        <w:bottom w:val="none" w:sz="0" w:space="0" w:color="auto"/>
        <w:right w:val="none" w:sz="0" w:space="0" w:color="auto"/>
      </w:divBdr>
    </w:div>
    <w:div w:id="1561791931">
      <w:bodyDiv w:val="1"/>
      <w:marLeft w:val="0"/>
      <w:marRight w:val="0"/>
      <w:marTop w:val="0"/>
      <w:marBottom w:val="0"/>
      <w:divBdr>
        <w:top w:val="none" w:sz="0" w:space="0" w:color="auto"/>
        <w:left w:val="none" w:sz="0" w:space="0" w:color="auto"/>
        <w:bottom w:val="none" w:sz="0" w:space="0" w:color="auto"/>
        <w:right w:val="none" w:sz="0" w:space="0" w:color="auto"/>
      </w:divBdr>
    </w:div>
    <w:div w:id="1562908595">
      <w:bodyDiv w:val="1"/>
      <w:marLeft w:val="0"/>
      <w:marRight w:val="0"/>
      <w:marTop w:val="0"/>
      <w:marBottom w:val="0"/>
      <w:divBdr>
        <w:top w:val="none" w:sz="0" w:space="0" w:color="auto"/>
        <w:left w:val="none" w:sz="0" w:space="0" w:color="auto"/>
        <w:bottom w:val="none" w:sz="0" w:space="0" w:color="auto"/>
        <w:right w:val="none" w:sz="0" w:space="0" w:color="auto"/>
      </w:divBdr>
    </w:div>
    <w:div w:id="1563323130">
      <w:bodyDiv w:val="1"/>
      <w:marLeft w:val="0"/>
      <w:marRight w:val="0"/>
      <w:marTop w:val="0"/>
      <w:marBottom w:val="0"/>
      <w:divBdr>
        <w:top w:val="none" w:sz="0" w:space="0" w:color="auto"/>
        <w:left w:val="none" w:sz="0" w:space="0" w:color="auto"/>
        <w:bottom w:val="none" w:sz="0" w:space="0" w:color="auto"/>
        <w:right w:val="none" w:sz="0" w:space="0" w:color="auto"/>
      </w:divBdr>
    </w:div>
    <w:div w:id="1569028142">
      <w:bodyDiv w:val="1"/>
      <w:marLeft w:val="0"/>
      <w:marRight w:val="0"/>
      <w:marTop w:val="0"/>
      <w:marBottom w:val="0"/>
      <w:divBdr>
        <w:top w:val="none" w:sz="0" w:space="0" w:color="auto"/>
        <w:left w:val="none" w:sz="0" w:space="0" w:color="auto"/>
        <w:bottom w:val="none" w:sz="0" w:space="0" w:color="auto"/>
        <w:right w:val="none" w:sz="0" w:space="0" w:color="auto"/>
      </w:divBdr>
    </w:div>
    <w:div w:id="1600603569">
      <w:bodyDiv w:val="1"/>
      <w:marLeft w:val="0"/>
      <w:marRight w:val="0"/>
      <w:marTop w:val="0"/>
      <w:marBottom w:val="0"/>
      <w:divBdr>
        <w:top w:val="none" w:sz="0" w:space="0" w:color="auto"/>
        <w:left w:val="none" w:sz="0" w:space="0" w:color="auto"/>
        <w:bottom w:val="none" w:sz="0" w:space="0" w:color="auto"/>
        <w:right w:val="none" w:sz="0" w:space="0" w:color="auto"/>
      </w:divBdr>
    </w:div>
    <w:div w:id="160577158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17910356">
      <w:bodyDiv w:val="1"/>
      <w:marLeft w:val="0"/>
      <w:marRight w:val="0"/>
      <w:marTop w:val="0"/>
      <w:marBottom w:val="0"/>
      <w:divBdr>
        <w:top w:val="none" w:sz="0" w:space="0" w:color="auto"/>
        <w:left w:val="none" w:sz="0" w:space="0" w:color="auto"/>
        <w:bottom w:val="none" w:sz="0" w:space="0" w:color="auto"/>
        <w:right w:val="none" w:sz="0" w:space="0" w:color="auto"/>
      </w:divBdr>
    </w:div>
    <w:div w:id="1651396781">
      <w:bodyDiv w:val="1"/>
      <w:marLeft w:val="0"/>
      <w:marRight w:val="0"/>
      <w:marTop w:val="0"/>
      <w:marBottom w:val="0"/>
      <w:divBdr>
        <w:top w:val="none" w:sz="0" w:space="0" w:color="auto"/>
        <w:left w:val="none" w:sz="0" w:space="0" w:color="auto"/>
        <w:bottom w:val="none" w:sz="0" w:space="0" w:color="auto"/>
        <w:right w:val="none" w:sz="0" w:space="0" w:color="auto"/>
      </w:divBdr>
    </w:div>
    <w:div w:id="1652442648">
      <w:bodyDiv w:val="1"/>
      <w:marLeft w:val="0"/>
      <w:marRight w:val="0"/>
      <w:marTop w:val="0"/>
      <w:marBottom w:val="0"/>
      <w:divBdr>
        <w:top w:val="none" w:sz="0" w:space="0" w:color="auto"/>
        <w:left w:val="none" w:sz="0" w:space="0" w:color="auto"/>
        <w:bottom w:val="none" w:sz="0" w:space="0" w:color="auto"/>
        <w:right w:val="none" w:sz="0" w:space="0" w:color="auto"/>
      </w:divBdr>
    </w:div>
    <w:div w:id="1660039120">
      <w:bodyDiv w:val="1"/>
      <w:marLeft w:val="0"/>
      <w:marRight w:val="0"/>
      <w:marTop w:val="0"/>
      <w:marBottom w:val="0"/>
      <w:divBdr>
        <w:top w:val="none" w:sz="0" w:space="0" w:color="auto"/>
        <w:left w:val="none" w:sz="0" w:space="0" w:color="auto"/>
        <w:bottom w:val="none" w:sz="0" w:space="0" w:color="auto"/>
        <w:right w:val="none" w:sz="0" w:space="0" w:color="auto"/>
      </w:divBdr>
    </w:div>
    <w:div w:id="1675957996">
      <w:bodyDiv w:val="1"/>
      <w:marLeft w:val="0"/>
      <w:marRight w:val="0"/>
      <w:marTop w:val="0"/>
      <w:marBottom w:val="0"/>
      <w:divBdr>
        <w:top w:val="none" w:sz="0" w:space="0" w:color="auto"/>
        <w:left w:val="none" w:sz="0" w:space="0" w:color="auto"/>
        <w:bottom w:val="none" w:sz="0" w:space="0" w:color="auto"/>
        <w:right w:val="none" w:sz="0" w:space="0" w:color="auto"/>
      </w:divBdr>
    </w:div>
    <w:div w:id="1676034678">
      <w:bodyDiv w:val="1"/>
      <w:marLeft w:val="0"/>
      <w:marRight w:val="0"/>
      <w:marTop w:val="0"/>
      <w:marBottom w:val="0"/>
      <w:divBdr>
        <w:top w:val="none" w:sz="0" w:space="0" w:color="auto"/>
        <w:left w:val="none" w:sz="0" w:space="0" w:color="auto"/>
        <w:bottom w:val="none" w:sz="0" w:space="0" w:color="auto"/>
        <w:right w:val="none" w:sz="0" w:space="0" w:color="auto"/>
      </w:divBdr>
    </w:div>
    <w:div w:id="1678727926">
      <w:bodyDiv w:val="1"/>
      <w:marLeft w:val="0"/>
      <w:marRight w:val="0"/>
      <w:marTop w:val="0"/>
      <w:marBottom w:val="0"/>
      <w:divBdr>
        <w:top w:val="none" w:sz="0" w:space="0" w:color="auto"/>
        <w:left w:val="none" w:sz="0" w:space="0" w:color="auto"/>
        <w:bottom w:val="none" w:sz="0" w:space="0" w:color="auto"/>
        <w:right w:val="none" w:sz="0" w:space="0" w:color="auto"/>
      </w:divBdr>
    </w:div>
    <w:div w:id="1714578515">
      <w:bodyDiv w:val="1"/>
      <w:marLeft w:val="0"/>
      <w:marRight w:val="0"/>
      <w:marTop w:val="0"/>
      <w:marBottom w:val="0"/>
      <w:divBdr>
        <w:top w:val="none" w:sz="0" w:space="0" w:color="auto"/>
        <w:left w:val="none" w:sz="0" w:space="0" w:color="auto"/>
        <w:bottom w:val="none" w:sz="0" w:space="0" w:color="auto"/>
        <w:right w:val="none" w:sz="0" w:space="0" w:color="auto"/>
      </w:divBdr>
    </w:div>
    <w:div w:id="1729960007">
      <w:bodyDiv w:val="1"/>
      <w:marLeft w:val="0"/>
      <w:marRight w:val="0"/>
      <w:marTop w:val="0"/>
      <w:marBottom w:val="0"/>
      <w:divBdr>
        <w:top w:val="none" w:sz="0" w:space="0" w:color="auto"/>
        <w:left w:val="none" w:sz="0" w:space="0" w:color="auto"/>
        <w:bottom w:val="none" w:sz="0" w:space="0" w:color="auto"/>
        <w:right w:val="none" w:sz="0" w:space="0" w:color="auto"/>
      </w:divBdr>
    </w:div>
    <w:div w:id="1731882371">
      <w:bodyDiv w:val="1"/>
      <w:marLeft w:val="0"/>
      <w:marRight w:val="0"/>
      <w:marTop w:val="0"/>
      <w:marBottom w:val="0"/>
      <w:divBdr>
        <w:top w:val="none" w:sz="0" w:space="0" w:color="auto"/>
        <w:left w:val="none" w:sz="0" w:space="0" w:color="auto"/>
        <w:bottom w:val="none" w:sz="0" w:space="0" w:color="auto"/>
        <w:right w:val="none" w:sz="0" w:space="0" w:color="auto"/>
      </w:divBdr>
    </w:div>
    <w:div w:id="1740664700">
      <w:bodyDiv w:val="1"/>
      <w:marLeft w:val="0"/>
      <w:marRight w:val="0"/>
      <w:marTop w:val="0"/>
      <w:marBottom w:val="0"/>
      <w:divBdr>
        <w:top w:val="none" w:sz="0" w:space="0" w:color="auto"/>
        <w:left w:val="none" w:sz="0" w:space="0" w:color="auto"/>
        <w:bottom w:val="none" w:sz="0" w:space="0" w:color="auto"/>
        <w:right w:val="none" w:sz="0" w:space="0" w:color="auto"/>
      </w:divBdr>
    </w:div>
    <w:div w:id="1767732276">
      <w:bodyDiv w:val="1"/>
      <w:marLeft w:val="0"/>
      <w:marRight w:val="0"/>
      <w:marTop w:val="0"/>
      <w:marBottom w:val="0"/>
      <w:divBdr>
        <w:top w:val="none" w:sz="0" w:space="0" w:color="auto"/>
        <w:left w:val="none" w:sz="0" w:space="0" w:color="auto"/>
        <w:bottom w:val="none" w:sz="0" w:space="0" w:color="auto"/>
        <w:right w:val="none" w:sz="0" w:space="0" w:color="auto"/>
      </w:divBdr>
    </w:div>
    <w:div w:id="1787775094">
      <w:bodyDiv w:val="1"/>
      <w:marLeft w:val="0"/>
      <w:marRight w:val="0"/>
      <w:marTop w:val="0"/>
      <w:marBottom w:val="0"/>
      <w:divBdr>
        <w:top w:val="none" w:sz="0" w:space="0" w:color="auto"/>
        <w:left w:val="none" w:sz="0" w:space="0" w:color="auto"/>
        <w:bottom w:val="none" w:sz="0" w:space="0" w:color="auto"/>
        <w:right w:val="none" w:sz="0" w:space="0" w:color="auto"/>
      </w:divBdr>
    </w:div>
    <w:div w:id="1795447188">
      <w:bodyDiv w:val="1"/>
      <w:marLeft w:val="0"/>
      <w:marRight w:val="0"/>
      <w:marTop w:val="0"/>
      <w:marBottom w:val="0"/>
      <w:divBdr>
        <w:top w:val="none" w:sz="0" w:space="0" w:color="auto"/>
        <w:left w:val="none" w:sz="0" w:space="0" w:color="auto"/>
        <w:bottom w:val="none" w:sz="0" w:space="0" w:color="auto"/>
        <w:right w:val="none" w:sz="0" w:space="0" w:color="auto"/>
      </w:divBdr>
    </w:div>
    <w:div w:id="1805780670">
      <w:bodyDiv w:val="1"/>
      <w:marLeft w:val="0"/>
      <w:marRight w:val="0"/>
      <w:marTop w:val="0"/>
      <w:marBottom w:val="0"/>
      <w:divBdr>
        <w:top w:val="none" w:sz="0" w:space="0" w:color="auto"/>
        <w:left w:val="none" w:sz="0" w:space="0" w:color="auto"/>
        <w:bottom w:val="none" w:sz="0" w:space="0" w:color="auto"/>
        <w:right w:val="none" w:sz="0" w:space="0" w:color="auto"/>
      </w:divBdr>
    </w:div>
    <w:div w:id="1811482813">
      <w:bodyDiv w:val="1"/>
      <w:marLeft w:val="0"/>
      <w:marRight w:val="0"/>
      <w:marTop w:val="0"/>
      <w:marBottom w:val="0"/>
      <w:divBdr>
        <w:top w:val="none" w:sz="0" w:space="0" w:color="auto"/>
        <w:left w:val="none" w:sz="0" w:space="0" w:color="auto"/>
        <w:bottom w:val="none" w:sz="0" w:space="0" w:color="auto"/>
        <w:right w:val="none" w:sz="0" w:space="0" w:color="auto"/>
      </w:divBdr>
    </w:div>
    <w:div w:id="1861433265">
      <w:bodyDiv w:val="1"/>
      <w:marLeft w:val="0"/>
      <w:marRight w:val="0"/>
      <w:marTop w:val="0"/>
      <w:marBottom w:val="0"/>
      <w:divBdr>
        <w:top w:val="none" w:sz="0" w:space="0" w:color="auto"/>
        <w:left w:val="none" w:sz="0" w:space="0" w:color="auto"/>
        <w:bottom w:val="none" w:sz="0" w:space="0" w:color="auto"/>
        <w:right w:val="none" w:sz="0" w:space="0" w:color="auto"/>
      </w:divBdr>
    </w:div>
    <w:div w:id="1864131137">
      <w:bodyDiv w:val="1"/>
      <w:marLeft w:val="0"/>
      <w:marRight w:val="0"/>
      <w:marTop w:val="0"/>
      <w:marBottom w:val="0"/>
      <w:divBdr>
        <w:top w:val="none" w:sz="0" w:space="0" w:color="auto"/>
        <w:left w:val="none" w:sz="0" w:space="0" w:color="auto"/>
        <w:bottom w:val="none" w:sz="0" w:space="0" w:color="auto"/>
        <w:right w:val="none" w:sz="0" w:space="0" w:color="auto"/>
      </w:divBdr>
    </w:div>
    <w:div w:id="1874269394">
      <w:bodyDiv w:val="1"/>
      <w:marLeft w:val="0"/>
      <w:marRight w:val="0"/>
      <w:marTop w:val="0"/>
      <w:marBottom w:val="0"/>
      <w:divBdr>
        <w:top w:val="none" w:sz="0" w:space="0" w:color="auto"/>
        <w:left w:val="none" w:sz="0" w:space="0" w:color="auto"/>
        <w:bottom w:val="none" w:sz="0" w:space="0" w:color="auto"/>
        <w:right w:val="none" w:sz="0" w:space="0" w:color="auto"/>
      </w:divBdr>
    </w:div>
    <w:div w:id="1875922262">
      <w:bodyDiv w:val="1"/>
      <w:marLeft w:val="0"/>
      <w:marRight w:val="0"/>
      <w:marTop w:val="0"/>
      <w:marBottom w:val="0"/>
      <w:divBdr>
        <w:top w:val="none" w:sz="0" w:space="0" w:color="auto"/>
        <w:left w:val="none" w:sz="0" w:space="0" w:color="auto"/>
        <w:bottom w:val="none" w:sz="0" w:space="0" w:color="auto"/>
        <w:right w:val="none" w:sz="0" w:space="0" w:color="auto"/>
      </w:divBdr>
    </w:div>
    <w:div w:id="1878542610">
      <w:bodyDiv w:val="1"/>
      <w:marLeft w:val="0"/>
      <w:marRight w:val="0"/>
      <w:marTop w:val="0"/>
      <w:marBottom w:val="0"/>
      <w:divBdr>
        <w:top w:val="none" w:sz="0" w:space="0" w:color="auto"/>
        <w:left w:val="none" w:sz="0" w:space="0" w:color="auto"/>
        <w:bottom w:val="none" w:sz="0" w:space="0" w:color="auto"/>
        <w:right w:val="none" w:sz="0" w:space="0" w:color="auto"/>
      </w:divBdr>
    </w:div>
    <w:div w:id="1898126731">
      <w:bodyDiv w:val="1"/>
      <w:marLeft w:val="0"/>
      <w:marRight w:val="0"/>
      <w:marTop w:val="0"/>
      <w:marBottom w:val="0"/>
      <w:divBdr>
        <w:top w:val="none" w:sz="0" w:space="0" w:color="auto"/>
        <w:left w:val="none" w:sz="0" w:space="0" w:color="auto"/>
        <w:bottom w:val="none" w:sz="0" w:space="0" w:color="auto"/>
        <w:right w:val="none" w:sz="0" w:space="0" w:color="auto"/>
      </w:divBdr>
    </w:div>
    <w:div w:id="1901282108">
      <w:bodyDiv w:val="1"/>
      <w:marLeft w:val="0"/>
      <w:marRight w:val="0"/>
      <w:marTop w:val="0"/>
      <w:marBottom w:val="0"/>
      <w:divBdr>
        <w:top w:val="none" w:sz="0" w:space="0" w:color="auto"/>
        <w:left w:val="none" w:sz="0" w:space="0" w:color="auto"/>
        <w:bottom w:val="none" w:sz="0" w:space="0" w:color="auto"/>
        <w:right w:val="none" w:sz="0" w:space="0" w:color="auto"/>
      </w:divBdr>
    </w:div>
    <w:div w:id="1904833204">
      <w:bodyDiv w:val="1"/>
      <w:marLeft w:val="0"/>
      <w:marRight w:val="0"/>
      <w:marTop w:val="0"/>
      <w:marBottom w:val="0"/>
      <w:divBdr>
        <w:top w:val="none" w:sz="0" w:space="0" w:color="auto"/>
        <w:left w:val="none" w:sz="0" w:space="0" w:color="auto"/>
        <w:bottom w:val="none" w:sz="0" w:space="0" w:color="auto"/>
        <w:right w:val="none" w:sz="0" w:space="0" w:color="auto"/>
      </w:divBdr>
    </w:div>
    <w:div w:id="1933664673">
      <w:bodyDiv w:val="1"/>
      <w:marLeft w:val="0"/>
      <w:marRight w:val="0"/>
      <w:marTop w:val="0"/>
      <w:marBottom w:val="0"/>
      <w:divBdr>
        <w:top w:val="none" w:sz="0" w:space="0" w:color="auto"/>
        <w:left w:val="none" w:sz="0" w:space="0" w:color="auto"/>
        <w:bottom w:val="none" w:sz="0" w:space="0" w:color="auto"/>
        <w:right w:val="none" w:sz="0" w:space="0" w:color="auto"/>
      </w:divBdr>
    </w:div>
    <w:div w:id="1946838618">
      <w:bodyDiv w:val="1"/>
      <w:marLeft w:val="0"/>
      <w:marRight w:val="0"/>
      <w:marTop w:val="0"/>
      <w:marBottom w:val="0"/>
      <w:divBdr>
        <w:top w:val="none" w:sz="0" w:space="0" w:color="auto"/>
        <w:left w:val="none" w:sz="0" w:space="0" w:color="auto"/>
        <w:bottom w:val="none" w:sz="0" w:space="0" w:color="auto"/>
        <w:right w:val="none" w:sz="0" w:space="0" w:color="auto"/>
      </w:divBdr>
    </w:div>
    <w:div w:id="1964269162">
      <w:bodyDiv w:val="1"/>
      <w:marLeft w:val="0"/>
      <w:marRight w:val="0"/>
      <w:marTop w:val="0"/>
      <w:marBottom w:val="0"/>
      <w:divBdr>
        <w:top w:val="none" w:sz="0" w:space="0" w:color="auto"/>
        <w:left w:val="none" w:sz="0" w:space="0" w:color="auto"/>
        <w:bottom w:val="none" w:sz="0" w:space="0" w:color="auto"/>
        <w:right w:val="none" w:sz="0" w:space="0" w:color="auto"/>
      </w:divBdr>
    </w:div>
    <w:div w:id="2022271649">
      <w:bodyDiv w:val="1"/>
      <w:marLeft w:val="0"/>
      <w:marRight w:val="0"/>
      <w:marTop w:val="0"/>
      <w:marBottom w:val="0"/>
      <w:divBdr>
        <w:top w:val="none" w:sz="0" w:space="0" w:color="auto"/>
        <w:left w:val="none" w:sz="0" w:space="0" w:color="auto"/>
        <w:bottom w:val="none" w:sz="0" w:space="0" w:color="auto"/>
        <w:right w:val="none" w:sz="0" w:space="0" w:color="auto"/>
      </w:divBdr>
    </w:div>
    <w:div w:id="2028749586">
      <w:bodyDiv w:val="1"/>
      <w:marLeft w:val="0"/>
      <w:marRight w:val="0"/>
      <w:marTop w:val="0"/>
      <w:marBottom w:val="0"/>
      <w:divBdr>
        <w:top w:val="none" w:sz="0" w:space="0" w:color="auto"/>
        <w:left w:val="none" w:sz="0" w:space="0" w:color="auto"/>
        <w:bottom w:val="none" w:sz="0" w:space="0" w:color="auto"/>
        <w:right w:val="none" w:sz="0" w:space="0" w:color="auto"/>
      </w:divBdr>
    </w:div>
    <w:div w:id="2045669094">
      <w:bodyDiv w:val="1"/>
      <w:marLeft w:val="0"/>
      <w:marRight w:val="0"/>
      <w:marTop w:val="0"/>
      <w:marBottom w:val="0"/>
      <w:divBdr>
        <w:top w:val="none" w:sz="0" w:space="0" w:color="auto"/>
        <w:left w:val="none" w:sz="0" w:space="0" w:color="auto"/>
        <w:bottom w:val="none" w:sz="0" w:space="0" w:color="auto"/>
        <w:right w:val="none" w:sz="0" w:space="0" w:color="auto"/>
      </w:divBdr>
    </w:div>
    <w:div w:id="2063140325">
      <w:bodyDiv w:val="1"/>
      <w:marLeft w:val="0"/>
      <w:marRight w:val="0"/>
      <w:marTop w:val="0"/>
      <w:marBottom w:val="0"/>
      <w:divBdr>
        <w:top w:val="none" w:sz="0" w:space="0" w:color="auto"/>
        <w:left w:val="none" w:sz="0" w:space="0" w:color="auto"/>
        <w:bottom w:val="none" w:sz="0" w:space="0" w:color="auto"/>
        <w:right w:val="none" w:sz="0" w:space="0" w:color="auto"/>
      </w:divBdr>
    </w:div>
    <w:div w:id="2089301668">
      <w:bodyDiv w:val="1"/>
      <w:marLeft w:val="0"/>
      <w:marRight w:val="0"/>
      <w:marTop w:val="0"/>
      <w:marBottom w:val="0"/>
      <w:divBdr>
        <w:top w:val="none" w:sz="0" w:space="0" w:color="auto"/>
        <w:left w:val="none" w:sz="0" w:space="0" w:color="auto"/>
        <w:bottom w:val="none" w:sz="0" w:space="0" w:color="auto"/>
        <w:right w:val="none" w:sz="0" w:space="0" w:color="auto"/>
      </w:divBdr>
    </w:div>
    <w:div w:id="2093816639">
      <w:bodyDiv w:val="1"/>
      <w:marLeft w:val="0"/>
      <w:marRight w:val="0"/>
      <w:marTop w:val="0"/>
      <w:marBottom w:val="0"/>
      <w:divBdr>
        <w:top w:val="none" w:sz="0" w:space="0" w:color="auto"/>
        <w:left w:val="none" w:sz="0" w:space="0" w:color="auto"/>
        <w:bottom w:val="none" w:sz="0" w:space="0" w:color="auto"/>
        <w:right w:val="none" w:sz="0" w:space="0" w:color="auto"/>
      </w:divBdr>
    </w:div>
    <w:div w:id="2097556236">
      <w:bodyDiv w:val="1"/>
      <w:marLeft w:val="0"/>
      <w:marRight w:val="0"/>
      <w:marTop w:val="0"/>
      <w:marBottom w:val="0"/>
      <w:divBdr>
        <w:top w:val="none" w:sz="0" w:space="0" w:color="auto"/>
        <w:left w:val="none" w:sz="0" w:space="0" w:color="auto"/>
        <w:bottom w:val="none" w:sz="0" w:space="0" w:color="auto"/>
        <w:right w:val="none" w:sz="0" w:space="0" w:color="auto"/>
      </w:divBdr>
    </w:div>
    <w:div w:id="2106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E298DB8F07DC24FBF77D7B866306630" ma:contentTypeVersion="7" ma:contentTypeDescription="Crear nuevo documento." ma:contentTypeScope="" ma:versionID="bf15bf0aa785b74cd55e556ff6ccdb57">
  <xsd:schema xmlns:xsd="http://www.w3.org/2001/XMLSchema" xmlns:xs="http://www.w3.org/2001/XMLSchema" xmlns:p="http://schemas.microsoft.com/office/2006/metadata/properties" xmlns:ns2="87d6bff0-1b42-4058-bfd2-0719e193ff71" targetNamespace="http://schemas.microsoft.com/office/2006/metadata/properties" ma:root="true" ma:fieldsID="b94f6cb6b783f8e4efe2ccd1ac7465c4" ns2:_="">
    <xsd:import namespace="87d6bff0-1b42-4058-bfd2-0719e193ff71"/>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bff0-1b42-4058-bfd2-0719e193ff7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Columna global de taxonomía" ma:hidden="true" ma:list="{a3604e1e-e4a8-41a4-8679-eeab8f977bef}" ma:internalName="TaxCatchAll" ma:showField="CatchAllData" ma:web="87d6bff0-1b42-4058-bfd2-0719e193ff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7d6bff0-1b42-4058-bfd2-0719e193ff71">
      <Terms xmlns="http://schemas.microsoft.com/office/infopath/2007/PartnerControls"/>
    </TaxKeywordTaxHTField>
    <TaxCatchAll xmlns="87d6bff0-1b42-4058-bfd2-0719e193ff7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1E07-33C3-47B8-8BEA-277F131A52B1}">
  <ds:schemaRefs>
    <ds:schemaRef ds:uri="http://schemas.microsoft.com/sharepoint/v3/contenttype/forms"/>
  </ds:schemaRefs>
</ds:datastoreItem>
</file>

<file path=customXml/itemProps2.xml><?xml version="1.0" encoding="utf-8"?>
<ds:datastoreItem xmlns:ds="http://schemas.openxmlformats.org/officeDocument/2006/customXml" ds:itemID="{F0F45F2C-F68D-4055-8069-447F372D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bff0-1b42-4058-bfd2-0719e193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40D4E-ABF8-442F-B1E3-72F14DFFCBE9}">
  <ds:schemaRefs>
    <ds:schemaRef ds:uri="http://schemas.microsoft.com/office/2006/metadata/longProperties"/>
  </ds:schemaRefs>
</ds:datastoreItem>
</file>

<file path=customXml/itemProps4.xml><?xml version="1.0" encoding="utf-8"?>
<ds:datastoreItem xmlns:ds="http://schemas.openxmlformats.org/officeDocument/2006/customXml" ds:itemID="{F546B925-3580-41A5-B272-45F43F0DCFB8}">
  <ds:schemaRefs>
    <ds:schemaRef ds:uri="http://schemas.microsoft.com/office/2006/metadata/properties"/>
    <ds:schemaRef ds:uri="http://schemas.microsoft.com/office/infopath/2007/PartnerControls"/>
    <ds:schemaRef ds:uri="87d6bff0-1b42-4058-bfd2-0719e193ff71"/>
  </ds:schemaRefs>
</ds:datastoreItem>
</file>

<file path=customXml/itemProps5.xml><?xml version="1.0" encoding="utf-8"?>
<ds:datastoreItem xmlns:ds="http://schemas.openxmlformats.org/officeDocument/2006/customXml" ds:itemID="{A41EFB89-1184-465A-9319-ACF75874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8758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OBJETIVO</vt:lpstr>
    </vt:vector>
  </TitlesOfParts>
  <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OBJETIVO</dc:title>
  <dc:subject/>
  <dc:creator>csoraca</dc:creator>
  <cp:keywords/>
  <dc:description/>
  <cp:lastModifiedBy>Carlos Julio Buitrago Ortiz</cp:lastModifiedBy>
  <cp:revision>2</cp:revision>
  <cp:lastPrinted>2024-03-15T17:24:00Z</cp:lastPrinted>
  <dcterms:created xsi:type="dcterms:W3CDTF">2024-03-21T12:39:00Z</dcterms:created>
  <dcterms:modified xsi:type="dcterms:W3CDTF">2024-03-21T12:39:00Z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_NewReviewCycle">
    <vt:lpwstr/>
  </property>
  <property fmtid="{D5CDD505-2E9C-101B-9397-08002B2CF9AE}" pid="6" name="TaxKeyword">
    <vt:lpwstr/>
  </property>
</Properties>
</file>