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2295" w14:textId="77777777" w:rsidR="006C3FCB" w:rsidRDefault="006C3FCB" w:rsidP="009B6F73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3435B13" w14:textId="52B1FABC" w:rsidR="009B6F73" w:rsidRPr="00F62171" w:rsidRDefault="00B23C86" w:rsidP="009B6F73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C</w:t>
      </w:r>
      <w:r w:rsidR="009B6F73" w:rsidRPr="00F62171">
        <w:rPr>
          <w:rFonts w:ascii="Arial" w:hAnsi="Arial" w:cs="Arial"/>
          <w:b/>
          <w:bCs/>
          <w:sz w:val="24"/>
          <w:szCs w:val="24"/>
          <w:lang w:val="es-CO"/>
        </w:rPr>
        <w:t>IRCULAR</w:t>
      </w:r>
      <w:r w:rsidR="009B6F73">
        <w:rPr>
          <w:rFonts w:ascii="Arial" w:hAnsi="Arial" w:cs="Arial"/>
          <w:b/>
          <w:bCs/>
          <w:sz w:val="24"/>
          <w:szCs w:val="24"/>
          <w:lang w:val="es-CO"/>
        </w:rPr>
        <w:t xml:space="preserve"> EXTERNA </w:t>
      </w:r>
      <w:r w:rsidR="008077ED">
        <w:rPr>
          <w:rFonts w:ascii="Arial" w:hAnsi="Arial" w:cs="Arial"/>
          <w:b/>
          <w:bCs/>
          <w:sz w:val="24"/>
          <w:szCs w:val="24"/>
          <w:lang w:val="es-CO"/>
        </w:rPr>
        <w:t>017</w:t>
      </w:r>
      <w:r w:rsidR="009B6F73">
        <w:rPr>
          <w:rFonts w:ascii="Arial" w:hAnsi="Arial" w:cs="Arial"/>
          <w:b/>
          <w:bCs/>
          <w:sz w:val="24"/>
          <w:szCs w:val="24"/>
          <w:lang w:val="es-CO"/>
        </w:rPr>
        <w:t xml:space="preserve"> DE 2018</w:t>
      </w:r>
    </w:p>
    <w:p w14:paraId="4A09A9EA" w14:textId="0D136CCB" w:rsidR="009B6F73" w:rsidRDefault="009B6F73" w:rsidP="009B6F73">
      <w:pPr>
        <w:widowControl w:val="0"/>
        <w:adjustRightInd w:val="0"/>
        <w:ind w:left="708" w:hanging="708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proofErr w:type="gramStart"/>
      <w:r w:rsidRPr="00F62171">
        <w:rPr>
          <w:rFonts w:ascii="Arial" w:hAnsi="Arial" w:cs="Arial"/>
          <w:b/>
          <w:bCs/>
          <w:sz w:val="24"/>
          <w:szCs w:val="24"/>
          <w:lang w:val="es-CO"/>
        </w:rPr>
        <w:t>(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8077ED">
        <w:rPr>
          <w:rFonts w:ascii="Arial" w:hAnsi="Arial" w:cs="Arial"/>
          <w:b/>
          <w:bCs/>
          <w:sz w:val="24"/>
          <w:szCs w:val="24"/>
          <w:lang w:val="es-CO"/>
        </w:rPr>
        <w:t>Septiembre</w:t>
      </w:r>
      <w:proofErr w:type="gramEnd"/>
      <w:r w:rsidR="008077ED">
        <w:rPr>
          <w:rFonts w:ascii="Arial" w:hAnsi="Arial" w:cs="Arial"/>
          <w:b/>
          <w:bCs/>
          <w:sz w:val="24"/>
          <w:szCs w:val="24"/>
          <w:lang w:val="es-CO"/>
        </w:rPr>
        <w:t xml:space="preserve"> 04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F62171">
        <w:rPr>
          <w:rFonts w:ascii="Arial" w:hAnsi="Arial" w:cs="Arial"/>
          <w:b/>
          <w:bCs/>
          <w:sz w:val="24"/>
          <w:szCs w:val="24"/>
          <w:lang w:val="es-CO"/>
        </w:rPr>
        <w:t>)</w:t>
      </w:r>
    </w:p>
    <w:p w14:paraId="6FC850D2" w14:textId="77777777" w:rsidR="009B6F73" w:rsidRDefault="009B6F73" w:rsidP="009B6F73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72D17ED3" w14:textId="77777777" w:rsidR="009B6F73" w:rsidRDefault="009B6F73" w:rsidP="009B6F73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69FB4C47" w14:textId="77777777" w:rsidR="009B6F73" w:rsidRPr="0018790A" w:rsidRDefault="009B6F73" w:rsidP="009B6F73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  <w:r w:rsidRPr="0018790A">
        <w:rPr>
          <w:rFonts w:ascii="Arial" w:hAnsi="Arial" w:cs="Arial"/>
          <w:b/>
          <w:bCs/>
          <w:sz w:val="24"/>
          <w:szCs w:val="24"/>
          <w:lang w:val="es-CO"/>
        </w:rPr>
        <w:t>Señores</w:t>
      </w:r>
    </w:p>
    <w:p w14:paraId="68AA21B9" w14:textId="77777777" w:rsidR="009B6F73" w:rsidRPr="0018790A" w:rsidRDefault="009B6F73" w:rsidP="009B6F73">
      <w:pPr>
        <w:jc w:val="both"/>
        <w:rPr>
          <w:rFonts w:ascii="Arial" w:hAnsi="Arial" w:cs="Arial"/>
          <w:sz w:val="24"/>
          <w:szCs w:val="24"/>
        </w:rPr>
      </w:pPr>
      <w:r w:rsidRPr="0018790A">
        <w:rPr>
          <w:rFonts w:ascii="Arial" w:hAnsi="Arial" w:cs="Arial"/>
          <w:sz w:val="24"/>
          <w:szCs w:val="24"/>
        </w:rPr>
        <w:t>REPRESENTANTES LEGALES</w:t>
      </w:r>
      <w:r>
        <w:rPr>
          <w:rFonts w:ascii="Arial" w:hAnsi="Arial" w:cs="Arial"/>
          <w:sz w:val="24"/>
          <w:szCs w:val="24"/>
        </w:rPr>
        <w:t xml:space="preserve">, </w:t>
      </w:r>
      <w:r w:rsidRPr="0018790A">
        <w:rPr>
          <w:rFonts w:ascii="Arial" w:hAnsi="Arial" w:cs="Arial"/>
          <w:sz w:val="24"/>
          <w:szCs w:val="24"/>
        </w:rPr>
        <w:t>REVISORES FISCALES</w:t>
      </w:r>
      <w:r>
        <w:rPr>
          <w:rFonts w:ascii="Arial" w:hAnsi="Arial" w:cs="Arial"/>
          <w:sz w:val="24"/>
          <w:szCs w:val="24"/>
        </w:rPr>
        <w:t xml:space="preserve"> Y OFICIALES DE CUMPLIMIENTO </w:t>
      </w:r>
      <w:r w:rsidRPr="0018790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LAS ENTIDADES VIGILADAS POR LA SUPERINTENDENCIA FINANCIERA DE COLOMBIA</w:t>
      </w:r>
      <w:r w:rsidRPr="0018790A">
        <w:rPr>
          <w:rFonts w:ascii="Arial" w:hAnsi="Arial" w:cs="Arial"/>
          <w:sz w:val="24"/>
          <w:szCs w:val="24"/>
        </w:rPr>
        <w:t xml:space="preserve"> </w:t>
      </w:r>
    </w:p>
    <w:p w14:paraId="61DC9F8E" w14:textId="77777777" w:rsidR="009B6F73" w:rsidRDefault="009B6F73" w:rsidP="009B6F73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7E1F342" w14:textId="77777777" w:rsidR="009B6F73" w:rsidRPr="0018790A" w:rsidRDefault="009B6F73" w:rsidP="009B6F73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23E21A9" w14:textId="77777777" w:rsidR="009B6F73" w:rsidRPr="0018790A" w:rsidRDefault="009B6F73" w:rsidP="009B6F73">
      <w:pPr>
        <w:pStyle w:val="Piedepgina"/>
        <w:tabs>
          <w:tab w:val="right" w:pos="9600"/>
        </w:tabs>
        <w:jc w:val="both"/>
        <w:rPr>
          <w:rFonts w:ascii="Arial" w:hAnsi="Arial" w:cs="Arial"/>
          <w:b/>
          <w:sz w:val="24"/>
          <w:szCs w:val="24"/>
        </w:rPr>
      </w:pPr>
      <w:r w:rsidRPr="0018790A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="004F6BF5">
        <w:rPr>
          <w:rFonts w:ascii="Arial" w:hAnsi="Arial" w:cs="Arial"/>
          <w:b/>
          <w:bCs/>
          <w:sz w:val="24"/>
          <w:szCs w:val="24"/>
        </w:rPr>
        <w:t xml:space="preserve">Instrucciones sobre el reporte de información </w:t>
      </w:r>
      <w:r w:rsidR="00E81903">
        <w:rPr>
          <w:rFonts w:ascii="Arial" w:hAnsi="Arial" w:cs="Arial"/>
          <w:b/>
          <w:bCs/>
          <w:sz w:val="24"/>
          <w:szCs w:val="24"/>
        </w:rPr>
        <w:t xml:space="preserve">a la UIAF, </w:t>
      </w:r>
      <w:r w:rsidR="004F6BF5" w:rsidRPr="00B2216F">
        <w:rPr>
          <w:rFonts w:ascii="Arial" w:hAnsi="Arial" w:cs="Arial"/>
          <w:b/>
          <w:bCs/>
          <w:sz w:val="24"/>
          <w:szCs w:val="24"/>
        </w:rPr>
        <w:t>relativ</w:t>
      </w:r>
      <w:r w:rsidR="004F6BF5">
        <w:rPr>
          <w:rFonts w:ascii="Arial" w:hAnsi="Arial" w:cs="Arial"/>
          <w:b/>
          <w:bCs/>
          <w:sz w:val="24"/>
          <w:szCs w:val="24"/>
        </w:rPr>
        <w:t>a</w:t>
      </w:r>
      <w:r w:rsidR="004F6BF5" w:rsidRPr="00B2216F">
        <w:rPr>
          <w:rFonts w:ascii="Arial" w:hAnsi="Arial" w:cs="Arial"/>
          <w:b/>
          <w:bCs/>
          <w:sz w:val="24"/>
          <w:szCs w:val="24"/>
        </w:rPr>
        <w:t xml:space="preserve"> a la administración de</w:t>
      </w:r>
      <w:r w:rsidR="00E81903">
        <w:rPr>
          <w:rFonts w:ascii="Arial" w:hAnsi="Arial" w:cs="Arial"/>
          <w:b/>
          <w:bCs/>
          <w:sz w:val="24"/>
          <w:szCs w:val="24"/>
        </w:rPr>
        <w:t xml:space="preserve"> los r</w:t>
      </w:r>
      <w:r w:rsidR="004F6BF5" w:rsidRPr="00B2216F">
        <w:rPr>
          <w:rFonts w:ascii="Arial" w:hAnsi="Arial" w:cs="Arial"/>
          <w:b/>
          <w:bCs/>
          <w:sz w:val="24"/>
          <w:szCs w:val="24"/>
        </w:rPr>
        <w:t>iesgo</w:t>
      </w:r>
      <w:r w:rsidR="00E81903">
        <w:rPr>
          <w:rFonts w:ascii="Arial" w:hAnsi="Arial" w:cs="Arial"/>
          <w:b/>
          <w:bCs/>
          <w:sz w:val="24"/>
          <w:szCs w:val="24"/>
        </w:rPr>
        <w:t>s</w:t>
      </w:r>
      <w:r w:rsidR="004F6BF5" w:rsidRPr="00B2216F">
        <w:rPr>
          <w:rFonts w:ascii="Arial" w:hAnsi="Arial" w:cs="Arial"/>
          <w:b/>
          <w:bCs/>
          <w:sz w:val="24"/>
          <w:szCs w:val="24"/>
        </w:rPr>
        <w:t xml:space="preserve"> de lavado de activos y de financiación del terrorismo</w:t>
      </w:r>
    </w:p>
    <w:p w14:paraId="049E45D0" w14:textId="77777777" w:rsidR="009B6F73" w:rsidRDefault="009B6F73" w:rsidP="009B6F73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E8E1E0" w14:textId="77777777" w:rsidR="009B6F73" w:rsidRDefault="009B6F73" w:rsidP="009B6F73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2E39BF" w14:textId="77777777" w:rsidR="009B6F73" w:rsidRPr="0018790A" w:rsidRDefault="009B6F73" w:rsidP="009B6F7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790A">
        <w:rPr>
          <w:rFonts w:ascii="Arial" w:hAnsi="Arial" w:cs="Arial"/>
          <w:sz w:val="24"/>
          <w:szCs w:val="24"/>
        </w:rPr>
        <w:t xml:space="preserve">Apreciados </w:t>
      </w:r>
      <w:r>
        <w:rPr>
          <w:rFonts w:ascii="Arial" w:hAnsi="Arial" w:cs="Arial"/>
          <w:sz w:val="24"/>
          <w:szCs w:val="24"/>
        </w:rPr>
        <w:t>s</w:t>
      </w:r>
      <w:r w:rsidRPr="0018790A">
        <w:rPr>
          <w:rFonts w:ascii="Arial" w:hAnsi="Arial" w:cs="Arial"/>
          <w:sz w:val="24"/>
          <w:szCs w:val="24"/>
        </w:rPr>
        <w:t>eñores:</w:t>
      </w:r>
    </w:p>
    <w:p w14:paraId="5B6A3964" w14:textId="77777777" w:rsidR="009B6F73" w:rsidRDefault="009B6F73" w:rsidP="009B6F73">
      <w:pPr>
        <w:jc w:val="both"/>
        <w:rPr>
          <w:rFonts w:ascii="Arial" w:hAnsi="Arial" w:cs="Arial"/>
          <w:sz w:val="24"/>
          <w:szCs w:val="24"/>
        </w:rPr>
      </w:pPr>
    </w:p>
    <w:p w14:paraId="1528857A" w14:textId="77777777" w:rsidR="009B6F73" w:rsidRDefault="00DE0C05" w:rsidP="009B6F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al artículo 10 de la Ley 526 de 1999, l</w:t>
      </w:r>
      <w:r w:rsidRPr="00DE0C05">
        <w:rPr>
          <w:rFonts w:ascii="Arial" w:hAnsi="Arial" w:cs="Arial"/>
          <w:sz w:val="24"/>
          <w:szCs w:val="24"/>
        </w:rPr>
        <w:t>as autoridades que ejerzan funciones de inspección, vigilancia y control, instruirán a sus vigilados sobre las características, periodicidad y controles en relación con la información a recaudar para la Unidad de Información y Análisis Financiero</w:t>
      </w:r>
      <w:r>
        <w:rPr>
          <w:rFonts w:ascii="Arial" w:hAnsi="Arial" w:cs="Arial"/>
          <w:sz w:val="24"/>
          <w:szCs w:val="24"/>
        </w:rPr>
        <w:t xml:space="preserve"> (UIAF)</w:t>
      </w:r>
      <w:r w:rsidRPr="00DE0C05">
        <w:rPr>
          <w:rFonts w:ascii="Arial" w:hAnsi="Arial" w:cs="Arial"/>
          <w:sz w:val="24"/>
          <w:szCs w:val="24"/>
        </w:rPr>
        <w:t xml:space="preserve">, de acuerdo con los criterios e indicaciones que reciban de ésta sobre el particular. </w:t>
      </w:r>
      <w:r w:rsidR="004F6BF5">
        <w:rPr>
          <w:rFonts w:ascii="Arial" w:hAnsi="Arial" w:cs="Arial"/>
          <w:sz w:val="24"/>
          <w:szCs w:val="24"/>
        </w:rPr>
        <w:t>M</w:t>
      </w:r>
      <w:r w:rsidR="009B6F73">
        <w:rPr>
          <w:rFonts w:ascii="Arial" w:hAnsi="Arial" w:cs="Arial"/>
          <w:sz w:val="24"/>
          <w:szCs w:val="24"/>
        </w:rPr>
        <w:t xml:space="preserve">ediante </w:t>
      </w:r>
      <w:r w:rsidR="004F6BF5">
        <w:rPr>
          <w:rFonts w:ascii="Arial" w:hAnsi="Arial" w:cs="Arial"/>
          <w:sz w:val="24"/>
          <w:szCs w:val="24"/>
        </w:rPr>
        <w:t xml:space="preserve">oficio </w:t>
      </w:r>
      <w:r w:rsidR="009B6F73">
        <w:rPr>
          <w:rFonts w:ascii="Arial" w:hAnsi="Arial" w:cs="Arial"/>
          <w:sz w:val="24"/>
          <w:szCs w:val="24"/>
        </w:rPr>
        <w:t xml:space="preserve">del </w:t>
      </w:r>
      <w:r w:rsidR="00D265B6">
        <w:rPr>
          <w:rFonts w:ascii="Arial" w:hAnsi="Arial" w:cs="Arial"/>
          <w:sz w:val="24"/>
          <w:szCs w:val="24"/>
        </w:rPr>
        <w:t>16</w:t>
      </w:r>
      <w:r w:rsidR="009B6F73">
        <w:rPr>
          <w:rFonts w:ascii="Arial" w:hAnsi="Arial" w:cs="Arial"/>
          <w:sz w:val="24"/>
          <w:szCs w:val="24"/>
        </w:rPr>
        <w:t xml:space="preserve"> de febrero de 20</w:t>
      </w:r>
      <w:r w:rsidR="00D265B6">
        <w:rPr>
          <w:rFonts w:ascii="Arial" w:hAnsi="Arial" w:cs="Arial"/>
          <w:sz w:val="24"/>
          <w:szCs w:val="24"/>
        </w:rPr>
        <w:t>1</w:t>
      </w:r>
      <w:r w:rsidR="009B6F73">
        <w:rPr>
          <w:rFonts w:ascii="Arial" w:hAnsi="Arial" w:cs="Arial"/>
          <w:sz w:val="24"/>
          <w:szCs w:val="24"/>
        </w:rPr>
        <w:t xml:space="preserve">8, la UIAF remitió a esta superintendencia </w:t>
      </w:r>
      <w:r w:rsidR="00081751">
        <w:rPr>
          <w:rFonts w:ascii="Arial" w:hAnsi="Arial" w:cs="Arial"/>
          <w:sz w:val="24"/>
          <w:szCs w:val="24"/>
        </w:rPr>
        <w:t>los nuevos anexos</w:t>
      </w:r>
      <w:r w:rsidR="009B6F73">
        <w:rPr>
          <w:rFonts w:ascii="Arial" w:hAnsi="Arial" w:cs="Arial"/>
          <w:sz w:val="24"/>
          <w:szCs w:val="24"/>
        </w:rPr>
        <w:t xml:space="preserve">, mediante los cuales </w:t>
      </w:r>
      <w:r w:rsidR="004F6BF5">
        <w:rPr>
          <w:rFonts w:ascii="Arial" w:hAnsi="Arial" w:cs="Arial"/>
          <w:sz w:val="24"/>
          <w:szCs w:val="24"/>
        </w:rPr>
        <w:t>capturar</w:t>
      </w:r>
      <w:r w:rsidR="00081751">
        <w:rPr>
          <w:rFonts w:ascii="Arial" w:hAnsi="Arial" w:cs="Arial"/>
          <w:sz w:val="24"/>
          <w:szCs w:val="24"/>
        </w:rPr>
        <w:t>á</w:t>
      </w:r>
      <w:r w:rsidR="004F6BF5">
        <w:rPr>
          <w:rFonts w:ascii="Arial" w:hAnsi="Arial" w:cs="Arial"/>
          <w:sz w:val="24"/>
          <w:szCs w:val="24"/>
        </w:rPr>
        <w:t xml:space="preserve"> la</w:t>
      </w:r>
      <w:r w:rsidR="009B6F73">
        <w:rPr>
          <w:rFonts w:ascii="Arial" w:hAnsi="Arial" w:cs="Arial"/>
          <w:sz w:val="24"/>
          <w:szCs w:val="24"/>
        </w:rPr>
        <w:t xml:space="preserve"> información de manera más eficiente para el cumplimiento de sus fines institucionales. </w:t>
      </w:r>
    </w:p>
    <w:p w14:paraId="4E954C1F" w14:textId="77777777" w:rsidR="00081751" w:rsidRDefault="00081751" w:rsidP="009B6F73">
      <w:pPr>
        <w:jc w:val="both"/>
        <w:rPr>
          <w:rFonts w:ascii="Arial" w:hAnsi="Arial" w:cs="Arial"/>
          <w:sz w:val="24"/>
          <w:szCs w:val="24"/>
        </w:rPr>
      </w:pPr>
    </w:p>
    <w:p w14:paraId="418C49C3" w14:textId="77777777" w:rsidR="009B6F73" w:rsidRPr="0036392F" w:rsidRDefault="009B6F73" w:rsidP="009B6F7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base en lo anterior, esta Superintendencia,</w:t>
      </w:r>
      <w:r w:rsidRPr="0036392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18790A">
        <w:rPr>
          <w:rFonts w:ascii="Arial" w:hAnsi="Arial" w:cs="Arial"/>
          <w:sz w:val="24"/>
          <w:szCs w:val="24"/>
        </w:rPr>
        <w:t xml:space="preserve">n ejercicio de sus facultades legales consagradas en el </w:t>
      </w:r>
      <w:r>
        <w:rPr>
          <w:rFonts w:ascii="Arial" w:hAnsi="Arial" w:cs="Arial"/>
          <w:sz w:val="24"/>
          <w:szCs w:val="24"/>
        </w:rPr>
        <w:t>literal a) del numeral 3 del artículo 326 del Estatuto Orgánico del Sistema Financiero, el numeral 5</w:t>
      </w:r>
      <w:r w:rsidRPr="0018790A">
        <w:rPr>
          <w:rFonts w:ascii="Arial" w:hAnsi="Arial" w:cs="Arial"/>
          <w:sz w:val="24"/>
          <w:szCs w:val="24"/>
        </w:rPr>
        <w:t xml:space="preserve"> del artículo 11.2.1.4.2 del </w:t>
      </w:r>
      <w:r>
        <w:rPr>
          <w:rFonts w:ascii="Arial" w:hAnsi="Arial" w:cs="Arial"/>
          <w:sz w:val="24"/>
          <w:szCs w:val="24"/>
        </w:rPr>
        <w:t xml:space="preserve">Decreto 2555 de 2010 y </w:t>
      </w:r>
      <w:r w:rsidRPr="0036392F">
        <w:rPr>
          <w:rFonts w:ascii="Arial" w:hAnsi="Arial" w:cs="Arial"/>
          <w:sz w:val="24"/>
          <w:szCs w:val="24"/>
        </w:rPr>
        <w:t>el ar</w:t>
      </w:r>
      <w:r>
        <w:rPr>
          <w:rFonts w:ascii="Arial" w:hAnsi="Arial" w:cs="Arial"/>
          <w:sz w:val="24"/>
          <w:szCs w:val="24"/>
        </w:rPr>
        <w:t>tículo 10 de la Ley 526 de 1999</w:t>
      </w:r>
      <w:r w:rsidRPr="0036392F">
        <w:rPr>
          <w:rFonts w:ascii="Arial" w:hAnsi="Arial" w:cs="Arial"/>
          <w:color w:val="000000"/>
          <w:sz w:val="24"/>
          <w:szCs w:val="24"/>
        </w:rPr>
        <w:t>, imparte las siguientes instrucciones:</w:t>
      </w:r>
    </w:p>
    <w:p w14:paraId="3DF682ED" w14:textId="77777777" w:rsidR="009B6F73" w:rsidRDefault="009B6F73" w:rsidP="009B6F73">
      <w:pPr>
        <w:jc w:val="both"/>
        <w:rPr>
          <w:rFonts w:ascii="Arial" w:hAnsi="Arial" w:cs="Arial"/>
          <w:sz w:val="24"/>
          <w:szCs w:val="24"/>
        </w:rPr>
      </w:pPr>
    </w:p>
    <w:p w14:paraId="350983B5" w14:textId="77777777" w:rsidR="004F6BF5" w:rsidRDefault="009B6F73" w:rsidP="004F6BF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PRIMERA</w:t>
      </w:r>
      <w:r w:rsidRPr="0036392F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F6BF5" w:rsidRPr="0095609A">
        <w:rPr>
          <w:rFonts w:ascii="Arial" w:hAnsi="Arial" w:cs="Arial"/>
          <w:color w:val="000000"/>
          <w:sz w:val="24"/>
          <w:szCs w:val="24"/>
        </w:rPr>
        <w:t xml:space="preserve">Modificar los </w:t>
      </w:r>
      <w:r w:rsidR="004F6BF5">
        <w:rPr>
          <w:rFonts w:ascii="Arial" w:hAnsi="Arial" w:cs="Arial"/>
          <w:color w:val="000000"/>
          <w:sz w:val="24"/>
          <w:szCs w:val="24"/>
        </w:rPr>
        <w:t xml:space="preserve">siguientes </w:t>
      </w:r>
      <w:r w:rsidR="004F6BF5" w:rsidRPr="0095609A">
        <w:rPr>
          <w:rFonts w:ascii="Arial" w:hAnsi="Arial" w:cs="Arial"/>
          <w:color w:val="000000"/>
          <w:sz w:val="24"/>
          <w:szCs w:val="24"/>
        </w:rPr>
        <w:t>anex</w:t>
      </w:r>
      <w:r w:rsidR="004F6BF5">
        <w:rPr>
          <w:rFonts w:ascii="Arial" w:hAnsi="Arial" w:cs="Arial"/>
          <w:color w:val="000000"/>
          <w:sz w:val="24"/>
          <w:szCs w:val="24"/>
        </w:rPr>
        <w:t>os del Capítulo IV, Título IV,</w:t>
      </w:r>
      <w:r w:rsidR="004F6BF5" w:rsidRPr="00F01D6D">
        <w:rPr>
          <w:rFonts w:ascii="Arial" w:hAnsi="Arial" w:cs="Arial"/>
          <w:color w:val="000000"/>
          <w:sz w:val="24"/>
          <w:szCs w:val="24"/>
        </w:rPr>
        <w:t xml:space="preserve"> Parte I</w:t>
      </w:r>
      <w:r w:rsidR="004F6BF5">
        <w:rPr>
          <w:rFonts w:ascii="Arial" w:hAnsi="Arial" w:cs="Arial"/>
          <w:color w:val="000000"/>
          <w:sz w:val="24"/>
          <w:szCs w:val="24"/>
        </w:rPr>
        <w:t xml:space="preserve"> de la CBJ:</w:t>
      </w:r>
    </w:p>
    <w:p w14:paraId="490E86C7" w14:textId="77777777" w:rsidR="004F6BF5" w:rsidRDefault="004F6BF5" w:rsidP="004F6BF5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4F6BF5" w14:paraId="5E641C8A" w14:textId="77777777" w:rsidTr="00E74251">
        <w:tc>
          <w:tcPr>
            <w:tcW w:w="8838" w:type="dxa"/>
          </w:tcPr>
          <w:p w14:paraId="4D5559D5" w14:textId="77777777" w:rsidR="004F6BF5" w:rsidRPr="00BF2A4D" w:rsidRDefault="004F6BF5" w:rsidP="006B0AE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Técnico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Repo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rte Operaciones Sospechosas </w:t>
            </w:r>
            <w:r w:rsidR="005B5F7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ROS</w:t>
            </w:r>
            <w:r w:rsidR="005B5F7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4F6BF5" w14:paraId="5C174D74" w14:textId="77777777" w:rsidTr="00E74251">
        <w:tc>
          <w:tcPr>
            <w:tcW w:w="8838" w:type="dxa"/>
          </w:tcPr>
          <w:p w14:paraId="41A7C402" w14:textId="77777777" w:rsidR="004F6BF5" w:rsidRPr="00BF2A4D" w:rsidRDefault="004F6BF5" w:rsidP="006B0AE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Técnico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Reporte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 de transacciones en efectivo</w:t>
            </w:r>
          </w:p>
        </w:tc>
      </w:tr>
      <w:tr w:rsidR="004F6BF5" w14:paraId="671452DA" w14:textId="77777777" w:rsidTr="00E74251">
        <w:tc>
          <w:tcPr>
            <w:tcW w:w="8838" w:type="dxa"/>
          </w:tcPr>
          <w:p w14:paraId="050334FC" w14:textId="77777777" w:rsidR="004F6BF5" w:rsidRPr="00BF2A4D" w:rsidRDefault="004F6BF5" w:rsidP="006B0AE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Técnico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Reporte de clientes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exonerados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del reporte de transacciones en efectivo</w:t>
            </w:r>
          </w:p>
        </w:tc>
      </w:tr>
      <w:tr w:rsidR="004F6BF5" w14:paraId="5F825C80" w14:textId="77777777" w:rsidTr="00E74251">
        <w:tc>
          <w:tcPr>
            <w:tcW w:w="8838" w:type="dxa"/>
          </w:tcPr>
          <w:p w14:paraId="11BB74F4" w14:textId="77777777" w:rsidR="004F6BF5" w:rsidRPr="00BF2A4D" w:rsidRDefault="004F6BF5" w:rsidP="006B0AE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Técnico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Reporte de t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ransacciones cambiarias</w:t>
            </w:r>
          </w:p>
        </w:tc>
      </w:tr>
      <w:tr w:rsidR="004F6BF5" w14:paraId="19D65561" w14:textId="77777777" w:rsidTr="00E74251">
        <w:tc>
          <w:tcPr>
            <w:tcW w:w="8838" w:type="dxa"/>
          </w:tcPr>
          <w:p w14:paraId="27238C9E" w14:textId="19A4953F" w:rsidR="004F6BF5" w:rsidRPr="00BF2A4D" w:rsidRDefault="002B01E0" w:rsidP="00E747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Técnico</w:t>
            </w:r>
            <w:r w:rsidR="006B0AE6"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F6BF5"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4F6BF5">
              <w:rPr>
                <w:rFonts w:ascii="Arial" w:hAnsi="Arial" w:cs="Arial"/>
                <w:color w:val="000000"/>
                <w:sz w:val="24"/>
                <w:szCs w:val="24"/>
              </w:rPr>
              <w:t>Reporte de t</w:t>
            </w:r>
            <w:r w:rsidR="004F6BF5"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ransacciones con tarjetas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internacionales</w:t>
            </w:r>
          </w:p>
        </w:tc>
      </w:tr>
      <w:tr w:rsidR="004F6BF5" w14:paraId="710CFAFE" w14:textId="77777777" w:rsidTr="00E74251">
        <w:tc>
          <w:tcPr>
            <w:tcW w:w="8838" w:type="dxa"/>
          </w:tcPr>
          <w:p w14:paraId="4E9624C2" w14:textId="77777777" w:rsidR="004F6BF5" w:rsidRPr="00BF2A4D" w:rsidRDefault="004F6BF5" w:rsidP="006B0AE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Técnico</w:t>
            </w:r>
            <w:r w:rsidR="006B0AE6"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Reporte de p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roductos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 las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 entidades vigiladas</w:t>
            </w:r>
          </w:p>
        </w:tc>
      </w:tr>
      <w:tr w:rsidR="004F6BF5" w14:paraId="6E2D3B4F" w14:textId="77777777" w:rsidTr="00E74251">
        <w:tc>
          <w:tcPr>
            <w:tcW w:w="8838" w:type="dxa"/>
          </w:tcPr>
          <w:p w14:paraId="1A05DE48" w14:textId="77777777" w:rsidR="004F6BF5" w:rsidRPr="00BF2A4D" w:rsidRDefault="004F6BF5" w:rsidP="006B0AE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Técnico</w:t>
            </w:r>
            <w:r w:rsidR="006B0AE6"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Reporte de p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atrimonios autónomos</w:t>
            </w:r>
          </w:p>
        </w:tc>
      </w:tr>
      <w:tr w:rsidR="004F6BF5" w14:paraId="095CD6AC" w14:textId="77777777" w:rsidTr="00E74251">
        <w:tc>
          <w:tcPr>
            <w:tcW w:w="8838" w:type="dxa"/>
          </w:tcPr>
          <w:p w14:paraId="584926A8" w14:textId="77777777" w:rsidR="004F6BF5" w:rsidRPr="00BF2A4D" w:rsidRDefault="004F6BF5" w:rsidP="006B0AE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Anexo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Técnico</w:t>
            </w:r>
            <w:r w:rsidR="006B0AE6"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2A4D">
              <w:rPr>
                <w:rFonts w:ascii="Arial" w:hAnsi="Arial" w:cs="Arial"/>
                <w:color w:val="000000"/>
                <w:sz w:val="24"/>
                <w:szCs w:val="24"/>
              </w:rPr>
              <w:t xml:space="preserve">8 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Reporte de información de c</w:t>
            </w:r>
            <w:r w:rsidR="006B0AE6">
              <w:rPr>
                <w:rFonts w:ascii="Arial" w:hAnsi="Arial" w:cs="Arial"/>
                <w:color w:val="000000"/>
                <w:sz w:val="24"/>
                <w:szCs w:val="24"/>
              </w:rPr>
              <w:t>ampañas y partidos políticos</w:t>
            </w:r>
          </w:p>
        </w:tc>
      </w:tr>
    </w:tbl>
    <w:p w14:paraId="49A43D94" w14:textId="77777777" w:rsidR="004F6BF5" w:rsidRDefault="004F6BF5" w:rsidP="004F6BF5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CDB4057" w14:textId="4877F75B" w:rsidR="004F6BF5" w:rsidRDefault="009B6F73" w:rsidP="004F6BF5">
      <w:pPr>
        <w:jc w:val="both"/>
        <w:rPr>
          <w:rFonts w:ascii="Arial" w:hAnsi="Arial" w:cs="Arial"/>
          <w:sz w:val="24"/>
          <w:szCs w:val="24"/>
        </w:rPr>
      </w:pPr>
      <w:r w:rsidRPr="00BC0D42">
        <w:rPr>
          <w:rFonts w:ascii="Arial" w:hAnsi="Arial" w:cs="Arial"/>
          <w:b/>
          <w:color w:val="000000"/>
          <w:sz w:val="24"/>
          <w:szCs w:val="24"/>
        </w:rPr>
        <w:t xml:space="preserve">SEGUNDA: </w:t>
      </w:r>
      <w:r w:rsidR="004F6BF5" w:rsidRPr="00BC0D42">
        <w:rPr>
          <w:rFonts w:ascii="Arial" w:hAnsi="Arial" w:cs="Arial"/>
          <w:color w:val="000000"/>
          <w:sz w:val="24"/>
          <w:szCs w:val="24"/>
        </w:rPr>
        <w:t>L</w:t>
      </w:r>
      <w:r w:rsidR="004F6BF5" w:rsidRPr="00BC0D42">
        <w:rPr>
          <w:rFonts w:ascii="Arial" w:hAnsi="Arial" w:cs="Arial"/>
          <w:sz w:val="24"/>
          <w:szCs w:val="24"/>
        </w:rPr>
        <w:t xml:space="preserve">as entidades deben reportar la información conforme a los anexos </w:t>
      </w:r>
      <w:r w:rsidR="002323C7" w:rsidRPr="00BC0D42">
        <w:rPr>
          <w:rFonts w:ascii="Arial" w:hAnsi="Arial" w:cs="Arial"/>
          <w:sz w:val="24"/>
          <w:szCs w:val="24"/>
        </w:rPr>
        <w:t>modificados con la presente circular a</w:t>
      </w:r>
      <w:r w:rsidR="004F6BF5" w:rsidRPr="00BC0D42">
        <w:rPr>
          <w:rFonts w:ascii="Arial" w:hAnsi="Arial" w:cs="Arial"/>
          <w:sz w:val="24"/>
          <w:szCs w:val="24"/>
        </w:rPr>
        <w:t xml:space="preserve"> partir del 1</w:t>
      </w:r>
      <w:r w:rsidR="002323C7" w:rsidRPr="00BC0D42">
        <w:rPr>
          <w:rFonts w:ascii="Arial" w:hAnsi="Arial" w:cs="Arial"/>
          <w:sz w:val="24"/>
          <w:szCs w:val="24"/>
        </w:rPr>
        <w:t>°</w:t>
      </w:r>
      <w:r w:rsidR="00B23C86" w:rsidRPr="00BC0D42">
        <w:rPr>
          <w:rFonts w:ascii="Arial" w:hAnsi="Arial" w:cs="Arial"/>
          <w:sz w:val="24"/>
          <w:szCs w:val="24"/>
        </w:rPr>
        <w:t xml:space="preserve"> de agosto</w:t>
      </w:r>
      <w:r w:rsidR="004F6BF5" w:rsidRPr="00BC0D42">
        <w:rPr>
          <w:rFonts w:ascii="Arial" w:hAnsi="Arial" w:cs="Arial"/>
          <w:sz w:val="24"/>
          <w:szCs w:val="24"/>
        </w:rPr>
        <w:t xml:space="preserve"> de 2019.</w:t>
      </w:r>
      <w:r w:rsidR="004F6BF5">
        <w:rPr>
          <w:rFonts w:ascii="Arial" w:hAnsi="Arial" w:cs="Arial"/>
          <w:sz w:val="24"/>
          <w:szCs w:val="24"/>
        </w:rPr>
        <w:t xml:space="preserve"> </w:t>
      </w:r>
    </w:p>
    <w:p w14:paraId="424020D2" w14:textId="77777777" w:rsidR="004F6BF5" w:rsidRDefault="004F6BF5" w:rsidP="004F6BF5">
      <w:pPr>
        <w:jc w:val="both"/>
        <w:rPr>
          <w:rFonts w:ascii="Arial" w:hAnsi="Arial" w:cs="Arial"/>
          <w:sz w:val="24"/>
          <w:szCs w:val="24"/>
        </w:rPr>
      </w:pPr>
    </w:p>
    <w:p w14:paraId="3138029D" w14:textId="77777777" w:rsidR="004F6BF5" w:rsidRDefault="004F6BF5" w:rsidP="004F6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Hasta tal fecha, l</w:t>
      </w:r>
      <w:r w:rsidRPr="004F6BF5">
        <w:rPr>
          <w:rFonts w:ascii="Arial" w:hAnsi="Arial" w:cs="Arial"/>
          <w:sz w:val="24"/>
          <w:szCs w:val="24"/>
        </w:rPr>
        <w:t>as entidades vigiladas deben seguir reportando a la UIAF la información contenida en los anexos vigentes del Capítulo IV, Título IV, Parte I de la CBJ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CC91135" w14:textId="77777777" w:rsidR="00FA1CDD" w:rsidRDefault="00FA1CDD" w:rsidP="004F6BF5">
      <w:pPr>
        <w:jc w:val="both"/>
        <w:rPr>
          <w:rFonts w:ascii="Arial" w:hAnsi="Arial" w:cs="Arial"/>
          <w:sz w:val="24"/>
          <w:szCs w:val="24"/>
        </w:rPr>
      </w:pPr>
    </w:p>
    <w:p w14:paraId="58A605BB" w14:textId="77777777" w:rsidR="004F6BF5" w:rsidRDefault="004F6BF5" w:rsidP="004F6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TERCERA: </w:t>
      </w:r>
      <w:r>
        <w:rPr>
          <w:rFonts w:ascii="Arial" w:hAnsi="Arial" w:cs="Arial"/>
          <w:sz w:val="24"/>
          <w:szCs w:val="24"/>
        </w:rPr>
        <w:t xml:space="preserve">Las entidades deben atenerse a las directrices de la UIAF en lo referente a pruebas y operatividad del reporte de información, con base en los anexos </w:t>
      </w:r>
      <w:r w:rsidR="00872D77">
        <w:rPr>
          <w:rFonts w:ascii="Arial" w:hAnsi="Arial" w:cs="Arial"/>
          <w:sz w:val="24"/>
          <w:szCs w:val="24"/>
        </w:rPr>
        <w:t xml:space="preserve">técnicos </w:t>
      </w:r>
      <w:r>
        <w:rPr>
          <w:rFonts w:ascii="Arial" w:hAnsi="Arial" w:cs="Arial"/>
          <w:sz w:val="24"/>
          <w:szCs w:val="24"/>
        </w:rPr>
        <w:t>modificados por esta circular.</w:t>
      </w:r>
    </w:p>
    <w:p w14:paraId="7436AADA" w14:textId="77777777" w:rsidR="009B6F73" w:rsidRDefault="009B6F73" w:rsidP="009B6F73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04557D1" w14:textId="77777777" w:rsidR="009B6F73" w:rsidRDefault="004F6BF5" w:rsidP="002B01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CUART</w:t>
      </w:r>
      <w:r w:rsidR="009B6F73">
        <w:rPr>
          <w:rFonts w:ascii="Arial" w:hAnsi="Arial" w:cs="Arial"/>
          <w:b/>
          <w:color w:val="000000"/>
          <w:sz w:val="24"/>
          <w:szCs w:val="24"/>
        </w:rPr>
        <w:t xml:space="preserve">A: </w:t>
      </w:r>
      <w:r w:rsidRPr="001452B0">
        <w:rPr>
          <w:rFonts w:ascii="Arial" w:hAnsi="Arial" w:cs="Arial"/>
          <w:sz w:val="24"/>
          <w:szCs w:val="24"/>
        </w:rPr>
        <w:t>La pre</w:t>
      </w:r>
      <w:bookmarkStart w:id="0" w:name="_GoBack"/>
      <w:bookmarkEnd w:id="0"/>
      <w:r w:rsidRPr="001452B0">
        <w:rPr>
          <w:rFonts w:ascii="Arial" w:hAnsi="Arial" w:cs="Arial"/>
          <w:sz w:val="24"/>
          <w:szCs w:val="24"/>
        </w:rPr>
        <w:t>sente circular rige a pa</w:t>
      </w:r>
      <w:r>
        <w:rPr>
          <w:rFonts w:ascii="Arial" w:hAnsi="Arial" w:cs="Arial"/>
          <w:sz w:val="24"/>
          <w:szCs w:val="24"/>
        </w:rPr>
        <w:t>rtir desde la fecha de su publicación.</w:t>
      </w:r>
    </w:p>
    <w:p w14:paraId="2F46D90C" w14:textId="77777777" w:rsidR="002B01E0" w:rsidRPr="001452B0" w:rsidRDefault="002B01E0" w:rsidP="002B01E0">
      <w:pPr>
        <w:jc w:val="both"/>
        <w:rPr>
          <w:rFonts w:ascii="Arial" w:hAnsi="Arial" w:cs="Arial"/>
          <w:sz w:val="24"/>
          <w:szCs w:val="24"/>
        </w:rPr>
      </w:pPr>
    </w:p>
    <w:p w14:paraId="4C017F65" w14:textId="77777777" w:rsidR="009B6F73" w:rsidRPr="006503CA" w:rsidRDefault="009B6F73" w:rsidP="009B6F73">
      <w:pPr>
        <w:jc w:val="both"/>
        <w:outlineLvl w:val="0"/>
        <w:rPr>
          <w:rFonts w:ascii="Arial" w:hAnsi="Arial" w:cs="Arial"/>
          <w:sz w:val="24"/>
          <w:szCs w:val="24"/>
        </w:rPr>
      </w:pPr>
      <w:r w:rsidRPr="001452B0">
        <w:rPr>
          <w:rFonts w:ascii="Arial" w:hAnsi="Arial" w:cs="Arial"/>
          <w:sz w:val="24"/>
          <w:szCs w:val="24"/>
        </w:rPr>
        <w:t>Se anexan l</w:t>
      </w:r>
      <w:r>
        <w:rPr>
          <w:rFonts w:ascii="Arial" w:hAnsi="Arial" w:cs="Arial"/>
          <w:sz w:val="24"/>
          <w:szCs w:val="24"/>
        </w:rPr>
        <w:t>os documentos</w:t>
      </w:r>
      <w:r w:rsidRPr="001452B0">
        <w:rPr>
          <w:rFonts w:ascii="Arial" w:hAnsi="Arial" w:cs="Arial"/>
          <w:sz w:val="24"/>
          <w:szCs w:val="24"/>
        </w:rPr>
        <w:t xml:space="preserve"> correspondientes</w:t>
      </w:r>
      <w:r>
        <w:rPr>
          <w:rFonts w:ascii="Arial" w:hAnsi="Arial" w:cs="Arial"/>
          <w:sz w:val="24"/>
          <w:szCs w:val="24"/>
        </w:rPr>
        <w:t xml:space="preserve"> a las modificaciones aquí relacionadas</w:t>
      </w:r>
      <w:r w:rsidRPr="001452B0">
        <w:rPr>
          <w:rFonts w:ascii="Arial" w:hAnsi="Arial" w:cs="Arial"/>
          <w:sz w:val="24"/>
          <w:szCs w:val="24"/>
        </w:rPr>
        <w:t>.</w:t>
      </w:r>
    </w:p>
    <w:p w14:paraId="70811DF4" w14:textId="77777777" w:rsidR="009B6F73" w:rsidRDefault="009B6F73" w:rsidP="009B6F73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246718CC" w14:textId="77777777" w:rsidR="002B01E0" w:rsidRDefault="002B01E0" w:rsidP="002B01E0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03CA">
        <w:rPr>
          <w:rFonts w:ascii="Arial" w:hAnsi="Arial" w:cs="Arial"/>
          <w:sz w:val="24"/>
          <w:szCs w:val="24"/>
        </w:rPr>
        <w:t>Cordialmente,</w:t>
      </w:r>
    </w:p>
    <w:p w14:paraId="222F0707" w14:textId="77777777" w:rsidR="002B01E0" w:rsidRDefault="002B01E0" w:rsidP="002B01E0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2D64E0" w14:textId="77777777" w:rsidR="002B01E0" w:rsidRDefault="002B01E0" w:rsidP="002B01E0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58383DF" w14:textId="77777777" w:rsidR="002B01E0" w:rsidRDefault="002B01E0" w:rsidP="002B01E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66D914" w14:textId="77777777" w:rsidR="002B01E0" w:rsidRPr="006503CA" w:rsidRDefault="002B01E0" w:rsidP="002B01E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JORGE CASTAÑO GUTIÉRREZ</w:t>
      </w:r>
    </w:p>
    <w:p w14:paraId="41A2BC1E" w14:textId="77777777" w:rsidR="002B01E0" w:rsidRDefault="002B01E0" w:rsidP="002B01E0">
      <w:pPr>
        <w:jc w:val="both"/>
        <w:rPr>
          <w:rFonts w:ascii="Arial" w:hAnsi="Arial" w:cs="Arial"/>
          <w:bCs/>
          <w:sz w:val="24"/>
          <w:szCs w:val="24"/>
        </w:rPr>
      </w:pPr>
      <w:r w:rsidRPr="006503CA">
        <w:rPr>
          <w:rFonts w:ascii="Arial" w:hAnsi="Arial" w:cs="Arial"/>
          <w:bCs/>
          <w:sz w:val="24"/>
          <w:szCs w:val="24"/>
        </w:rPr>
        <w:t>Superintendente Financiero de Colombia</w:t>
      </w:r>
    </w:p>
    <w:p w14:paraId="1B179B4D" w14:textId="77777777" w:rsidR="002B01E0" w:rsidRDefault="002B01E0" w:rsidP="002B01E0">
      <w:pPr>
        <w:jc w:val="both"/>
        <w:rPr>
          <w:rFonts w:ascii="Arial" w:hAnsi="Arial" w:cs="Arial"/>
          <w:bCs/>
          <w:sz w:val="24"/>
          <w:szCs w:val="24"/>
        </w:rPr>
      </w:pPr>
    </w:p>
    <w:p w14:paraId="73AD88A0" w14:textId="77777777" w:rsidR="002B01E0" w:rsidRPr="002C748B" w:rsidRDefault="002B01E0" w:rsidP="002B01E0">
      <w:pPr>
        <w:jc w:val="both"/>
        <w:rPr>
          <w:rFonts w:cs="Arial"/>
          <w:b/>
          <w:bCs/>
          <w:sz w:val="18"/>
          <w:szCs w:val="22"/>
        </w:rPr>
      </w:pPr>
      <w:r w:rsidRPr="002C748B">
        <w:rPr>
          <w:rFonts w:ascii="Arial" w:hAnsi="Arial" w:cs="Arial"/>
          <w:bCs/>
          <w:sz w:val="16"/>
        </w:rPr>
        <w:t>050000</w:t>
      </w:r>
    </w:p>
    <w:p w14:paraId="635F500B" w14:textId="77777777" w:rsidR="002B01E0" w:rsidRDefault="002B01E0" w:rsidP="002B01E0"/>
    <w:p w14:paraId="5A8EA1D1" w14:textId="77777777" w:rsidR="002B01E0" w:rsidRDefault="002B01E0" w:rsidP="009B6F73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2CE2B761" w14:textId="77777777" w:rsidR="002B01E0" w:rsidRPr="006503CA" w:rsidRDefault="002B01E0" w:rsidP="009B6F73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sectPr w:rsidR="002B01E0" w:rsidRPr="006503CA" w:rsidSect="00186C5A">
      <w:headerReference w:type="default" r:id="rId7"/>
      <w:footerReference w:type="default" r:id="rId8"/>
      <w:headerReference w:type="first" r:id="rId9"/>
      <w:footerReference w:type="first" r:id="rId10"/>
      <w:pgSz w:w="12240" w:h="18720" w:code="257"/>
      <w:pgMar w:top="1418" w:right="1701" w:bottom="1418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E3290" w14:textId="77777777" w:rsidR="00131C95" w:rsidRDefault="00131C95" w:rsidP="00081751">
      <w:r>
        <w:separator/>
      </w:r>
    </w:p>
  </w:endnote>
  <w:endnote w:type="continuationSeparator" w:id="0">
    <w:p w14:paraId="35C7401A" w14:textId="77777777" w:rsidR="00131C95" w:rsidRDefault="00131C95" w:rsidP="0008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C35F4" w14:textId="77777777" w:rsidR="00564B20" w:rsidRDefault="00131C95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6F4EAE8D" w14:textId="77777777" w:rsidR="00564B20" w:rsidRDefault="00131C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B322" w14:textId="77777777" w:rsidR="00564B20" w:rsidRDefault="00131C95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1366113F" w14:textId="77777777" w:rsidR="00564B20" w:rsidRDefault="00131C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BB908" w14:textId="77777777" w:rsidR="00131C95" w:rsidRDefault="00131C95" w:rsidP="00081751">
      <w:r>
        <w:separator/>
      </w:r>
    </w:p>
  </w:footnote>
  <w:footnote w:type="continuationSeparator" w:id="0">
    <w:p w14:paraId="3D94E8B3" w14:textId="77777777" w:rsidR="00131C95" w:rsidRDefault="00131C95" w:rsidP="0008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2BC4" w14:textId="63FA5399" w:rsidR="00564B20" w:rsidRDefault="006C3FCB" w:rsidP="008B1433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</w:t>
    </w:r>
    <w:r w:rsidR="00DE1FC3">
      <w:rPr>
        <w:rFonts w:ascii="Arial" w:hAnsi="Arial" w:cs="Arial"/>
        <w:b/>
        <w:sz w:val="24"/>
        <w:szCs w:val="24"/>
      </w:rPr>
      <w:t>UPERINTENDENCIA FINANCIERA DE COLOMBIA</w:t>
    </w:r>
  </w:p>
  <w:p w14:paraId="1FAABF51" w14:textId="77777777" w:rsidR="009E4448" w:rsidRDefault="00131C95" w:rsidP="008B1433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47A5A58" w14:textId="64BB0F3F" w:rsidR="009E4448" w:rsidRDefault="00DE1FC3" w:rsidP="009E4448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Circular Externa</w:t>
    </w:r>
    <w:r w:rsidR="008077ED">
      <w:rPr>
        <w:rFonts w:ascii="Arial" w:hAnsi="Arial" w:cs="Arial"/>
        <w:b/>
        <w:sz w:val="24"/>
        <w:szCs w:val="24"/>
      </w:rPr>
      <w:t xml:space="preserve"> 017</w:t>
    </w:r>
    <w:r>
      <w:rPr>
        <w:rFonts w:ascii="Arial" w:hAnsi="Arial" w:cs="Arial"/>
        <w:b/>
        <w:sz w:val="24"/>
        <w:szCs w:val="24"/>
      </w:rPr>
      <w:t xml:space="preserve"> de 2018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Página 2 de 2</w:t>
    </w:r>
  </w:p>
  <w:p w14:paraId="14E8CC98" w14:textId="77777777" w:rsidR="008B1433" w:rsidRDefault="00131C95" w:rsidP="008B1433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41FDA8FA" w14:textId="77777777" w:rsidR="008B1433" w:rsidRDefault="00131C95" w:rsidP="008B1433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EF50A" w14:textId="77777777" w:rsidR="008B1433" w:rsidRPr="008B1433" w:rsidRDefault="00DE1FC3" w:rsidP="008B1433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8B1433">
      <w:rPr>
        <w:rFonts w:ascii="Arial" w:hAnsi="Arial" w:cs="Arial"/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746A2"/>
    <w:multiLevelType w:val="hybridMultilevel"/>
    <w:tmpl w:val="050CE5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73"/>
    <w:rsid w:val="00081751"/>
    <w:rsid w:val="000C30C2"/>
    <w:rsid w:val="00111366"/>
    <w:rsid w:val="00131C95"/>
    <w:rsid w:val="002214B9"/>
    <w:rsid w:val="00231295"/>
    <w:rsid w:val="002323C7"/>
    <w:rsid w:val="002B01E0"/>
    <w:rsid w:val="00324858"/>
    <w:rsid w:val="003A0406"/>
    <w:rsid w:val="00496AD9"/>
    <w:rsid w:val="004F6BF5"/>
    <w:rsid w:val="005B5F72"/>
    <w:rsid w:val="005B6AC8"/>
    <w:rsid w:val="006936B7"/>
    <w:rsid w:val="006B0AE6"/>
    <w:rsid w:val="006C3FCB"/>
    <w:rsid w:val="0076653E"/>
    <w:rsid w:val="00796E71"/>
    <w:rsid w:val="008077ED"/>
    <w:rsid w:val="00872D77"/>
    <w:rsid w:val="009A62C1"/>
    <w:rsid w:val="009B6F73"/>
    <w:rsid w:val="00A16824"/>
    <w:rsid w:val="00A90439"/>
    <w:rsid w:val="00B23C86"/>
    <w:rsid w:val="00B311C0"/>
    <w:rsid w:val="00BC0D42"/>
    <w:rsid w:val="00C16F2B"/>
    <w:rsid w:val="00CB120F"/>
    <w:rsid w:val="00CE5AD2"/>
    <w:rsid w:val="00D265B6"/>
    <w:rsid w:val="00D37BB3"/>
    <w:rsid w:val="00DA6FD9"/>
    <w:rsid w:val="00DE0C05"/>
    <w:rsid w:val="00DE1FC3"/>
    <w:rsid w:val="00DF22BC"/>
    <w:rsid w:val="00E5253E"/>
    <w:rsid w:val="00E5614C"/>
    <w:rsid w:val="00E74251"/>
    <w:rsid w:val="00E7470E"/>
    <w:rsid w:val="00E81903"/>
    <w:rsid w:val="00F567AB"/>
    <w:rsid w:val="00FA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58427"/>
  <w15:chartTrackingRefBased/>
  <w15:docId w15:val="{E69E0B89-80AE-4A6F-A98C-9C86B4A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B6F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B6F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6F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F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B6F73"/>
    <w:pPr>
      <w:autoSpaceDE w:val="0"/>
      <w:autoSpaceDN w:val="0"/>
      <w:ind w:left="720"/>
      <w:contextualSpacing/>
    </w:pPr>
    <w:rPr>
      <w:lang w:val="es-ES"/>
    </w:rPr>
  </w:style>
  <w:style w:type="table" w:styleId="Tablaconcuadrcula">
    <w:name w:val="Table Grid"/>
    <w:basedOn w:val="Tablanormal"/>
    <w:rsid w:val="009B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01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1E0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96E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E7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E7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E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E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rsid w:val="006C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Londoño Rodriguez</dc:creator>
  <cp:keywords/>
  <dc:description/>
  <cp:lastModifiedBy>Diana Andrea Pineda Gonzalez</cp:lastModifiedBy>
  <cp:revision>7</cp:revision>
  <cp:lastPrinted>2018-08-27T23:38:00Z</cp:lastPrinted>
  <dcterms:created xsi:type="dcterms:W3CDTF">2018-06-12T13:02:00Z</dcterms:created>
  <dcterms:modified xsi:type="dcterms:W3CDTF">2018-09-04T19:44:00Z</dcterms:modified>
</cp:coreProperties>
</file>